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04D7" w:rsidRPr="009B05F0" w:rsidRDefault="006B1DCD" w:rsidP="00F104D7">
      <w:pPr>
        <w:wordWrap w:val="0"/>
        <w:jc w:val="right"/>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r w:rsidR="00F104D7" w:rsidRPr="009B05F0">
        <w:rPr>
          <w:rFonts w:ascii="游ゴシック Medium" w:eastAsia="游ゴシック Medium" w:hAnsi="游ゴシック Medium" w:hint="eastAsia"/>
          <w:szCs w:val="21"/>
        </w:rPr>
        <w:t>201</w:t>
      </w:r>
      <w:r w:rsidR="008210D4" w:rsidRPr="009B05F0">
        <w:rPr>
          <w:rFonts w:ascii="游ゴシック Medium" w:eastAsia="游ゴシック Medium" w:hAnsi="游ゴシック Medium" w:hint="eastAsia"/>
          <w:szCs w:val="21"/>
        </w:rPr>
        <w:t>8</w:t>
      </w:r>
      <w:r w:rsidR="00F104D7" w:rsidRPr="009B05F0">
        <w:rPr>
          <w:rFonts w:ascii="游ゴシック Medium" w:eastAsia="游ゴシック Medium" w:hAnsi="游ゴシック Medium" w:hint="eastAsia"/>
          <w:szCs w:val="21"/>
        </w:rPr>
        <w:t>年</w:t>
      </w:r>
      <w:r w:rsidR="00062054">
        <w:rPr>
          <w:rFonts w:ascii="游ゴシック Medium" w:eastAsia="游ゴシック Medium" w:hAnsi="游ゴシック Medium" w:hint="eastAsia"/>
          <w:szCs w:val="21"/>
        </w:rPr>
        <w:t>7</w:t>
      </w:r>
      <w:r w:rsidR="00F104D7" w:rsidRPr="009B05F0">
        <w:rPr>
          <w:rFonts w:ascii="游ゴシック Medium" w:eastAsia="游ゴシック Medium" w:hAnsi="游ゴシック Medium" w:hint="eastAsia"/>
          <w:szCs w:val="21"/>
        </w:rPr>
        <w:t>月</w:t>
      </w:r>
      <w:r w:rsidR="00062054">
        <w:rPr>
          <w:rFonts w:ascii="游ゴシック Medium" w:eastAsia="游ゴシック Medium" w:hAnsi="游ゴシック Medium" w:hint="eastAsia"/>
          <w:szCs w:val="21"/>
        </w:rPr>
        <w:t>3</w:t>
      </w:r>
      <w:r w:rsidR="00F104D7" w:rsidRPr="009B05F0">
        <w:rPr>
          <w:rFonts w:ascii="游ゴシック Medium" w:eastAsia="游ゴシック Medium" w:hAnsi="游ゴシック Medium" w:hint="eastAsia"/>
          <w:szCs w:val="21"/>
        </w:rPr>
        <w:t>日</w:t>
      </w:r>
    </w:p>
    <w:p w:rsidR="00F104D7" w:rsidRPr="009B05F0" w:rsidRDefault="00F104D7" w:rsidP="00F104D7">
      <w:pPr>
        <w:jc w:val="left"/>
        <w:rPr>
          <w:rFonts w:ascii="游ゴシック Medium" w:eastAsia="游ゴシック Medium" w:hAnsi="游ゴシック Medium"/>
          <w:szCs w:val="21"/>
        </w:rPr>
      </w:pPr>
      <w:r w:rsidRPr="009B05F0">
        <w:rPr>
          <w:rFonts w:ascii="游ゴシック Medium" w:eastAsia="游ゴシック Medium" w:hAnsi="游ゴシック Medium" w:hint="eastAsia"/>
          <w:szCs w:val="21"/>
        </w:rPr>
        <w:t>メディアご担当者</w:t>
      </w:r>
    </w:p>
    <w:p w:rsidR="00F104D7" w:rsidRPr="00773732" w:rsidRDefault="00F104D7" w:rsidP="00F104D7">
      <w:pPr>
        <w:jc w:val="left"/>
        <w:rPr>
          <w:rFonts w:ascii="ＭＳ Ｐゴシック" w:eastAsia="ＭＳ Ｐゴシック" w:hAnsi="ＭＳ Ｐゴシック"/>
          <w:szCs w:val="21"/>
        </w:rPr>
      </w:pPr>
      <w:r w:rsidRPr="009B05F0">
        <w:rPr>
          <w:rFonts w:ascii="游ゴシック Medium" w:eastAsia="游ゴシック Medium" w:hAnsi="游ゴシック Medium" w:hint="eastAsia"/>
          <w:szCs w:val="21"/>
        </w:rPr>
        <w:t>報道ご担当者　　各位</w:t>
      </w:r>
    </w:p>
    <w:p w:rsidR="00F104D7" w:rsidRDefault="008A5AB7" w:rsidP="00F104D7">
      <w:pPr>
        <w:rPr>
          <w:rFonts w:ascii="ＭＳ Ｐゴシック" w:eastAsia="ＭＳ Ｐゴシック" w:hAnsi="ＭＳ Ｐゴシック"/>
          <w:szCs w:val="21"/>
        </w:rPr>
      </w:pPr>
      <w:r w:rsidRPr="009B05F0">
        <w:rPr>
          <w:rFonts w:ascii="游ゴシック Medium" w:eastAsia="游ゴシック Medium" w:hAnsi="游ゴシック Medium"/>
          <w:noProof/>
          <w:szCs w:val="21"/>
        </w:rPr>
        <mc:AlternateContent>
          <mc:Choice Requires="wps">
            <w:drawing>
              <wp:anchor distT="0" distB="0" distL="114300" distR="114300" simplePos="0" relativeHeight="251659264" behindDoc="0" locked="0" layoutInCell="1" allowOverlap="1" wp14:anchorId="1BEE8973" wp14:editId="291BCC4F">
                <wp:simplePos x="0" y="0"/>
                <wp:positionH relativeFrom="margin">
                  <wp:posOffset>-487680</wp:posOffset>
                </wp:positionH>
                <wp:positionV relativeFrom="paragraph">
                  <wp:posOffset>223520</wp:posOffset>
                </wp:positionV>
                <wp:extent cx="7224395" cy="1714500"/>
                <wp:effectExtent l="0" t="0" r="14605" b="19050"/>
                <wp:wrapNone/>
                <wp:docPr id="3" name="正方形/長方形 3"/>
                <wp:cNvGraphicFramePr/>
                <a:graphic xmlns:a="http://schemas.openxmlformats.org/drawingml/2006/main">
                  <a:graphicData uri="http://schemas.microsoft.com/office/word/2010/wordprocessingShape">
                    <wps:wsp>
                      <wps:cNvSpPr/>
                      <wps:spPr>
                        <a:xfrm>
                          <a:off x="0" y="0"/>
                          <a:ext cx="7224395" cy="1714500"/>
                        </a:xfrm>
                        <a:prstGeom prst="rect">
                          <a:avLst/>
                        </a:prstGeom>
                        <a:ln>
                          <a:solidFill>
                            <a:srgbClr val="92D050"/>
                          </a:solidFill>
                        </a:ln>
                      </wps:spPr>
                      <wps:style>
                        <a:lnRef idx="2">
                          <a:schemeClr val="accent1"/>
                        </a:lnRef>
                        <a:fillRef idx="1">
                          <a:schemeClr val="lt1"/>
                        </a:fillRef>
                        <a:effectRef idx="0">
                          <a:schemeClr val="accent1"/>
                        </a:effectRef>
                        <a:fontRef idx="minor">
                          <a:schemeClr val="dk1"/>
                        </a:fontRef>
                      </wps:style>
                      <wps:txbx>
                        <w:txbxContent>
                          <w:p w:rsidR="00062054" w:rsidRDefault="00062054" w:rsidP="006B1DCD">
                            <w:pPr>
                              <w:jc w:val="center"/>
                              <w:rPr>
                                <w:rFonts w:ascii="HGP創英角ｺﾞｼｯｸUB" w:eastAsia="HGP創英角ｺﾞｼｯｸUB" w:hAnsi="HGP創英角ｺﾞｼｯｸUB"/>
                                <w:b/>
                                <w:bCs/>
                                <w:sz w:val="40"/>
                                <w:szCs w:val="40"/>
                              </w:rPr>
                            </w:pPr>
                            <w:r>
                              <w:rPr>
                                <w:rFonts w:ascii="HGP創英角ｺﾞｼｯｸUB" w:eastAsia="HGP創英角ｺﾞｼｯｸUB" w:hAnsi="HGP創英角ｺﾞｼｯｸUB" w:hint="eastAsia"/>
                                <w:b/>
                                <w:bCs/>
                                <w:sz w:val="40"/>
                                <w:szCs w:val="40"/>
                              </w:rPr>
                              <w:t>700台以上のキャンピング</w:t>
                            </w:r>
                            <w:r w:rsidR="00076D91">
                              <w:rPr>
                                <w:rFonts w:ascii="HGP創英角ｺﾞｼｯｸUB" w:eastAsia="HGP創英角ｺﾞｼｯｸUB" w:hAnsi="HGP創英角ｺﾞｼｯｸUB" w:hint="eastAsia"/>
                                <w:b/>
                                <w:bCs/>
                                <w:sz w:val="40"/>
                                <w:szCs w:val="40"/>
                              </w:rPr>
                              <w:t>カー</w:t>
                            </w:r>
                            <w:r>
                              <w:rPr>
                                <w:rFonts w:ascii="HGP創英角ｺﾞｼｯｸUB" w:eastAsia="HGP創英角ｺﾞｼｯｸUB" w:hAnsi="HGP創英角ｺﾞｼｯｸUB" w:hint="eastAsia"/>
                                <w:b/>
                                <w:bCs/>
                                <w:sz w:val="40"/>
                                <w:szCs w:val="40"/>
                              </w:rPr>
                              <w:t>を比較できるサイト</w:t>
                            </w:r>
                          </w:p>
                          <w:p w:rsidR="006B1DCD" w:rsidRPr="00D1696C" w:rsidRDefault="00062054" w:rsidP="006B1DCD">
                            <w:pPr>
                              <w:jc w:val="center"/>
                              <w:rPr>
                                <w:rFonts w:ascii="HGP創英角ｺﾞｼｯｸUB" w:eastAsia="HGP創英角ｺﾞｼｯｸUB" w:hAnsi="HGP創英角ｺﾞｼｯｸUB"/>
                                <w:b/>
                                <w:bCs/>
                                <w:sz w:val="40"/>
                                <w:szCs w:val="40"/>
                              </w:rPr>
                            </w:pPr>
                            <w:r>
                              <w:rPr>
                                <w:rFonts w:ascii="HGP創英角ｺﾞｼｯｸUB" w:eastAsia="HGP創英角ｺﾞｼｯｸUB" w:hAnsi="HGP創英角ｺﾞｼｯｸUB" w:hint="eastAsia"/>
                                <w:b/>
                                <w:bCs/>
                                <w:sz w:val="40"/>
                                <w:szCs w:val="40"/>
                              </w:rPr>
                              <w:t>『キャンピングカー比較ナビ（JAPAN</w:t>
                            </w:r>
                            <w:r w:rsidR="00076D91">
                              <w:rPr>
                                <w:rFonts w:ascii="HGP創英角ｺﾞｼｯｸUB" w:eastAsia="HGP創英角ｺﾞｼｯｸUB" w:hAnsi="HGP創英角ｺﾞｼｯｸUB"/>
                                <w:b/>
                                <w:bCs/>
                                <w:sz w:val="40"/>
                                <w:szCs w:val="40"/>
                              </w:rPr>
                              <w:t xml:space="preserve"> </w:t>
                            </w:r>
                            <w:r>
                              <w:rPr>
                                <w:rFonts w:ascii="HGP創英角ｺﾞｼｯｸUB" w:eastAsia="HGP創英角ｺﾞｼｯｸUB" w:hAnsi="HGP創英角ｺﾞｼｯｸUB" w:hint="eastAsia"/>
                                <w:b/>
                                <w:bCs/>
                                <w:sz w:val="40"/>
                                <w:szCs w:val="40"/>
                              </w:rPr>
                              <w:t>C.C.N.</w:t>
                            </w:r>
                            <w:r>
                              <w:rPr>
                                <w:rFonts w:ascii="HGP創英角ｺﾞｼｯｸUB" w:eastAsia="HGP創英角ｺﾞｼｯｸUB" w:hAnsi="HGP創英角ｺﾞｼｯｸUB"/>
                                <w:b/>
                                <w:bCs/>
                                <w:sz w:val="40"/>
                                <w:szCs w:val="40"/>
                              </w:rPr>
                              <w:t>）</w:t>
                            </w:r>
                            <w:r>
                              <w:rPr>
                                <w:rFonts w:ascii="HGP創英角ｺﾞｼｯｸUB" w:eastAsia="HGP創英角ｺﾞｼｯｸUB" w:hAnsi="HGP創英角ｺﾞｼｯｸUB" w:hint="eastAsia"/>
                                <w:b/>
                                <w:bCs/>
                                <w:sz w:val="40"/>
                                <w:szCs w:val="40"/>
                              </w:rPr>
                              <w:t>』が</w:t>
                            </w:r>
                          </w:p>
                          <w:p w:rsidR="006B1DCD" w:rsidRPr="00D1696C" w:rsidRDefault="00062054" w:rsidP="006B1DCD">
                            <w:pPr>
                              <w:jc w:val="center"/>
                              <w:rPr>
                                <w:rFonts w:ascii="HGP創英角ｺﾞｼｯｸUB" w:eastAsia="HGP創英角ｺﾞｼｯｸUB" w:hAnsi="HGP創英角ｺﾞｼｯｸUB"/>
                                <w:b/>
                                <w:bCs/>
                                <w:sz w:val="40"/>
                                <w:szCs w:val="40"/>
                              </w:rPr>
                            </w:pPr>
                            <w:r>
                              <w:rPr>
                                <w:rFonts w:ascii="HGP創英角ｺﾞｼｯｸUB" w:eastAsia="HGP創英角ｺﾞｼｯｸUB" w:hAnsi="HGP創英角ｺﾞｼｯｸUB" w:hint="eastAsia"/>
                                <w:b/>
                                <w:bCs/>
                                <w:sz w:val="40"/>
                                <w:szCs w:val="40"/>
                              </w:rPr>
                              <w:t>機能を充実させ リニューアルオープン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E8973" id="正方形/長方形 3" o:spid="_x0000_s1026" style="position:absolute;left:0;text-align:left;margin-left:-38.4pt;margin-top:17.6pt;width:568.85pt;height: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" fillcolor="white [3201]" strokecolor="#92d050" strokeweight="1pt">
                <v:textbox>
                  <w:txbxContent>
                    <w:p w:rsidR="00062054" w:rsidRDefault="00062054" w:rsidP="006B1DCD">
                      <w:pPr>
                        <w:jc w:val="center"/>
                        <w:rPr>
                          <w:rFonts w:ascii="HGP創英角ｺﾞｼｯｸUB" w:eastAsia="HGP創英角ｺﾞｼｯｸUB" w:hAnsi="HGP創英角ｺﾞｼｯｸUB"/>
                          <w:b/>
                          <w:bCs/>
                          <w:sz w:val="40"/>
                          <w:szCs w:val="40"/>
                        </w:rPr>
                      </w:pPr>
                      <w:r>
                        <w:rPr>
                          <w:rFonts w:ascii="HGP創英角ｺﾞｼｯｸUB" w:eastAsia="HGP創英角ｺﾞｼｯｸUB" w:hAnsi="HGP創英角ｺﾞｼｯｸUB" w:hint="eastAsia"/>
                          <w:b/>
                          <w:bCs/>
                          <w:sz w:val="40"/>
                          <w:szCs w:val="40"/>
                        </w:rPr>
                        <w:t>700台以上のキャンピング</w:t>
                      </w:r>
                      <w:r w:rsidR="00076D91">
                        <w:rPr>
                          <w:rFonts w:ascii="HGP創英角ｺﾞｼｯｸUB" w:eastAsia="HGP創英角ｺﾞｼｯｸUB" w:hAnsi="HGP創英角ｺﾞｼｯｸUB" w:hint="eastAsia"/>
                          <w:b/>
                          <w:bCs/>
                          <w:sz w:val="40"/>
                          <w:szCs w:val="40"/>
                        </w:rPr>
                        <w:t>カー</w:t>
                      </w:r>
                      <w:r>
                        <w:rPr>
                          <w:rFonts w:ascii="HGP創英角ｺﾞｼｯｸUB" w:eastAsia="HGP創英角ｺﾞｼｯｸUB" w:hAnsi="HGP創英角ｺﾞｼｯｸUB" w:hint="eastAsia"/>
                          <w:b/>
                          <w:bCs/>
                          <w:sz w:val="40"/>
                          <w:szCs w:val="40"/>
                        </w:rPr>
                        <w:t>を比較できるサイト</w:t>
                      </w:r>
                    </w:p>
                    <w:p w:rsidR="006B1DCD" w:rsidRPr="00D1696C" w:rsidRDefault="00062054" w:rsidP="006B1DCD">
                      <w:pPr>
                        <w:jc w:val="center"/>
                        <w:rPr>
                          <w:rFonts w:ascii="HGP創英角ｺﾞｼｯｸUB" w:eastAsia="HGP創英角ｺﾞｼｯｸUB" w:hAnsi="HGP創英角ｺﾞｼｯｸUB"/>
                          <w:b/>
                          <w:bCs/>
                          <w:sz w:val="40"/>
                          <w:szCs w:val="40"/>
                        </w:rPr>
                      </w:pPr>
                      <w:r>
                        <w:rPr>
                          <w:rFonts w:ascii="HGP創英角ｺﾞｼｯｸUB" w:eastAsia="HGP創英角ｺﾞｼｯｸUB" w:hAnsi="HGP創英角ｺﾞｼｯｸUB" w:hint="eastAsia"/>
                          <w:b/>
                          <w:bCs/>
                          <w:sz w:val="40"/>
                          <w:szCs w:val="40"/>
                        </w:rPr>
                        <w:t>『キャンピングカー比較ナビ（JAPAN</w:t>
                      </w:r>
                      <w:r w:rsidR="00076D91">
                        <w:rPr>
                          <w:rFonts w:ascii="HGP創英角ｺﾞｼｯｸUB" w:eastAsia="HGP創英角ｺﾞｼｯｸUB" w:hAnsi="HGP創英角ｺﾞｼｯｸUB"/>
                          <w:b/>
                          <w:bCs/>
                          <w:sz w:val="40"/>
                          <w:szCs w:val="40"/>
                        </w:rPr>
                        <w:t xml:space="preserve"> </w:t>
                      </w:r>
                      <w:r>
                        <w:rPr>
                          <w:rFonts w:ascii="HGP創英角ｺﾞｼｯｸUB" w:eastAsia="HGP創英角ｺﾞｼｯｸUB" w:hAnsi="HGP創英角ｺﾞｼｯｸUB" w:hint="eastAsia"/>
                          <w:b/>
                          <w:bCs/>
                          <w:sz w:val="40"/>
                          <w:szCs w:val="40"/>
                        </w:rPr>
                        <w:t>C.C.N.</w:t>
                      </w:r>
                      <w:r>
                        <w:rPr>
                          <w:rFonts w:ascii="HGP創英角ｺﾞｼｯｸUB" w:eastAsia="HGP創英角ｺﾞｼｯｸUB" w:hAnsi="HGP創英角ｺﾞｼｯｸUB"/>
                          <w:b/>
                          <w:bCs/>
                          <w:sz w:val="40"/>
                          <w:szCs w:val="40"/>
                        </w:rPr>
                        <w:t>）</w:t>
                      </w:r>
                      <w:r>
                        <w:rPr>
                          <w:rFonts w:ascii="HGP創英角ｺﾞｼｯｸUB" w:eastAsia="HGP創英角ｺﾞｼｯｸUB" w:hAnsi="HGP創英角ｺﾞｼｯｸUB" w:hint="eastAsia"/>
                          <w:b/>
                          <w:bCs/>
                          <w:sz w:val="40"/>
                          <w:szCs w:val="40"/>
                        </w:rPr>
                        <w:t>』が</w:t>
                      </w:r>
                    </w:p>
                    <w:p w:rsidR="006B1DCD" w:rsidRPr="00D1696C" w:rsidRDefault="00062054" w:rsidP="006B1DCD">
                      <w:pPr>
                        <w:jc w:val="center"/>
                        <w:rPr>
                          <w:rFonts w:ascii="HGP創英角ｺﾞｼｯｸUB" w:eastAsia="HGP創英角ｺﾞｼｯｸUB" w:hAnsi="HGP創英角ｺﾞｼｯｸUB"/>
                          <w:b/>
                          <w:bCs/>
                          <w:sz w:val="40"/>
                          <w:szCs w:val="40"/>
                        </w:rPr>
                      </w:pPr>
                      <w:r>
                        <w:rPr>
                          <w:rFonts w:ascii="HGP創英角ｺﾞｼｯｸUB" w:eastAsia="HGP創英角ｺﾞｼｯｸUB" w:hAnsi="HGP創英角ｺﾞｼｯｸUB" w:hint="eastAsia"/>
                          <w:b/>
                          <w:bCs/>
                          <w:sz w:val="40"/>
                          <w:szCs w:val="40"/>
                        </w:rPr>
                        <w:t>機能を充実させ リニューアルオープン</w:t>
                      </w:r>
                    </w:p>
                  </w:txbxContent>
                </v:textbox>
                <w10:wrap anchorx="margin"/>
              </v:rect>
            </w:pict>
          </mc:Fallback>
        </mc:AlternateContent>
      </w:r>
    </w:p>
    <w:p w:rsidR="008A5AB7" w:rsidRPr="00773732" w:rsidRDefault="008A5AB7" w:rsidP="00F104D7">
      <w:pPr>
        <w:rPr>
          <w:rFonts w:ascii="ＭＳ Ｐゴシック" w:eastAsia="ＭＳ Ｐゴシック" w:hAnsi="ＭＳ Ｐゴシック"/>
          <w:szCs w:val="21"/>
        </w:rPr>
      </w:pPr>
    </w:p>
    <w:p w:rsidR="00F104D7" w:rsidRPr="00773732" w:rsidRDefault="00F104D7" w:rsidP="00F104D7">
      <w:pPr>
        <w:rPr>
          <w:rFonts w:ascii="ＭＳ Ｐゴシック" w:eastAsia="ＭＳ Ｐゴシック" w:hAnsi="ＭＳ Ｐゴシック"/>
          <w:szCs w:val="21"/>
        </w:rPr>
      </w:pPr>
    </w:p>
    <w:p w:rsidR="00F104D7" w:rsidRPr="00773732" w:rsidRDefault="00F104D7" w:rsidP="00F104D7">
      <w:pPr>
        <w:rPr>
          <w:rFonts w:ascii="ＭＳ Ｐゴシック" w:eastAsia="ＭＳ Ｐゴシック" w:hAnsi="ＭＳ Ｐゴシック"/>
          <w:szCs w:val="21"/>
        </w:rPr>
      </w:pPr>
    </w:p>
    <w:p w:rsidR="00F104D7" w:rsidRPr="00773732" w:rsidRDefault="00F104D7" w:rsidP="00F104D7">
      <w:pPr>
        <w:rPr>
          <w:rFonts w:ascii="ＭＳ Ｐゴシック" w:eastAsia="ＭＳ Ｐゴシック" w:hAnsi="ＭＳ Ｐゴシック"/>
          <w:szCs w:val="21"/>
        </w:rPr>
      </w:pPr>
    </w:p>
    <w:p w:rsidR="00F104D7" w:rsidRPr="00773732" w:rsidRDefault="00F104D7" w:rsidP="00F104D7">
      <w:pPr>
        <w:rPr>
          <w:rFonts w:ascii="ＭＳ Ｐゴシック" w:eastAsia="ＭＳ Ｐゴシック" w:hAnsi="ＭＳ Ｐゴシック"/>
          <w:szCs w:val="21"/>
        </w:rPr>
      </w:pPr>
    </w:p>
    <w:p w:rsidR="00F104D7" w:rsidRDefault="00F104D7" w:rsidP="00F104D7">
      <w:pPr>
        <w:jc w:val="left"/>
        <w:rPr>
          <w:rFonts w:ascii="ＭＳ Ｐゴシック" w:eastAsia="ＭＳ Ｐゴシック" w:hAnsi="ＭＳ Ｐゴシック"/>
          <w:szCs w:val="21"/>
        </w:rPr>
      </w:pPr>
    </w:p>
    <w:p w:rsidR="00FA5F51" w:rsidRDefault="00FA5F51" w:rsidP="00F104D7">
      <w:pPr>
        <w:jc w:val="left"/>
        <w:rPr>
          <w:rFonts w:ascii="ＭＳ Ｐゴシック" w:eastAsia="ＭＳ Ｐゴシック" w:hAnsi="ＭＳ Ｐゴシック"/>
          <w:szCs w:val="21"/>
        </w:rPr>
      </w:pPr>
    </w:p>
    <w:p w:rsidR="00D1696C" w:rsidRPr="00D1696C" w:rsidRDefault="00D1696C" w:rsidP="00D1696C">
      <w:pPr>
        <w:ind w:firstLineChars="100" w:firstLine="281"/>
        <w:jc w:val="right"/>
        <w:rPr>
          <w:rFonts w:ascii="游ゴシック" w:eastAsia="游ゴシック" w:hAnsi="游ゴシック" w:cs="ＭＳ Ｐゴシック"/>
          <w:color w:val="000000"/>
          <w:kern w:val="0"/>
          <w:sz w:val="18"/>
          <w:szCs w:val="19"/>
        </w:rPr>
      </w:pPr>
      <w:r>
        <w:rPr>
          <w:rFonts w:ascii="HGP創英角ｺﾞｼｯｸUB" w:eastAsia="HGP創英角ｺﾞｼｯｸUB" w:hAnsi="HGP創英角ｺﾞｼｯｸUB" w:hint="eastAsia"/>
          <w:b/>
          <w:bCs/>
          <w:sz w:val="28"/>
          <w:szCs w:val="28"/>
        </w:rPr>
        <w:t xml:space="preserve">  </w:t>
      </w:r>
    </w:p>
    <w:p w:rsidR="00D1696C" w:rsidRDefault="00D1696C" w:rsidP="00683F91">
      <w:pPr>
        <w:ind w:firstLineChars="100" w:firstLine="190"/>
        <w:jc w:val="left"/>
        <w:rPr>
          <w:rFonts w:ascii="游ゴシック" w:eastAsia="游ゴシック" w:hAnsi="游ゴシック" w:cs="ＭＳ Ｐゴシック"/>
          <w:color w:val="000000"/>
          <w:kern w:val="0"/>
          <w:sz w:val="19"/>
          <w:szCs w:val="19"/>
        </w:rPr>
      </w:pPr>
    </w:p>
    <w:p w:rsidR="0003421C" w:rsidRDefault="00683F91" w:rsidP="00683F91">
      <w:pPr>
        <w:ind w:firstLineChars="100" w:firstLine="190"/>
        <w:jc w:val="left"/>
        <w:rPr>
          <w:rFonts w:ascii="游ゴシック" w:eastAsia="游ゴシック" w:hAnsi="游ゴシック" w:cs="ＭＳ Ｐゴシック"/>
          <w:color w:val="000000"/>
          <w:kern w:val="0"/>
          <w:sz w:val="19"/>
          <w:szCs w:val="19"/>
        </w:rPr>
      </w:pPr>
      <w:r w:rsidRPr="00683F91">
        <w:rPr>
          <w:rFonts w:ascii="游ゴシック" w:eastAsia="游ゴシック" w:hAnsi="游ゴシック" w:cs="ＭＳ Ｐゴシック" w:hint="eastAsia"/>
          <w:color w:val="000000"/>
          <w:kern w:val="0"/>
          <w:sz w:val="19"/>
          <w:szCs w:val="19"/>
        </w:rPr>
        <w:t>キャンピングカーレンタカー大手の</w:t>
      </w:r>
      <w:r w:rsidR="00FA5F51" w:rsidRPr="00683F91">
        <w:rPr>
          <w:rFonts w:ascii="游ゴシック" w:eastAsia="游ゴシック" w:hAnsi="游ゴシック" w:cs="ＭＳ Ｐゴシック" w:hint="eastAsia"/>
          <w:color w:val="000000"/>
          <w:kern w:val="0"/>
          <w:sz w:val="19"/>
          <w:szCs w:val="19"/>
        </w:rPr>
        <w:t>「ジャパンキャンピングカーレンタルセンター（</w:t>
      </w:r>
      <w:r w:rsidR="00FA5F51" w:rsidRPr="00683F91">
        <w:rPr>
          <w:rFonts w:ascii="游ゴシック" w:eastAsia="游ゴシック" w:hAnsi="游ゴシック" w:cs="ＭＳ Ｐゴシック"/>
          <w:color w:val="000000"/>
          <w:kern w:val="0"/>
          <w:sz w:val="19"/>
          <w:szCs w:val="19"/>
        </w:rPr>
        <w:t>JAPAN C.R.C.）」は、</w:t>
      </w:r>
      <w:r w:rsidR="00062054">
        <w:rPr>
          <w:rFonts w:ascii="游ゴシック" w:eastAsia="游ゴシック" w:hAnsi="游ゴシック" w:cs="ＭＳ Ｐゴシック" w:hint="eastAsia"/>
          <w:color w:val="000000"/>
          <w:kern w:val="0"/>
          <w:sz w:val="19"/>
          <w:szCs w:val="19"/>
        </w:rPr>
        <w:t>2018年2月にオープンした多数のキャンピングカーを比較できるサイト、</w:t>
      </w:r>
      <w:r w:rsidR="00062054" w:rsidRPr="00062054">
        <w:rPr>
          <w:rFonts w:ascii="游ゴシック" w:eastAsia="游ゴシック" w:hAnsi="游ゴシック" w:cs="ＭＳ Ｐゴシック" w:hint="eastAsia"/>
          <w:color w:val="000000"/>
          <w:kern w:val="0"/>
          <w:sz w:val="19"/>
          <w:szCs w:val="19"/>
        </w:rPr>
        <w:t>『キャンピングカー比較ナビ</w:t>
      </w:r>
      <w:r w:rsidR="00062054" w:rsidRPr="00062054">
        <w:rPr>
          <w:rFonts w:ascii="游ゴシック" w:eastAsia="游ゴシック" w:hAnsi="游ゴシック" w:cs="ＭＳ Ｐゴシック"/>
          <w:color w:val="000000"/>
          <w:kern w:val="0"/>
          <w:sz w:val="19"/>
          <w:szCs w:val="19"/>
        </w:rPr>
        <w:t>(JAPAN</w:t>
      </w:r>
      <w:r w:rsidR="00BC1CD2">
        <w:rPr>
          <w:rFonts w:ascii="游ゴシック" w:eastAsia="游ゴシック" w:hAnsi="游ゴシック" w:cs="ＭＳ Ｐゴシック" w:hint="eastAsia"/>
          <w:color w:val="000000"/>
          <w:kern w:val="0"/>
          <w:sz w:val="19"/>
          <w:szCs w:val="19"/>
        </w:rPr>
        <w:t xml:space="preserve"> </w:t>
      </w:r>
      <w:r w:rsidR="00062054" w:rsidRPr="00062054">
        <w:rPr>
          <w:rFonts w:ascii="游ゴシック" w:eastAsia="游ゴシック" w:hAnsi="游ゴシック" w:cs="ＭＳ Ｐゴシック"/>
          <w:color w:val="000000"/>
          <w:kern w:val="0"/>
          <w:sz w:val="19"/>
          <w:szCs w:val="19"/>
        </w:rPr>
        <w:t>C.C.N.)』</w:t>
      </w:r>
      <w:r w:rsidR="00062054">
        <w:rPr>
          <w:rFonts w:ascii="游ゴシック" w:eastAsia="游ゴシック" w:hAnsi="游ゴシック" w:cs="ＭＳ Ｐゴシック" w:hint="eastAsia"/>
          <w:color w:val="000000"/>
          <w:kern w:val="0"/>
          <w:sz w:val="19"/>
          <w:szCs w:val="19"/>
        </w:rPr>
        <w:t>のデータ、</w:t>
      </w:r>
      <w:r w:rsidR="006F2246">
        <w:rPr>
          <w:rFonts w:ascii="游ゴシック" w:eastAsia="游ゴシック" w:hAnsi="游ゴシック" w:cs="ＭＳ Ｐゴシック" w:hint="eastAsia"/>
          <w:color w:val="000000"/>
          <w:kern w:val="0"/>
          <w:sz w:val="19"/>
          <w:szCs w:val="19"/>
        </w:rPr>
        <w:t>機能</w:t>
      </w:r>
      <w:r w:rsidR="00062054">
        <w:rPr>
          <w:rFonts w:ascii="游ゴシック" w:eastAsia="游ゴシック" w:hAnsi="游ゴシック" w:cs="ＭＳ Ｐゴシック" w:hint="eastAsia"/>
          <w:color w:val="000000"/>
          <w:kern w:val="0"/>
          <w:sz w:val="19"/>
          <w:szCs w:val="19"/>
        </w:rPr>
        <w:t>を大幅に拡充し</w:t>
      </w:r>
      <w:r w:rsidR="00076D91">
        <w:rPr>
          <w:rFonts w:ascii="游ゴシック" w:eastAsia="游ゴシック" w:hAnsi="游ゴシック" w:cs="ＭＳ Ｐゴシック" w:hint="eastAsia"/>
          <w:color w:val="000000"/>
          <w:kern w:val="0"/>
          <w:sz w:val="19"/>
          <w:szCs w:val="19"/>
        </w:rPr>
        <w:t>、</w:t>
      </w:r>
      <w:r w:rsidR="00062054">
        <w:rPr>
          <w:rFonts w:ascii="游ゴシック" w:eastAsia="游ゴシック" w:hAnsi="游ゴシック" w:cs="ＭＳ Ｐゴシック" w:hint="eastAsia"/>
          <w:color w:val="000000"/>
          <w:kern w:val="0"/>
          <w:sz w:val="19"/>
          <w:szCs w:val="19"/>
        </w:rPr>
        <w:t>7月3日にリニューアルオープンしたことをお知らせします。</w:t>
      </w:r>
    </w:p>
    <w:p w:rsidR="001B3CF0" w:rsidRDefault="001B3CF0" w:rsidP="00683F91">
      <w:pPr>
        <w:ind w:firstLineChars="100" w:firstLine="190"/>
        <w:jc w:val="left"/>
        <w:rPr>
          <w:rFonts w:ascii="游ゴシック" w:eastAsia="游ゴシック" w:hAnsi="游ゴシック" w:cs="ＭＳ Ｐゴシック"/>
          <w:color w:val="000000"/>
          <w:kern w:val="0"/>
          <w:sz w:val="19"/>
          <w:szCs w:val="19"/>
        </w:rPr>
      </w:pPr>
      <w:r w:rsidRPr="001B3CF0">
        <w:rPr>
          <w:rFonts w:ascii="游ゴシック" w:eastAsia="游ゴシック" w:hAnsi="游ゴシック" w:cs="ＭＳ Ｐゴシック"/>
          <w:color w:val="000000"/>
          <w:kern w:val="0"/>
          <w:sz w:val="19"/>
          <w:szCs w:val="19"/>
        </w:rPr>
        <w:t>https://japan-crc.com/ccn/</w:t>
      </w:r>
    </w:p>
    <w:p w:rsidR="0003421C" w:rsidRDefault="0003421C" w:rsidP="00683F91">
      <w:pPr>
        <w:ind w:firstLineChars="100" w:firstLine="190"/>
        <w:jc w:val="left"/>
        <w:rPr>
          <w:rFonts w:ascii="游ゴシック" w:eastAsia="游ゴシック" w:hAnsi="游ゴシック" w:cs="ＭＳ Ｐゴシック"/>
          <w:color w:val="000000"/>
          <w:kern w:val="0"/>
          <w:sz w:val="19"/>
          <w:szCs w:val="19"/>
        </w:rPr>
      </w:pPr>
    </w:p>
    <w:p w:rsidR="0003421C" w:rsidRDefault="00062054" w:rsidP="0003421C">
      <w:pPr>
        <w:pStyle w:val="HTML"/>
        <w:rPr>
          <w:rFonts w:ascii="游ゴシック" w:eastAsia="游ゴシック" w:hAnsi="游ゴシック" w:cs="ＭＳ Ｐゴシック"/>
          <w:b/>
          <w:bCs/>
          <w:color w:val="000000"/>
          <w:sz w:val="34"/>
          <w:szCs w:val="34"/>
        </w:rPr>
      </w:pPr>
      <w:r>
        <w:rPr>
          <w:rFonts w:ascii="游ゴシック" w:eastAsia="游ゴシック" w:hAnsi="游ゴシック" w:cs="ＭＳ Ｐゴシック" w:hint="eastAsia"/>
          <w:b/>
          <w:color w:val="000000"/>
          <w:sz w:val="34"/>
          <w:szCs w:val="34"/>
        </w:rPr>
        <w:t>キャンピングカーデータの拡充</w:t>
      </w:r>
    </w:p>
    <w:p w:rsidR="009C07C6" w:rsidRDefault="00EE061E" w:rsidP="006B1DCD">
      <w:pPr>
        <w:pStyle w:val="HTML"/>
        <w:ind w:firstLineChars="100" w:firstLine="190"/>
        <w:rPr>
          <w:rFonts w:ascii="游ゴシック" w:eastAsia="游ゴシック" w:hAnsi="游ゴシック" w:cs="ＭＳ Ｐゴシック"/>
          <w:color w:val="000000"/>
          <w:sz w:val="19"/>
          <w:szCs w:val="19"/>
        </w:rPr>
      </w:pPr>
      <w:r>
        <w:rPr>
          <w:rFonts w:ascii="游ゴシック" w:eastAsia="游ゴシック" w:hAnsi="游ゴシック" w:cs="ＭＳ Ｐゴシック" w:hint="eastAsia"/>
          <w:color w:val="000000"/>
          <w:sz w:val="19"/>
          <w:szCs w:val="19"/>
        </w:rPr>
        <w:t>2018年</w:t>
      </w:r>
      <w:r w:rsidR="00062054">
        <w:rPr>
          <w:rFonts w:ascii="游ゴシック" w:eastAsia="游ゴシック" w:hAnsi="游ゴシック" w:cs="ＭＳ Ｐゴシック" w:hint="eastAsia"/>
          <w:color w:val="000000"/>
          <w:sz w:val="19"/>
          <w:szCs w:val="19"/>
        </w:rPr>
        <w:t>2月のオープン当初は300台のキャンピングカーデータから始まった『キャンピングカー比較ナビ』でしたが、今回のリニューアルでは倍以上の700台のキャンピングカーデータを整備。</w:t>
      </w:r>
      <w:r w:rsidR="009C07C6">
        <w:rPr>
          <w:rFonts w:ascii="游ゴシック" w:eastAsia="游ゴシック" w:hAnsi="游ゴシック" w:cs="ＭＳ Ｐゴシック" w:hint="eastAsia"/>
          <w:color w:val="000000"/>
          <w:sz w:val="19"/>
          <w:szCs w:val="19"/>
        </w:rPr>
        <w:t>現在</w:t>
      </w:r>
      <w:r w:rsidR="00062054">
        <w:rPr>
          <w:rFonts w:ascii="游ゴシック" w:eastAsia="游ゴシック" w:hAnsi="游ゴシック" w:cs="ＭＳ Ｐゴシック" w:hint="eastAsia"/>
          <w:color w:val="000000"/>
          <w:sz w:val="19"/>
          <w:szCs w:val="19"/>
        </w:rPr>
        <w:t>日本で購入可能なキャンピングカー</w:t>
      </w:r>
      <w:r w:rsidR="009C07C6">
        <w:rPr>
          <w:rFonts w:ascii="游ゴシック" w:eastAsia="游ゴシック" w:hAnsi="游ゴシック" w:cs="ＭＳ Ｐゴシック" w:hint="eastAsia"/>
          <w:color w:val="000000"/>
          <w:sz w:val="19"/>
          <w:szCs w:val="19"/>
        </w:rPr>
        <w:t>（新車）</w:t>
      </w:r>
      <w:r w:rsidR="00062054">
        <w:rPr>
          <w:rFonts w:ascii="游ゴシック" w:eastAsia="游ゴシック" w:hAnsi="游ゴシック" w:cs="ＭＳ Ｐゴシック" w:hint="eastAsia"/>
          <w:color w:val="000000"/>
          <w:sz w:val="19"/>
          <w:szCs w:val="19"/>
        </w:rPr>
        <w:t>のほぼすべてを網羅いたしました。</w:t>
      </w:r>
      <w:r w:rsidR="009C07C6">
        <w:rPr>
          <w:rFonts w:ascii="游ゴシック" w:eastAsia="游ゴシック" w:hAnsi="游ゴシック" w:cs="ＭＳ Ｐゴシック" w:hint="eastAsia"/>
          <w:color w:val="000000"/>
          <w:sz w:val="19"/>
          <w:szCs w:val="19"/>
        </w:rPr>
        <w:t>キャンピングカーのデータはビルダーが発表するカタログデータの他、JAPAN</w:t>
      </w:r>
      <w:r>
        <w:rPr>
          <w:rFonts w:ascii="游ゴシック" w:eastAsia="游ゴシック" w:hAnsi="游ゴシック" w:cs="ＭＳ Ｐゴシック" w:hint="eastAsia"/>
          <w:color w:val="000000"/>
          <w:sz w:val="19"/>
          <w:szCs w:val="19"/>
        </w:rPr>
        <w:t xml:space="preserve"> </w:t>
      </w:r>
      <w:r w:rsidR="009C07C6">
        <w:rPr>
          <w:rFonts w:ascii="游ゴシック" w:eastAsia="游ゴシック" w:hAnsi="游ゴシック" w:cs="ＭＳ Ｐゴシック" w:hint="eastAsia"/>
          <w:color w:val="000000"/>
          <w:sz w:val="19"/>
          <w:szCs w:val="19"/>
        </w:rPr>
        <w:t>C.R.C.の独自調査による「オススメポイント」も掲載。</w:t>
      </w:r>
    </w:p>
    <w:p w:rsidR="006B1DCD" w:rsidRDefault="009C07C6" w:rsidP="006B1DCD">
      <w:pPr>
        <w:pStyle w:val="HTML"/>
        <w:ind w:firstLineChars="100" w:firstLine="190"/>
        <w:rPr>
          <w:rFonts w:ascii="游ゴシック" w:eastAsia="游ゴシック" w:hAnsi="游ゴシック" w:cs="ＭＳ Ｐゴシック"/>
          <w:color w:val="000000"/>
          <w:sz w:val="19"/>
          <w:szCs w:val="19"/>
        </w:rPr>
      </w:pPr>
      <w:r>
        <w:rPr>
          <w:rFonts w:ascii="游ゴシック" w:eastAsia="游ゴシック" w:hAnsi="游ゴシック" w:cs="ＭＳ Ｐゴシック" w:hint="eastAsia"/>
          <w:color w:val="000000"/>
          <w:sz w:val="19"/>
          <w:szCs w:val="19"/>
        </w:rPr>
        <w:t>「オススメポイント」は、「なぜこの車種が選ばれるのか？」という観点で、日々キャンピングカーの運転・使用・メンテナンスに携わるJAPAN</w:t>
      </w:r>
      <w:r w:rsidR="00EE061E">
        <w:rPr>
          <w:rFonts w:ascii="游ゴシック" w:eastAsia="游ゴシック" w:hAnsi="游ゴシック" w:cs="ＭＳ Ｐゴシック" w:hint="eastAsia"/>
          <w:color w:val="000000"/>
          <w:sz w:val="19"/>
          <w:szCs w:val="19"/>
        </w:rPr>
        <w:t xml:space="preserve"> </w:t>
      </w:r>
      <w:r>
        <w:rPr>
          <w:rFonts w:ascii="游ゴシック" w:eastAsia="游ゴシック" w:hAnsi="游ゴシック" w:cs="ＭＳ Ｐゴシック" w:hint="eastAsia"/>
          <w:color w:val="000000"/>
          <w:sz w:val="19"/>
          <w:szCs w:val="19"/>
        </w:rPr>
        <w:t>C.R.C.スタッフがコメントを添えさせていただきます。オススメ情報の掲載車種はまだ一部ですが、今後ユーザーから注目される車種から取材を続け掲載を重ねて参ります。</w:t>
      </w:r>
    </w:p>
    <w:p w:rsidR="007C5A12" w:rsidRDefault="00C62752" w:rsidP="006B1DCD">
      <w:pPr>
        <w:pStyle w:val="HTML"/>
        <w:ind w:firstLineChars="100" w:firstLine="240"/>
        <w:rPr>
          <w:rFonts w:ascii="游ゴシック" w:eastAsia="游ゴシック" w:hAnsi="游ゴシック" w:cs="ＭＳ Ｐゴシック"/>
          <w:color w:val="000000"/>
          <w:sz w:val="19"/>
          <w:szCs w:val="19"/>
        </w:rPr>
      </w:pPr>
      <w:r>
        <w:rPr>
          <w:noProof/>
        </w:rPr>
        <w:drawing>
          <wp:inline distT="0" distB="0" distL="0" distR="0">
            <wp:extent cx="6188710" cy="2019798"/>
            <wp:effectExtent l="0" t="0" r="2540" b="0"/>
            <wp:docPr id="7" name="図 7" descr="https://japan-crc.com/ccn/wp-content/uploads/CCN_002p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apan-crc.com/ccn/wp-content/uploads/CCN_002pc-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2019798"/>
                    </a:xfrm>
                    <a:prstGeom prst="rect">
                      <a:avLst/>
                    </a:prstGeom>
                    <a:noFill/>
                    <a:ln>
                      <a:noFill/>
                    </a:ln>
                  </pic:spPr>
                </pic:pic>
              </a:graphicData>
            </a:graphic>
          </wp:inline>
        </w:drawing>
      </w:r>
    </w:p>
    <w:p w:rsidR="009C07C6" w:rsidRPr="009C07C6" w:rsidRDefault="009C07C6" w:rsidP="006B1DCD">
      <w:pPr>
        <w:pStyle w:val="HTML"/>
        <w:ind w:firstLineChars="100" w:firstLine="190"/>
        <w:rPr>
          <w:rFonts w:ascii="游ゴシック" w:eastAsia="游ゴシック" w:hAnsi="游ゴシック" w:cs="ＭＳ Ｐゴシック"/>
          <w:color w:val="000000"/>
          <w:sz w:val="19"/>
          <w:szCs w:val="19"/>
        </w:rPr>
      </w:pPr>
    </w:p>
    <w:p w:rsidR="0003421C" w:rsidRDefault="0003421C" w:rsidP="00DF0F9B">
      <w:pPr>
        <w:widowControl/>
        <w:ind w:left="300" w:firstLineChars="100" w:firstLine="190"/>
        <w:jc w:val="left"/>
        <w:rPr>
          <w:rFonts w:ascii="游ゴシック" w:eastAsia="游ゴシック" w:hAnsi="游ゴシック" w:cs="ＭＳ Ｐゴシック"/>
          <w:color w:val="000000"/>
          <w:kern w:val="0"/>
          <w:sz w:val="19"/>
          <w:szCs w:val="19"/>
        </w:rPr>
      </w:pPr>
    </w:p>
    <w:p w:rsidR="00DF47DB" w:rsidRPr="003B4BCA" w:rsidRDefault="00071129" w:rsidP="00D24C0A">
      <w:pPr>
        <w:pStyle w:val="HTML"/>
        <w:rPr>
          <w:rFonts w:ascii="游ゴシック" w:eastAsia="游ゴシック" w:hAnsi="游ゴシック" w:cs="ＭＳ Ｐゴシック"/>
          <w:b/>
          <w:bCs/>
          <w:color w:val="000000"/>
          <w:sz w:val="34"/>
          <w:szCs w:val="34"/>
        </w:rPr>
      </w:pPr>
      <w:r>
        <w:rPr>
          <w:rFonts w:ascii="游ゴシック" w:eastAsia="游ゴシック" w:hAnsi="游ゴシック" w:cs="ＭＳ Ｐゴシック" w:hint="eastAsia"/>
          <w:b/>
          <w:bCs/>
          <w:color w:val="000000"/>
          <w:sz w:val="34"/>
          <w:szCs w:val="34"/>
        </w:rPr>
        <w:t>ログイン機能の導入</w:t>
      </w:r>
    </w:p>
    <w:p w:rsidR="00071129" w:rsidRDefault="00071129" w:rsidP="00E403A9">
      <w:pPr>
        <w:widowControl/>
        <w:ind w:left="300" w:firstLineChars="100" w:firstLine="190"/>
        <w:jc w:val="left"/>
        <w:rPr>
          <w:rFonts w:ascii="游ゴシック" w:eastAsia="游ゴシック" w:hAnsi="游ゴシック" w:cs="ＭＳ Ｐゴシック"/>
          <w:color w:val="000000"/>
          <w:kern w:val="0"/>
          <w:sz w:val="19"/>
          <w:szCs w:val="19"/>
        </w:rPr>
      </w:pPr>
      <w:r>
        <w:rPr>
          <w:rFonts w:ascii="游ゴシック" w:eastAsia="游ゴシック" w:hAnsi="游ゴシック" w:cs="ＭＳ Ｐゴシック" w:hint="eastAsia"/>
          <w:color w:val="000000"/>
          <w:kern w:val="0"/>
          <w:sz w:val="19"/>
          <w:szCs w:val="19"/>
        </w:rPr>
        <w:t>お気に入り機能の強化や口コミなどの書き込み機能の導入にあたり、ログイン機能を導入しました。</w:t>
      </w:r>
    </w:p>
    <w:p w:rsidR="001B3CF0" w:rsidRDefault="00071129" w:rsidP="00E403A9">
      <w:pPr>
        <w:widowControl/>
        <w:ind w:left="300" w:firstLineChars="100" w:firstLine="190"/>
        <w:jc w:val="left"/>
        <w:rPr>
          <w:rFonts w:ascii="游ゴシック" w:eastAsia="游ゴシック" w:hAnsi="游ゴシック" w:cs="ＭＳ Ｐゴシック"/>
          <w:color w:val="000000"/>
          <w:kern w:val="0"/>
          <w:sz w:val="19"/>
          <w:szCs w:val="19"/>
        </w:rPr>
      </w:pPr>
      <w:r>
        <w:rPr>
          <w:rFonts w:ascii="游ゴシック" w:eastAsia="游ゴシック" w:hAnsi="游ゴシック" w:cs="ＭＳ Ｐゴシック" w:hint="eastAsia"/>
          <w:color w:val="000000"/>
          <w:kern w:val="0"/>
          <w:sz w:val="19"/>
          <w:szCs w:val="19"/>
        </w:rPr>
        <w:t>メールアドレスによるメンバー登録の他、Google、Facebook、Twitterなどのサービス連携</w:t>
      </w:r>
      <w:r w:rsidR="001B3CF0">
        <w:rPr>
          <w:rFonts w:ascii="游ゴシック" w:eastAsia="游ゴシック" w:hAnsi="游ゴシック" w:cs="ＭＳ Ｐゴシック" w:hint="eastAsia"/>
          <w:color w:val="000000"/>
          <w:kern w:val="0"/>
          <w:sz w:val="19"/>
          <w:szCs w:val="19"/>
        </w:rPr>
        <w:t>でのログインが可能です。</w:t>
      </w:r>
    </w:p>
    <w:p w:rsidR="001B3CF0" w:rsidRDefault="001B3CF0" w:rsidP="00E403A9">
      <w:pPr>
        <w:widowControl/>
        <w:ind w:left="300" w:firstLineChars="100" w:firstLine="190"/>
        <w:jc w:val="left"/>
        <w:rPr>
          <w:rFonts w:ascii="游ゴシック" w:eastAsia="游ゴシック" w:hAnsi="游ゴシック" w:cs="ＭＳ Ｐゴシック"/>
          <w:color w:val="000000"/>
          <w:kern w:val="0"/>
          <w:sz w:val="19"/>
          <w:szCs w:val="19"/>
        </w:rPr>
      </w:pPr>
      <w:r>
        <w:rPr>
          <w:rFonts w:ascii="游ゴシック" w:eastAsia="游ゴシック" w:hAnsi="游ゴシック" w:cs="ＭＳ Ｐゴシック" w:hint="eastAsia"/>
          <w:color w:val="000000"/>
          <w:kern w:val="0"/>
          <w:sz w:val="19"/>
          <w:szCs w:val="19"/>
        </w:rPr>
        <w:t>ログイン後のお気に入りは削除しなければ保存され続けるので、長期にわたるキャンピングカー選定においても役立つツールとしてご利用いただけます。</w:t>
      </w:r>
    </w:p>
    <w:p w:rsidR="00EE061E" w:rsidRDefault="00EE061E" w:rsidP="00E403A9">
      <w:pPr>
        <w:widowControl/>
        <w:ind w:left="300" w:firstLineChars="100" w:firstLine="190"/>
        <w:jc w:val="left"/>
        <w:rPr>
          <w:rFonts w:ascii="游ゴシック" w:eastAsia="游ゴシック" w:hAnsi="游ゴシック" w:cs="ＭＳ Ｐゴシック"/>
          <w:color w:val="000000"/>
          <w:kern w:val="0"/>
          <w:sz w:val="19"/>
          <w:szCs w:val="19"/>
        </w:rPr>
      </w:pPr>
      <w:r>
        <w:rPr>
          <w:rFonts w:ascii="游ゴシック" w:eastAsia="游ゴシック" w:hAnsi="游ゴシック" w:cs="ＭＳ Ｐゴシック" w:hint="eastAsia"/>
          <w:noProof/>
          <w:color w:val="000000"/>
          <w:kern w:val="0"/>
          <w:sz w:val="19"/>
          <w:szCs w:val="19"/>
        </w:rPr>
        <w:drawing>
          <wp:inline distT="0" distB="0" distL="0" distR="0">
            <wp:extent cx="6187440" cy="3200400"/>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7440" cy="3200400"/>
                    </a:xfrm>
                    <a:prstGeom prst="rect">
                      <a:avLst/>
                    </a:prstGeom>
                    <a:noFill/>
                    <a:ln>
                      <a:noFill/>
                    </a:ln>
                  </pic:spPr>
                </pic:pic>
              </a:graphicData>
            </a:graphic>
          </wp:inline>
        </w:drawing>
      </w:r>
    </w:p>
    <w:p w:rsidR="00D24C0A" w:rsidRDefault="00D24C0A" w:rsidP="00DF47DB">
      <w:pPr>
        <w:pStyle w:val="HTML"/>
        <w:rPr>
          <w:rFonts w:ascii="游ゴシック" w:eastAsia="游ゴシック" w:hAnsi="游ゴシック" w:cs="ＭＳ Ｐゴシック"/>
          <w:color w:val="000000"/>
          <w:sz w:val="19"/>
          <w:szCs w:val="19"/>
        </w:rPr>
      </w:pPr>
      <w:bookmarkStart w:id="0" w:name="_GoBack"/>
      <w:bookmarkEnd w:id="0"/>
    </w:p>
    <w:p w:rsidR="00EE061E" w:rsidRPr="00EE061E" w:rsidRDefault="00EE061E" w:rsidP="00DF47DB">
      <w:pPr>
        <w:pStyle w:val="HTML"/>
        <w:rPr>
          <w:rFonts w:ascii="游ゴシック" w:eastAsia="游ゴシック" w:hAnsi="游ゴシック" w:cs="ＭＳ Ｐゴシック"/>
          <w:color w:val="000000"/>
          <w:sz w:val="19"/>
          <w:szCs w:val="19"/>
        </w:rPr>
      </w:pPr>
    </w:p>
    <w:p w:rsidR="00EC2775" w:rsidRPr="003B4BCA" w:rsidRDefault="00AF447A" w:rsidP="00D24C0A">
      <w:pPr>
        <w:pStyle w:val="HTML"/>
        <w:rPr>
          <w:rFonts w:ascii="游ゴシック" w:eastAsia="游ゴシック" w:hAnsi="游ゴシック" w:cs="ＭＳ Ｐゴシック"/>
          <w:b/>
          <w:bCs/>
          <w:color w:val="000000"/>
          <w:sz w:val="34"/>
          <w:szCs w:val="34"/>
        </w:rPr>
      </w:pPr>
      <w:r>
        <w:rPr>
          <w:rFonts w:ascii="游ゴシック" w:eastAsia="游ゴシック" w:hAnsi="游ゴシック" w:cs="ＭＳ Ｐゴシック" w:hint="eastAsia"/>
          <w:b/>
          <w:bCs/>
          <w:color w:val="000000"/>
          <w:sz w:val="34"/>
          <w:szCs w:val="34"/>
        </w:rPr>
        <w:t>「口コミ」機能</w:t>
      </w:r>
    </w:p>
    <w:p w:rsidR="0029589E" w:rsidRDefault="00D63BCF" w:rsidP="00D63BCF">
      <w:pPr>
        <w:widowControl/>
        <w:ind w:left="300" w:firstLineChars="100" w:firstLine="190"/>
        <w:jc w:val="left"/>
        <w:rPr>
          <w:rFonts w:ascii="游ゴシック" w:eastAsia="游ゴシック" w:hAnsi="游ゴシック" w:cs="ＭＳ Ｐゴシック"/>
          <w:color w:val="000000"/>
          <w:kern w:val="0"/>
          <w:sz w:val="19"/>
          <w:szCs w:val="19"/>
        </w:rPr>
      </w:pPr>
      <w:r>
        <w:rPr>
          <w:rFonts w:ascii="游ゴシック" w:eastAsia="游ゴシック" w:hAnsi="游ゴシック" w:cs="ＭＳ Ｐゴシック" w:hint="eastAsia"/>
          <w:color w:val="000000"/>
          <w:kern w:val="0"/>
          <w:sz w:val="19"/>
          <w:szCs w:val="19"/>
        </w:rPr>
        <w:t>口コミ機能はキャンピングカーを所有する方を対象とした、車種1台1台の評価とコメントを募り集計する機能です。キャンピングカーを所有すれば気になるカタログ</w:t>
      </w:r>
      <w:r w:rsidR="00601A79">
        <w:rPr>
          <w:rFonts w:ascii="游ゴシック" w:eastAsia="游ゴシック" w:hAnsi="游ゴシック" w:cs="ＭＳ Ｐゴシック" w:hint="eastAsia"/>
          <w:color w:val="000000"/>
          <w:kern w:val="0"/>
          <w:sz w:val="19"/>
          <w:szCs w:val="19"/>
        </w:rPr>
        <w:t>だけ</w:t>
      </w:r>
      <w:r>
        <w:rPr>
          <w:rFonts w:ascii="游ゴシック" w:eastAsia="游ゴシック" w:hAnsi="游ゴシック" w:cs="ＭＳ Ｐゴシック" w:hint="eastAsia"/>
          <w:color w:val="000000"/>
          <w:kern w:val="0"/>
          <w:sz w:val="19"/>
          <w:szCs w:val="19"/>
        </w:rPr>
        <w:t>では知ることが難しい情報を、実際に所有し利用されるオーナー様のご意見を点数とコメントで記録し、星型チャートと星印で総合評価を行います。</w:t>
      </w:r>
    </w:p>
    <w:p w:rsidR="00D63BCF" w:rsidRDefault="00D63BCF" w:rsidP="00D63BCF">
      <w:pPr>
        <w:widowControl/>
        <w:ind w:left="300" w:firstLineChars="100" w:firstLine="190"/>
        <w:jc w:val="left"/>
        <w:rPr>
          <w:rFonts w:ascii="游ゴシック" w:eastAsia="游ゴシック" w:hAnsi="游ゴシック" w:cs="ＭＳ Ｐゴシック"/>
          <w:color w:val="000000"/>
          <w:kern w:val="0"/>
          <w:sz w:val="19"/>
          <w:szCs w:val="19"/>
        </w:rPr>
      </w:pPr>
      <w:r>
        <w:rPr>
          <w:rFonts w:ascii="游ゴシック" w:eastAsia="游ゴシック" w:hAnsi="游ゴシック" w:cs="ＭＳ Ｐゴシック" w:hint="eastAsia"/>
          <w:color w:val="000000"/>
          <w:kern w:val="0"/>
          <w:sz w:val="19"/>
          <w:szCs w:val="19"/>
        </w:rPr>
        <w:t>評価項目は①燃費、②乗り心地、③居住性、④運転しやすさ、⑤価格の5項目となります。</w:t>
      </w:r>
    </w:p>
    <w:p w:rsidR="0041611D" w:rsidRDefault="0029589E" w:rsidP="0029589E">
      <w:pPr>
        <w:widowControl/>
        <w:ind w:left="300" w:firstLineChars="100" w:firstLine="210"/>
        <w:jc w:val="left"/>
        <w:rPr>
          <w:rFonts w:ascii="游ゴシック" w:eastAsia="游ゴシック" w:hAnsi="游ゴシック" w:cs="ＭＳ Ｐゴシック"/>
          <w:color w:val="000000"/>
          <w:kern w:val="0"/>
          <w:sz w:val="19"/>
          <w:szCs w:val="19"/>
        </w:rPr>
      </w:pPr>
      <w:r>
        <w:rPr>
          <w:noProof/>
        </w:rPr>
        <w:lastRenderedPageBreak/>
        <w:drawing>
          <wp:inline distT="0" distB="0" distL="0" distR="0" wp14:anchorId="1A80AEF2" wp14:editId="7906505B">
            <wp:extent cx="4930140" cy="4563895"/>
            <wp:effectExtent l="0" t="0" r="381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9205" cy="4572286"/>
                    </a:xfrm>
                    <a:prstGeom prst="rect">
                      <a:avLst/>
                    </a:prstGeom>
                  </pic:spPr>
                </pic:pic>
              </a:graphicData>
            </a:graphic>
          </wp:inline>
        </w:drawing>
      </w:r>
    </w:p>
    <w:p w:rsidR="003178DC" w:rsidRPr="003178DC" w:rsidRDefault="003178DC" w:rsidP="004B74AA">
      <w:pPr>
        <w:widowControl/>
        <w:ind w:left="300" w:firstLineChars="100" w:firstLine="190"/>
        <w:jc w:val="left"/>
        <w:rPr>
          <w:rFonts w:ascii="游ゴシック" w:eastAsia="游ゴシック" w:hAnsi="游ゴシック" w:cs="ＭＳ Ｐゴシック"/>
          <w:color w:val="000000"/>
          <w:kern w:val="0"/>
          <w:sz w:val="19"/>
          <w:szCs w:val="19"/>
        </w:rPr>
      </w:pPr>
    </w:p>
    <w:p w:rsidR="008F29E3" w:rsidRPr="008F29E3" w:rsidRDefault="008F29E3" w:rsidP="008F29E3">
      <w:pPr>
        <w:pStyle w:val="HTML"/>
        <w:ind w:firstLineChars="100" w:firstLine="190"/>
        <w:rPr>
          <w:rFonts w:asciiTheme="majorHAnsi" w:eastAsiaTheme="majorHAnsi" w:hAnsiTheme="majorHAnsi"/>
          <w:sz w:val="19"/>
          <w:szCs w:val="19"/>
          <w:shd w:val="clear" w:color="auto" w:fill="FFFFFF"/>
        </w:rPr>
      </w:pPr>
    </w:p>
    <w:p w:rsidR="0003421C" w:rsidRDefault="008F29E3" w:rsidP="008F29E3">
      <w:pPr>
        <w:pStyle w:val="HTML"/>
        <w:rPr>
          <w:rFonts w:ascii="游ゴシック" w:eastAsia="游ゴシック" w:hAnsi="游ゴシック" w:cs="ＭＳ Ｐゴシック"/>
          <w:b/>
          <w:color w:val="000000"/>
          <w:sz w:val="34"/>
          <w:szCs w:val="34"/>
        </w:rPr>
      </w:pPr>
      <w:r>
        <w:rPr>
          <w:rFonts w:ascii="游ゴシック" w:eastAsia="游ゴシック" w:hAnsi="游ゴシック" w:cs="ＭＳ Ｐゴシック" w:hint="eastAsia"/>
          <w:b/>
          <w:color w:val="000000"/>
          <w:sz w:val="34"/>
          <w:szCs w:val="34"/>
        </w:rPr>
        <w:t>ジャパンキャンピングカーレンタルセンター</w:t>
      </w:r>
      <w:r w:rsidR="0003421C">
        <w:rPr>
          <w:rFonts w:ascii="游ゴシック" w:eastAsia="游ゴシック" w:hAnsi="游ゴシック" w:cs="ＭＳ Ｐゴシック" w:hint="eastAsia"/>
          <w:b/>
          <w:color w:val="000000"/>
          <w:sz w:val="34"/>
          <w:szCs w:val="34"/>
        </w:rPr>
        <w:t>（</w:t>
      </w:r>
      <w:r w:rsidR="00076D91">
        <w:rPr>
          <w:rFonts w:ascii="游ゴシック" w:eastAsia="游ゴシック" w:hAnsi="游ゴシック" w:cs="ＭＳ Ｐゴシック" w:hint="eastAsia"/>
          <w:b/>
          <w:color w:val="000000"/>
          <w:sz w:val="34"/>
          <w:szCs w:val="34"/>
        </w:rPr>
        <w:t>JAPAN</w:t>
      </w:r>
      <w:r w:rsidR="0003421C">
        <w:rPr>
          <w:rFonts w:ascii="游ゴシック" w:eastAsia="游ゴシック" w:hAnsi="游ゴシック" w:cs="ＭＳ Ｐゴシック" w:hint="eastAsia"/>
          <w:b/>
          <w:color w:val="000000"/>
          <w:sz w:val="34"/>
          <w:szCs w:val="34"/>
        </w:rPr>
        <w:t xml:space="preserve"> C.R.C.）サービス概要</w:t>
      </w:r>
    </w:p>
    <w:p w:rsidR="00A04177" w:rsidRPr="00F4247D" w:rsidRDefault="00A04177" w:rsidP="00A04177">
      <w:pPr>
        <w:pStyle w:val="HTML"/>
        <w:ind w:firstLineChars="100" w:firstLine="190"/>
        <w:rPr>
          <w:rFonts w:asciiTheme="majorHAnsi" w:eastAsiaTheme="majorHAnsi" w:hAnsiTheme="majorHAnsi"/>
          <w:sz w:val="19"/>
          <w:szCs w:val="19"/>
          <w:shd w:val="clear" w:color="auto" w:fill="FFFFFF"/>
        </w:rPr>
      </w:pPr>
      <w:r w:rsidRPr="00F4247D">
        <w:rPr>
          <w:rFonts w:asciiTheme="majorHAnsi" w:eastAsiaTheme="majorHAnsi" w:hAnsiTheme="majorHAnsi" w:hint="eastAsia"/>
          <w:sz w:val="19"/>
          <w:szCs w:val="19"/>
          <w:shd w:val="clear" w:color="auto" w:fill="FFFFFF"/>
        </w:rPr>
        <w:t>「</w:t>
      </w:r>
      <w:r w:rsidR="00076D91">
        <w:rPr>
          <w:rFonts w:asciiTheme="majorHAnsi" w:eastAsiaTheme="majorHAnsi" w:hAnsiTheme="majorHAnsi" w:hint="eastAsia"/>
          <w:sz w:val="19"/>
          <w:szCs w:val="19"/>
          <w:shd w:val="clear" w:color="auto" w:fill="FFFFFF"/>
        </w:rPr>
        <w:t>JAPAN</w:t>
      </w:r>
      <w:r w:rsidRPr="00F4247D">
        <w:rPr>
          <w:rFonts w:asciiTheme="majorHAnsi" w:eastAsiaTheme="majorHAnsi" w:hAnsiTheme="majorHAnsi" w:hint="eastAsia"/>
          <w:sz w:val="19"/>
          <w:szCs w:val="19"/>
          <w:shd w:val="clear" w:color="auto" w:fill="FFFFFF"/>
        </w:rPr>
        <w:t xml:space="preserve"> C.R.C.」は、東京キャンピングカーレンタルセンターをはじめ、新千歳C.R.C.、青森C.R.C.、成田C.R.C.、横浜C.R.C.、大阪C.R.C.、岡山C.R.C.、沖縄C.R.C.をグループ傘下に収める日本最大級のキャンピングカーレンタルサービス。</w:t>
      </w:r>
    </w:p>
    <w:p w:rsidR="00A04177" w:rsidRDefault="00A04177" w:rsidP="00A04177">
      <w:pPr>
        <w:pStyle w:val="HTML"/>
        <w:ind w:firstLineChars="100" w:firstLine="190"/>
        <w:rPr>
          <w:rFonts w:asciiTheme="majorHAnsi" w:eastAsiaTheme="majorHAnsi" w:hAnsiTheme="majorHAnsi"/>
          <w:sz w:val="19"/>
          <w:szCs w:val="19"/>
          <w:shd w:val="clear" w:color="auto" w:fill="FFFFFF"/>
        </w:rPr>
      </w:pPr>
      <w:r w:rsidRPr="00F4247D">
        <w:rPr>
          <w:rFonts w:asciiTheme="majorHAnsi" w:eastAsiaTheme="majorHAnsi" w:hAnsiTheme="majorHAnsi" w:hint="eastAsia"/>
          <w:sz w:val="19"/>
          <w:szCs w:val="19"/>
          <w:shd w:val="clear" w:color="auto" w:fill="FFFFFF"/>
        </w:rPr>
        <w:t>はじめての方でも手軽にキャンピングカーの魅力を体験でき、行き先、用途、ご利用人数に合わせ、お好みの車種をお選びいただけます</w:t>
      </w:r>
      <w:r w:rsidR="008F29E3">
        <w:rPr>
          <w:rFonts w:asciiTheme="majorHAnsi" w:eastAsiaTheme="majorHAnsi" w:hAnsiTheme="majorHAnsi" w:hint="eastAsia"/>
          <w:sz w:val="19"/>
          <w:szCs w:val="19"/>
          <w:shd w:val="clear" w:color="auto" w:fill="FFFFFF"/>
        </w:rPr>
        <w:t>。</w:t>
      </w:r>
    </w:p>
    <w:p w:rsidR="008F29E3" w:rsidRDefault="008F29E3" w:rsidP="00A04177">
      <w:pPr>
        <w:pStyle w:val="HTML"/>
        <w:ind w:firstLineChars="100" w:firstLine="190"/>
        <w:rPr>
          <w:rFonts w:asciiTheme="majorHAnsi" w:eastAsiaTheme="majorHAnsi" w:hAnsiTheme="majorHAnsi"/>
          <w:sz w:val="19"/>
          <w:szCs w:val="19"/>
          <w:shd w:val="clear" w:color="auto" w:fill="FFFFFF"/>
        </w:rPr>
      </w:pPr>
    </w:p>
    <w:p w:rsidR="008F29E3" w:rsidRPr="008F29E3" w:rsidRDefault="008F29E3" w:rsidP="00A04177">
      <w:pPr>
        <w:pStyle w:val="HTML"/>
        <w:ind w:firstLineChars="100" w:firstLine="190"/>
        <w:rPr>
          <w:rFonts w:asciiTheme="majorHAnsi" w:eastAsiaTheme="majorHAnsi" w:hAnsiTheme="majorHAnsi"/>
          <w:sz w:val="19"/>
          <w:szCs w:val="19"/>
          <w:shd w:val="clear" w:color="auto" w:fill="FFFFFF"/>
        </w:rPr>
      </w:pPr>
    </w:p>
    <w:p w:rsidR="00A04177" w:rsidRPr="00F4247D" w:rsidRDefault="00A04177" w:rsidP="00A04177">
      <w:pPr>
        <w:pStyle w:val="HTML"/>
        <w:ind w:firstLineChars="100" w:firstLine="190"/>
        <w:jc w:val="center"/>
        <w:rPr>
          <w:rFonts w:asciiTheme="majorHAnsi" w:eastAsiaTheme="majorHAnsi" w:hAnsiTheme="majorHAnsi"/>
          <w:sz w:val="19"/>
          <w:szCs w:val="19"/>
          <w:shd w:val="clear" w:color="auto" w:fill="FFFFFF"/>
        </w:rPr>
      </w:pPr>
      <w:r w:rsidRPr="00F4247D">
        <w:rPr>
          <w:rFonts w:asciiTheme="majorHAnsi" w:eastAsiaTheme="majorHAnsi" w:hAnsiTheme="majorHAnsi"/>
          <w:noProof/>
          <w:sz w:val="19"/>
          <w:szCs w:val="19"/>
          <w:shd w:val="clear" w:color="auto" w:fill="FFFFFF"/>
        </w:rPr>
        <w:lastRenderedPageBreak/>
        <w:drawing>
          <wp:inline distT="0" distB="0" distL="0" distR="0" wp14:anchorId="5D4AE7C6" wp14:editId="1DAA6E86">
            <wp:extent cx="4571122" cy="3170612"/>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06-08 15.40.36.png"/>
                    <pic:cNvPicPr/>
                  </pic:nvPicPr>
                  <pic:blipFill>
                    <a:blip r:embed="rId11"/>
                    <a:stretch>
                      <a:fillRect/>
                    </a:stretch>
                  </pic:blipFill>
                  <pic:spPr>
                    <a:xfrm>
                      <a:off x="0" y="0"/>
                      <a:ext cx="4581269" cy="3177650"/>
                    </a:xfrm>
                    <a:prstGeom prst="rect">
                      <a:avLst/>
                    </a:prstGeom>
                  </pic:spPr>
                </pic:pic>
              </a:graphicData>
            </a:graphic>
          </wp:inline>
        </w:drawing>
      </w:r>
    </w:p>
    <w:p w:rsidR="00A04177" w:rsidRPr="00F4247D" w:rsidRDefault="00A04177" w:rsidP="00A04177">
      <w:pPr>
        <w:pStyle w:val="HTML"/>
        <w:ind w:firstLineChars="100" w:firstLine="190"/>
        <w:jc w:val="center"/>
        <w:rPr>
          <w:rFonts w:asciiTheme="majorHAnsi" w:eastAsiaTheme="majorHAnsi" w:hAnsiTheme="majorHAnsi"/>
          <w:sz w:val="19"/>
          <w:szCs w:val="19"/>
          <w:shd w:val="clear" w:color="auto" w:fill="FFFFFF"/>
        </w:rPr>
      </w:pPr>
    </w:p>
    <w:p w:rsidR="00A04177" w:rsidRPr="00F4247D" w:rsidRDefault="00A04177" w:rsidP="00A04177">
      <w:pPr>
        <w:pStyle w:val="HTML"/>
        <w:ind w:firstLineChars="100" w:firstLine="186"/>
        <w:rPr>
          <w:rFonts w:asciiTheme="majorHAnsi" w:eastAsiaTheme="majorHAnsi" w:hAnsiTheme="majorHAnsi"/>
          <w:b/>
          <w:sz w:val="19"/>
          <w:szCs w:val="19"/>
          <w:shd w:val="clear" w:color="auto" w:fill="FFFFFF"/>
        </w:rPr>
      </w:pPr>
      <w:bookmarkStart w:id="1" w:name="_Hlk516842903"/>
      <w:r w:rsidRPr="00F4247D">
        <w:rPr>
          <w:rFonts w:asciiTheme="majorHAnsi" w:eastAsiaTheme="majorHAnsi" w:hAnsiTheme="majorHAnsi" w:hint="eastAsia"/>
          <w:b/>
          <w:sz w:val="19"/>
          <w:szCs w:val="19"/>
          <w:shd w:val="clear" w:color="auto" w:fill="FFFFFF"/>
        </w:rPr>
        <w:t>【キャンピングカーのご予約・詳細はこちらから】</w:t>
      </w:r>
    </w:p>
    <w:p w:rsidR="00A04177" w:rsidRPr="00F4247D" w:rsidRDefault="00A04177" w:rsidP="00A04177">
      <w:pPr>
        <w:pStyle w:val="HTML"/>
        <w:ind w:firstLineChars="100" w:firstLine="186"/>
        <w:rPr>
          <w:rFonts w:asciiTheme="majorHAnsi" w:eastAsiaTheme="majorHAnsi" w:hAnsiTheme="majorHAnsi"/>
          <w:b/>
          <w:sz w:val="19"/>
          <w:szCs w:val="19"/>
          <w:shd w:val="clear" w:color="auto" w:fill="FFFFFF"/>
        </w:rPr>
      </w:pPr>
      <w:r w:rsidRPr="00F4247D">
        <w:rPr>
          <w:rFonts w:asciiTheme="majorHAnsi" w:eastAsiaTheme="majorHAnsi" w:hAnsiTheme="majorHAnsi" w:hint="eastAsia"/>
          <w:b/>
          <w:sz w:val="19"/>
          <w:szCs w:val="19"/>
          <w:shd w:val="clear" w:color="auto" w:fill="FFFFFF"/>
        </w:rPr>
        <w:t>ジャパンキャンピングカーレンタルセンター（JAPAN C.R.C.）</w:t>
      </w:r>
    </w:p>
    <w:p w:rsidR="00A04177" w:rsidRPr="00F4247D" w:rsidRDefault="00A04177" w:rsidP="00A04177">
      <w:pPr>
        <w:pStyle w:val="HTML"/>
        <w:ind w:firstLineChars="100" w:firstLine="186"/>
        <w:rPr>
          <w:rFonts w:asciiTheme="majorHAnsi" w:eastAsiaTheme="majorHAnsi" w:hAnsiTheme="majorHAnsi"/>
          <w:b/>
          <w:sz w:val="19"/>
          <w:szCs w:val="19"/>
          <w:shd w:val="clear" w:color="auto" w:fill="FFFFFF"/>
        </w:rPr>
      </w:pPr>
      <w:r w:rsidRPr="00F4247D">
        <w:rPr>
          <w:rFonts w:asciiTheme="majorHAnsi" w:eastAsiaTheme="majorHAnsi" w:hAnsiTheme="majorHAnsi" w:hint="eastAsia"/>
          <w:b/>
          <w:sz w:val="19"/>
          <w:szCs w:val="19"/>
          <w:shd w:val="clear" w:color="auto" w:fill="FFFFFF"/>
        </w:rPr>
        <w:t>URL：　https://japan-crc.com/</w:t>
      </w:r>
    </w:p>
    <w:p w:rsidR="00A04177" w:rsidRPr="00F4247D" w:rsidRDefault="00A04177" w:rsidP="00A04177">
      <w:pPr>
        <w:pStyle w:val="HTML"/>
        <w:ind w:firstLineChars="100" w:firstLine="186"/>
        <w:rPr>
          <w:rFonts w:asciiTheme="majorHAnsi" w:eastAsiaTheme="majorHAnsi" w:hAnsiTheme="majorHAnsi"/>
          <w:b/>
          <w:sz w:val="19"/>
          <w:szCs w:val="19"/>
          <w:shd w:val="clear" w:color="auto" w:fill="FFFFFF"/>
        </w:rPr>
      </w:pPr>
      <w:r w:rsidRPr="00F4247D">
        <w:rPr>
          <w:rFonts w:asciiTheme="majorHAnsi" w:eastAsiaTheme="majorHAnsi" w:hAnsiTheme="majorHAnsi" w:hint="eastAsia"/>
          <w:b/>
          <w:sz w:val="19"/>
          <w:szCs w:val="19"/>
          <w:shd w:val="clear" w:color="auto" w:fill="FFFFFF"/>
        </w:rPr>
        <w:t>メール：contact＠tokyo-crc.com</w:t>
      </w:r>
    </w:p>
    <w:p w:rsidR="00A04177" w:rsidRPr="00F4247D" w:rsidRDefault="00A04177" w:rsidP="00A04177">
      <w:pPr>
        <w:pStyle w:val="HTML"/>
        <w:ind w:firstLineChars="100" w:firstLine="186"/>
        <w:rPr>
          <w:rFonts w:asciiTheme="majorHAnsi" w:eastAsiaTheme="majorHAnsi" w:hAnsiTheme="majorHAnsi"/>
          <w:sz w:val="19"/>
          <w:szCs w:val="19"/>
          <w:shd w:val="clear" w:color="auto" w:fill="FFFFFF"/>
        </w:rPr>
      </w:pPr>
      <w:r w:rsidRPr="00F4247D">
        <w:rPr>
          <w:rFonts w:asciiTheme="majorHAnsi" w:eastAsiaTheme="majorHAnsi" w:hAnsiTheme="majorHAnsi" w:hint="eastAsia"/>
          <w:b/>
          <w:sz w:val="19"/>
          <w:szCs w:val="19"/>
          <w:shd w:val="clear" w:color="auto" w:fill="FFFFFF"/>
        </w:rPr>
        <w:t>電話：　050-3538-0734</w:t>
      </w:r>
    </w:p>
    <w:p w:rsidR="00A04177" w:rsidRPr="00F4247D" w:rsidRDefault="00A04177" w:rsidP="00A04177">
      <w:pPr>
        <w:pStyle w:val="HTML"/>
        <w:ind w:firstLineChars="100" w:firstLine="190"/>
        <w:jc w:val="center"/>
        <w:rPr>
          <w:rFonts w:asciiTheme="majorHAnsi" w:eastAsiaTheme="majorHAnsi" w:hAnsiTheme="majorHAnsi"/>
          <w:sz w:val="19"/>
          <w:szCs w:val="19"/>
          <w:shd w:val="clear" w:color="auto" w:fill="FFFFFF"/>
        </w:rPr>
      </w:pPr>
    </w:p>
    <w:p w:rsidR="00A04177" w:rsidRPr="00F4247D" w:rsidRDefault="00A04177" w:rsidP="00A04177">
      <w:pPr>
        <w:ind w:firstLine="840"/>
        <w:jc w:val="left"/>
        <w:rPr>
          <w:rFonts w:asciiTheme="majorHAnsi" w:eastAsiaTheme="majorHAnsi" w:hAnsiTheme="majorHAnsi"/>
          <w:sz w:val="19"/>
          <w:szCs w:val="19"/>
        </w:rPr>
      </w:pPr>
      <w:r w:rsidRPr="00F4247D">
        <w:rPr>
          <w:rFonts w:asciiTheme="majorHAnsi" w:eastAsiaTheme="majorHAnsi" w:hAnsiTheme="majorHAnsi" w:hint="eastAsia"/>
          <w:sz w:val="19"/>
          <w:szCs w:val="19"/>
        </w:rPr>
        <w:t>名　称：</w:t>
      </w:r>
      <w:r w:rsidRPr="00F4247D">
        <w:rPr>
          <w:rFonts w:asciiTheme="majorHAnsi" w:eastAsiaTheme="majorHAnsi" w:hAnsiTheme="majorHAnsi" w:hint="eastAsia"/>
          <w:sz w:val="19"/>
          <w:szCs w:val="19"/>
        </w:rPr>
        <w:tab/>
        <w:t>株式会社ファインシード</w:t>
      </w:r>
    </w:p>
    <w:p w:rsidR="00A04177" w:rsidRPr="00F4247D" w:rsidRDefault="00A04177" w:rsidP="00A04177">
      <w:pPr>
        <w:ind w:firstLine="840"/>
        <w:jc w:val="left"/>
        <w:rPr>
          <w:rFonts w:asciiTheme="majorHAnsi" w:eastAsiaTheme="majorHAnsi" w:hAnsiTheme="majorHAnsi"/>
          <w:sz w:val="19"/>
          <w:szCs w:val="19"/>
          <w:shd w:val="clear" w:color="auto" w:fill="FFFFFF"/>
        </w:rPr>
      </w:pPr>
      <w:r w:rsidRPr="00F4247D">
        <w:rPr>
          <w:rFonts w:asciiTheme="majorHAnsi" w:eastAsiaTheme="majorHAnsi" w:hAnsiTheme="majorHAnsi" w:hint="eastAsia"/>
          <w:sz w:val="19"/>
          <w:szCs w:val="19"/>
        </w:rPr>
        <w:t>所在地：</w:t>
      </w:r>
      <w:r w:rsidRPr="00F4247D">
        <w:rPr>
          <w:rFonts w:asciiTheme="majorHAnsi" w:eastAsiaTheme="majorHAnsi" w:hAnsiTheme="majorHAnsi" w:hint="eastAsia"/>
          <w:sz w:val="19"/>
          <w:szCs w:val="19"/>
        </w:rPr>
        <w:tab/>
      </w:r>
      <w:r w:rsidRPr="00F4247D">
        <w:rPr>
          <w:rFonts w:asciiTheme="majorHAnsi" w:eastAsiaTheme="majorHAnsi" w:hAnsiTheme="majorHAnsi" w:cs="メイリオ" w:hint="eastAsia"/>
          <w:sz w:val="19"/>
          <w:szCs w:val="19"/>
        </w:rPr>
        <w:t>〒150‐0011</w:t>
      </w:r>
      <w:r w:rsidRPr="00F4247D">
        <w:rPr>
          <w:rFonts w:asciiTheme="majorHAnsi" w:eastAsiaTheme="majorHAnsi" w:hAnsiTheme="majorHAnsi"/>
          <w:sz w:val="19"/>
          <w:szCs w:val="19"/>
          <w:shd w:val="clear" w:color="auto" w:fill="FFFFFF"/>
        </w:rPr>
        <w:t>東京都渋谷区東</w:t>
      </w:r>
      <w:r w:rsidRPr="00F4247D">
        <w:rPr>
          <w:rFonts w:asciiTheme="majorHAnsi" w:eastAsiaTheme="majorHAnsi" w:hAnsiTheme="majorHAnsi" w:hint="eastAsia"/>
          <w:sz w:val="19"/>
          <w:szCs w:val="19"/>
          <w:shd w:val="clear" w:color="auto" w:fill="FFFFFF"/>
        </w:rPr>
        <w:t>3-24-2恵比寿STビル2階</w:t>
      </w:r>
    </w:p>
    <w:p w:rsidR="00A04177" w:rsidRPr="00F4247D" w:rsidRDefault="00A04177" w:rsidP="00A04177">
      <w:pPr>
        <w:ind w:firstLine="840"/>
        <w:jc w:val="left"/>
        <w:rPr>
          <w:rFonts w:asciiTheme="majorHAnsi" w:eastAsiaTheme="majorHAnsi" w:hAnsiTheme="majorHAnsi"/>
          <w:sz w:val="19"/>
          <w:szCs w:val="19"/>
        </w:rPr>
      </w:pPr>
      <w:r w:rsidRPr="00F4247D">
        <w:rPr>
          <w:rFonts w:asciiTheme="majorHAnsi" w:eastAsiaTheme="majorHAnsi" w:hAnsiTheme="majorHAnsi" w:hint="eastAsia"/>
          <w:sz w:val="19"/>
          <w:szCs w:val="19"/>
        </w:rPr>
        <w:t>代　表：</w:t>
      </w:r>
      <w:r w:rsidRPr="00F4247D">
        <w:rPr>
          <w:rFonts w:asciiTheme="majorHAnsi" w:eastAsiaTheme="majorHAnsi" w:hAnsiTheme="majorHAnsi" w:hint="eastAsia"/>
          <w:sz w:val="19"/>
          <w:szCs w:val="19"/>
        </w:rPr>
        <w:tab/>
      </w:r>
      <w:r w:rsidRPr="00F4247D">
        <w:rPr>
          <w:rFonts w:asciiTheme="majorHAnsi" w:eastAsiaTheme="majorHAnsi" w:hAnsiTheme="majorHAnsi"/>
          <w:sz w:val="19"/>
          <w:szCs w:val="19"/>
        </w:rPr>
        <w:t>代表取締役社長</w:t>
      </w:r>
      <w:r w:rsidRPr="00F4247D">
        <w:rPr>
          <w:rFonts w:asciiTheme="majorHAnsi" w:eastAsiaTheme="majorHAnsi" w:hAnsiTheme="majorHAnsi" w:hint="eastAsia"/>
          <w:sz w:val="19"/>
          <w:szCs w:val="19"/>
        </w:rPr>
        <w:t xml:space="preserve">　頼定　誠</w:t>
      </w:r>
    </w:p>
    <w:p w:rsidR="00A04177" w:rsidRPr="00F4247D" w:rsidRDefault="00A04177" w:rsidP="00A04177">
      <w:pPr>
        <w:ind w:firstLine="840"/>
        <w:jc w:val="left"/>
        <w:rPr>
          <w:rFonts w:asciiTheme="majorHAnsi" w:eastAsiaTheme="majorHAnsi" w:hAnsiTheme="majorHAnsi"/>
          <w:sz w:val="19"/>
          <w:szCs w:val="19"/>
        </w:rPr>
      </w:pPr>
      <w:r w:rsidRPr="00F4247D">
        <w:rPr>
          <w:rFonts w:asciiTheme="majorHAnsi" w:eastAsiaTheme="majorHAnsi" w:hAnsiTheme="majorHAnsi" w:hint="eastAsia"/>
          <w:sz w:val="19"/>
          <w:szCs w:val="19"/>
        </w:rPr>
        <w:t>ＵＲＬ：</w:t>
      </w:r>
      <w:r w:rsidRPr="00F4247D">
        <w:rPr>
          <w:rFonts w:asciiTheme="majorHAnsi" w:eastAsiaTheme="majorHAnsi" w:hAnsiTheme="majorHAnsi" w:hint="eastAsia"/>
          <w:sz w:val="19"/>
          <w:szCs w:val="19"/>
        </w:rPr>
        <w:tab/>
      </w:r>
      <w:r w:rsidRPr="00F4247D">
        <w:rPr>
          <w:rFonts w:asciiTheme="majorHAnsi" w:eastAsiaTheme="majorHAnsi" w:hAnsiTheme="majorHAnsi"/>
          <w:sz w:val="19"/>
          <w:szCs w:val="19"/>
        </w:rPr>
        <w:t>http://www.fineseed.net/</w:t>
      </w:r>
    </w:p>
    <w:bookmarkEnd w:id="1"/>
    <w:p w:rsidR="00A04177" w:rsidRPr="00F4247D" w:rsidRDefault="00A04177" w:rsidP="00A04177">
      <w:pPr>
        <w:jc w:val="left"/>
        <w:rPr>
          <w:rFonts w:asciiTheme="majorHAnsi" w:eastAsiaTheme="majorHAnsi" w:hAnsiTheme="majorHAnsi"/>
          <w:sz w:val="19"/>
          <w:szCs w:val="19"/>
        </w:rPr>
      </w:pPr>
    </w:p>
    <w:p w:rsidR="00A04177" w:rsidRPr="00F4247D" w:rsidRDefault="00A04177" w:rsidP="00A04177">
      <w:pPr>
        <w:jc w:val="left"/>
        <w:rPr>
          <w:rFonts w:asciiTheme="majorHAnsi" w:eastAsiaTheme="majorHAnsi" w:hAnsiTheme="majorHAnsi"/>
          <w:sz w:val="19"/>
          <w:szCs w:val="19"/>
        </w:rPr>
      </w:pPr>
      <w:r w:rsidRPr="00F4247D">
        <w:rPr>
          <w:rFonts w:asciiTheme="majorHAnsi" w:eastAsiaTheme="majorHAnsi" w:hAnsiTheme="majorHAnsi"/>
          <w:noProof/>
          <w:sz w:val="19"/>
          <w:szCs w:val="19"/>
        </w:rPr>
        <mc:AlternateContent>
          <mc:Choice Requires="wps">
            <w:drawing>
              <wp:anchor distT="0" distB="0" distL="114300" distR="114300" simplePos="0" relativeHeight="251661312" behindDoc="0" locked="0" layoutInCell="1" allowOverlap="1" wp14:anchorId="2E5ECB1F" wp14:editId="05A31FD5">
                <wp:simplePos x="0" y="0"/>
                <wp:positionH relativeFrom="column">
                  <wp:posOffset>548640</wp:posOffset>
                </wp:positionH>
                <wp:positionV relativeFrom="paragraph">
                  <wp:posOffset>110490</wp:posOffset>
                </wp:positionV>
                <wp:extent cx="5057775" cy="962025"/>
                <wp:effectExtent l="0" t="0" r="28575" b="28575"/>
                <wp:wrapNone/>
                <wp:docPr id="4" name="フローチャート: 処理 4"/>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 xml:space="preserve">株式会社ファインシード　</w:t>
                            </w:r>
                          </w:p>
                          <w:p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キャンピングカーレンタル事業担当：吉田　contact</w:t>
                            </w:r>
                            <w:r w:rsidRPr="00681CE7">
                              <w:rPr>
                                <w:rFonts w:ascii="ＭＳ Ｐゴシック" w:eastAsia="ＭＳ Ｐゴシック" w:hAnsi="ＭＳ Ｐゴシック"/>
                                <w:szCs w:val="21"/>
                              </w:rPr>
                              <w:t xml:space="preserve">@fineseed.net </w:t>
                            </w:r>
                          </w:p>
                          <w:p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Pr="00681CE7">
                              <w:rPr>
                                <w:rFonts w:ascii="ＭＳ Ｐゴシック" w:eastAsia="ＭＳ Ｐゴシック" w:hAnsi="ＭＳ Ｐゴシック"/>
                                <w:szCs w:val="21"/>
                                <w:shd w:val="clear" w:color="auto" w:fill="FFFFFF"/>
                              </w:rPr>
                              <w:t xml:space="preserve">03-5766-1770 </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Pr="00681CE7">
                              <w:rPr>
                                <w:rFonts w:ascii="ＭＳ Ｐゴシック" w:eastAsia="ＭＳ Ｐゴシック" w:hAnsi="ＭＳ Ｐゴシック"/>
                                <w:szCs w:val="21"/>
                                <w:shd w:val="clear" w:color="auto" w:fill="FFFFFF"/>
                              </w:rPr>
                              <w:t>03-5766-1780</w:t>
                            </w:r>
                          </w:p>
                          <w:p w:rsidR="00A04177" w:rsidRPr="00C8328F" w:rsidRDefault="00A04177" w:rsidP="00A04177">
                            <w:pPr>
                              <w:jc w:val="center"/>
                              <w:rPr>
                                <w:rFonts w:asciiTheme="minorEastAsia" w:hAnsiTheme="minorEastAsia"/>
                                <w:sz w:val="20"/>
                                <w:szCs w:val="20"/>
                              </w:rPr>
                            </w:pPr>
                            <w:r w:rsidRPr="00C1549C">
                              <w:rPr>
                                <w:rFonts w:asciiTheme="minorEastAsia" w:hAnsiTheme="minor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5ECB1F" id="_x0000_t109" coordsize="21600,21600" o:spt="109" path="m,l,21600r21600,l21600,xe">
                <v:stroke joinstyle="miter"/>
                <v:path gradientshapeok="t" o:connecttype="rect"/>
              </v:shapetype>
              <v:shape id="フローチャート: 処理 4" o:spid="_x0000_s1027" type="#_x0000_t109" style="position:absolute;margin-left:43.2pt;margin-top:8.7pt;width:398.25pt;height:7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" fillcolor="white [3201]" strokecolor="black [3213]" strokeweight=".5pt">
                <v:textbox>
                  <w:txbxContent>
                    <w:p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 xml:space="preserve">株式会社ファインシード　</w:t>
                      </w:r>
                    </w:p>
                    <w:p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キャンピングカーレンタル事業担当：吉田　contact</w:t>
                      </w:r>
                      <w:r w:rsidRPr="00681CE7">
                        <w:rPr>
                          <w:rFonts w:ascii="ＭＳ Ｐゴシック" w:eastAsia="ＭＳ Ｐゴシック" w:hAnsi="ＭＳ Ｐゴシック"/>
                          <w:szCs w:val="21"/>
                        </w:rPr>
                        <w:t xml:space="preserve">@fineseed.net </w:t>
                      </w:r>
                    </w:p>
                    <w:p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Pr="00681CE7">
                        <w:rPr>
                          <w:rFonts w:ascii="ＭＳ Ｐゴシック" w:eastAsia="ＭＳ Ｐゴシック" w:hAnsi="ＭＳ Ｐゴシック"/>
                          <w:szCs w:val="21"/>
                          <w:shd w:val="clear" w:color="auto" w:fill="FFFFFF"/>
                        </w:rPr>
                        <w:t xml:space="preserve">03-5766-1770 </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Pr="00681CE7">
                        <w:rPr>
                          <w:rFonts w:ascii="ＭＳ Ｐゴシック" w:eastAsia="ＭＳ Ｐゴシック" w:hAnsi="ＭＳ Ｐゴシック"/>
                          <w:szCs w:val="21"/>
                          <w:shd w:val="clear" w:color="auto" w:fill="FFFFFF"/>
                        </w:rPr>
                        <w:t>03-5766-1780</w:t>
                      </w:r>
                    </w:p>
                    <w:p w:rsidR="00A04177" w:rsidRPr="00C8328F" w:rsidRDefault="00A04177" w:rsidP="00A04177">
                      <w:pPr>
                        <w:jc w:val="center"/>
                        <w:rPr>
                          <w:rFonts w:asciiTheme="minorEastAsia" w:hAnsiTheme="minorEastAsia"/>
                          <w:sz w:val="20"/>
                          <w:szCs w:val="20"/>
                        </w:rPr>
                      </w:pPr>
                      <w:r w:rsidRPr="00C1549C">
                        <w:rPr>
                          <w:rFonts w:asciiTheme="minorEastAsia" w:hAnsiTheme="minorEastAsia"/>
                          <w:sz w:val="20"/>
                          <w:szCs w:val="20"/>
                        </w:rPr>
                        <w:t>http://www.fineseed.net/</w:t>
                      </w:r>
                    </w:p>
                  </w:txbxContent>
                </v:textbox>
              </v:shape>
            </w:pict>
          </mc:Fallback>
        </mc:AlternateContent>
      </w:r>
    </w:p>
    <w:p w:rsidR="0020714B" w:rsidRPr="00F4247D" w:rsidRDefault="0020714B" w:rsidP="00A04177">
      <w:pPr>
        <w:pStyle w:val="HTML"/>
        <w:rPr>
          <w:rFonts w:asciiTheme="majorHAnsi" w:eastAsiaTheme="majorHAnsi" w:hAnsiTheme="majorHAnsi"/>
          <w:sz w:val="19"/>
          <w:szCs w:val="19"/>
        </w:rPr>
      </w:pPr>
    </w:p>
    <w:sectPr w:rsidR="0020714B" w:rsidRPr="00F4247D" w:rsidSect="00817103">
      <w:headerReference w:type="default" r:id="rId12"/>
      <w:type w:val="continuous"/>
      <w:pgSz w:w="11906" w:h="16838"/>
      <w:pgMar w:top="1440" w:right="1080" w:bottom="1440" w:left="1080" w:header="85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7D1A" w:rsidRDefault="005A7D1A" w:rsidP="00F104D7">
      <w:r>
        <w:separator/>
      </w:r>
    </w:p>
  </w:endnote>
  <w:endnote w:type="continuationSeparator" w:id="0">
    <w:p w:rsidR="005A7D1A" w:rsidRDefault="005A7D1A" w:rsidP="00F1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Gulim">
    <w:altName w:val="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7D1A" w:rsidRDefault="005A7D1A" w:rsidP="00F104D7">
      <w:r>
        <w:separator/>
      </w:r>
    </w:p>
  </w:footnote>
  <w:footnote w:type="continuationSeparator" w:id="0">
    <w:p w:rsidR="005A7D1A" w:rsidRDefault="005A7D1A" w:rsidP="00F10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7854" w:rsidRDefault="00F57854" w:rsidP="00F57854">
    <w:pPr>
      <w:pStyle w:val="a3"/>
    </w:pPr>
  </w:p>
  <w:p w:rsidR="00F57854" w:rsidRDefault="00F57854" w:rsidP="00F57854">
    <w:pPr>
      <w:pStyle w:val="a3"/>
      <w:wordWrap w:val="0"/>
      <w:ind w:right="700"/>
      <w:jc w:val="right"/>
    </w:pPr>
    <w:r w:rsidRPr="00386106">
      <w:rPr>
        <w:rFonts w:ascii="Gulim" w:eastAsia="Gulim" w:hAnsi="Gulim" w:hint="eastAsia"/>
        <w:b/>
        <w:noProof/>
        <w:color w:val="767171" w:themeColor="background2" w:themeShade="80"/>
        <w:sz w:val="28"/>
        <w:szCs w:val="28"/>
      </w:rPr>
      <mc:AlternateContent>
        <mc:Choice Requires="wps">
          <w:drawing>
            <wp:anchor distT="0" distB="0" distL="114300" distR="114300" simplePos="0" relativeHeight="251659264" behindDoc="0" locked="0" layoutInCell="1" allowOverlap="1" wp14:anchorId="2FC8F832" wp14:editId="4BE651F5">
              <wp:simplePos x="0" y="0"/>
              <wp:positionH relativeFrom="column">
                <wp:posOffset>-104775</wp:posOffset>
              </wp:positionH>
              <wp:positionV relativeFrom="paragraph">
                <wp:posOffset>421005</wp:posOffset>
              </wp:positionV>
              <wp:extent cx="6362700" cy="0"/>
              <wp:effectExtent l="0" t="0" r="19050" b="19050"/>
              <wp:wrapNone/>
              <wp:docPr id="2" name="直線コネクタ 2"/>
              <wp:cNvGraphicFramePr/>
              <a:graphic xmlns:a="http://schemas.openxmlformats.org/drawingml/2006/main">
                <a:graphicData uri="http://schemas.microsoft.com/office/word/2010/wordprocessingShape">
                  <wps:wsp>
                    <wps:cNvCnPr/>
                    <wps:spPr>
                      <a:xfrm>
                        <a:off x="0" y="0"/>
                        <a:ext cx="6362700" cy="0"/>
                      </a:xfrm>
                      <a:prstGeom prst="line">
                        <a:avLst/>
                      </a:prstGeom>
                      <a:ln>
                        <a:solidFill>
                          <a:srgbClr val="92D05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A827138"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" strokecolor="#92d050" strokeweight="1pt">
              <v:stroke joinstyle="miter"/>
            </v:line>
          </w:pict>
        </mc:Fallback>
      </mc:AlternateContent>
    </w:r>
    <w:r w:rsidRPr="00386106">
      <w:rPr>
        <w:rFonts w:ascii="Gulim" w:eastAsia="Gulim" w:hAnsi="Gulim" w:hint="eastAsia"/>
        <w:b/>
        <w:color w:val="767171" w:themeColor="background2" w:themeShade="80"/>
        <w:sz w:val="28"/>
        <w:szCs w:val="28"/>
      </w:rPr>
      <w:t>NEWS RELEASE</w:t>
    </w:r>
    <w:r>
      <w:ptab w:relativeTo="margin" w:alignment="center" w:leader="none"/>
    </w:r>
    <w:r>
      <w:rPr>
        <w:rFonts w:hint="eastAsia"/>
      </w:rPr>
      <w:t xml:space="preserve">                             　　　　  </w:t>
    </w:r>
    <w:r>
      <w:tab/>
    </w:r>
    <w:r>
      <w:rPr>
        <w:rFonts w:hint="eastAsia"/>
      </w:rPr>
      <w:t xml:space="preserve"> </w:t>
    </w:r>
    <w:r>
      <w:rPr>
        <w:rFonts w:hint="eastAsia"/>
        <w:noProof/>
      </w:rPr>
      <w:drawing>
        <wp:inline distT="0" distB="0" distL="0" distR="0" wp14:anchorId="5DE2FBE5" wp14:editId="67E65C80">
          <wp:extent cx="1266825" cy="285400"/>
          <wp:effectExtent l="0" t="0" r="0" b="635"/>
          <wp:docPr id="31" name="図 31" descr="\\192.168.1.42\fsshare\public\個人用\yoshida\会社ロゴ、印鑑\fineseed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2\fsshare\public\個人用\yoshida\会社ロゴ、印鑑\fineseed_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285400"/>
                  </a:xfrm>
                  <a:prstGeom prst="rect">
                    <a:avLst/>
                  </a:prstGeom>
                  <a:noFill/>
                  <a:ln>
                    <a:noFill/>
                  </a:ln>
                </pic:spPr>
              </pic:pic>
            </a:graphicData>
          </a:graphic>
        </wp:inline>
      </w:drawing>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BC38F9"/>
    <w:multiLevelType w:val="hybridMultilevel"/>
    <w:tmpl w:val="96C8F62C"/>
    <w:lvl w:ilvl="0" w:tplc="910A9DFE">
      <w:numFmt w:val="bullet"/>
      <w:lvlText w:val="・"/>
      <w:lvlJc w:val="left"/>
      <w:pPr>
        <w:ind w:left="850" w:hanging="360"/>
      </w:pPr>
      <w:rPr>
        <w:rFonts w:ascii="游ゴシック" w:eastAsia="游ゴシック" w:hAnsi="游ゴシック" w:cs="ＭＳ Ｐゴシック" w:hint="eastAsia"/>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D7"/>
    <w:rsid w:val="0001221D"/>
    <w:rsid w:val="0003421C"/>
    <w:rsid w:val="00042C73"/>
    <w:rsid w:val="00062054"/>
    <w:rsid w:val="000624A0"/>
    <w:rsid w:val="000630AF"/>
    <w:rsid w:val="000639D6"/>
    <w:rsid w:val="00071129"/>
    <w:rsid w:val="00076D91"/>
    <w:rsid w:val="00094403"/>
    <w:rsid w:val="000A0437"/>
    <w:rsid w:val="000B228F"/>
    <w:rsid w:val="00111DBC"/>
    <w:rsid w:val="00132957"/>
    <w:rsid w:val="00181311"/>
    <w:rsid w:val="001851F4"/>
    <w:rsid w:val="0018770C"/>
    <w:rsid w:val="00194F1D"/>
    <w:rsid w:val="001B3CF0"/>
    <w:rsid w:val="0020714B"/>
    <w:rsid w:val="00207854"/>
    <w:rsid w:val="00231B1D"/>
    <w:rsid w:val="00254BD2"/>
    <w:rsid w:val="002569B1"/>
    <w:rsid w:val="00260B06"/>
    <w:rsid w:val="00285548"/>
    <w:rsid w:val="0028746B"/>
    <w:rsid w:val="00294FB1"/>
    <w:rsid w:val="0029589E"/>
    <w:rsid w:val="002F7CC3"/>
    <w:rsid w:val="003178DC"/>
    <w:rsid w:val="0036186E"/>
    <w:rsid w:val="003B4BCA"/>
    <w:rsid w:val="003D146B"/>
    <w:rsid w:val="003F475D"/>
    <w:rsid w:val="0041611D"/>
    <w:rsid w:val="00482314"/>
    <w:rsid w:val="0048497B"/>
    <w:rsid w:val="004A2C7A"/>
    <w:rsid w:val="004B40AE"/>
    <w:rsid w:val="004B74AA"/>
    <w:rsid w:val="004C3689"/>
    <w:rsid w:val="004C6E75"/>
    <w:rsid w:val="004F2D1C"/>
    <w:rsid w:val="00510F01"/>
    <w:rsid w:val="00586953"/>
    <w:rsid w:val="005A275B"/>
    <w:rsid w:val="005A7D1A"/>
    <w:rsid w:val="005B6468"/>
    <w:rsid w:val="005D207B"/>
    <w:rsid w:val="00601A79"/>
    <w:rsid w:val="00602A71"/>
    <w:rsid w:val="00683F91"/>
    <w:rsid w:val="006B1DCD"/>
    <w:rsid w:val="006C0652"/>
    <w:rsid w:val="006D2E36"/>
    <w:rsid w:val="006E4398"/>
    <w:rsid w:val="006F2246"/>
    <w:rsid w:val="00700885"/>
    <w:rsid w:val="007060C0"/>
    <w:rsid w:val="00773732"/>
    <w:rsid w:val="00777907"/>
    <w:rsid w:val="007C5A12"/>
    <w:rsid w:val="007D5DB5"/>
    <w:rsid w:val="007F1B68"/>
    <w:rsid w:val="007F5C94"/>
    <w:rsid w:val="00817103"/>
    <w:rsid w:val="008210D4"/>
    <w:rsid w:val="00887DEB"/>
    <w:rsid w:val="008A5AB7"/>
    <w:rsid w:val="008C49BD"/>
    <w:rsid w:val="008C572F"/>
    <w:rsid w:val="008F18CB"/>
    <w:rsid w:val="008F29E3"/>
    <w:rsid w:val="00902A89"/>
    <w:rsid w:val="00903D49"/>
    <w:rsid w:val="009360AC"/>
    <w:rsid w:val="00955D71"/>
    <w:rsid w:val="0099082C"/>
    <w:rsid w:val="009B05F0"/>
    <w:rsid w:val="009C07C6"/>
    <w:rsid w:val="00A04177"/>
    <w:rsid w:val="00A27575"/>
    <w:rsid w:val="00A41244"/>
    <w:rsid w:val="00A52B49"/>
    <w:rsid w:val="00A55EC3"/>
    <w:rsid w:val="00A919F9"/>
    <w:rsid w:val="00AB1745"/>
    <w:rsid w:val="00AE1F5C"/>
    <w:rsid w:val="00AE2378"/>
    <w:rsid w:val="00AF447A"/>
    <w:rsid w:val="00B133B9"/>
    <w:rsid w:val="00B536D4"/>
    <w:rsid w:val="00BB131F"/>
    <w:rsid w:val="00BC1CD2"/>
    <w:rsid w:val="00BE5F57"/>
    <w:rsid w:val="00C27821"/>
    <w:rsid w:val="00C62752"/>
    <w:rsid w:val="00C853BC"/>
    <w:rsid w:val="00CD7D3C"/>
    <w:rsid w:val="00CF14F6"/>
    <w:rsid w:val="00D00749"/>
    <w:rsid w:val="00D0464C"/>
    <w:rsid w:val="00D11F84"/>
    <w:rsid w:val="00D1696C"/>
    <w:rsid w:val="00D23FE2"/>
    <w:rsid w:val="00D24C0A"/>
    <w:rsid w:val="00D44E0E"/>
    <w:rsid w:val="00D63BCF"/>
    <w:rsid w:val="00D66F5C"/>
    <w:rsid w:val="00D82D10"/>
    <w:rsid w:val="00D86ACA"/>
    <w:rsid w:val="00DE72DA"/>
    <w:rsid w:val="00DF0F9B"/>
    <w:rsid w:val="00DF47DB"/>
    <w:rsid w:val="00E403A9"/>
    <w:rsid w:val="00E823CF"/>
    <w:rsid w:val="00EC2775"/>
    <w:rsid w:val="00EE061E"/>
    <w:rsid w:val="00EF6CF7"/>
    <w:rsid w:val="00F0183F"/>
    <w:rsid w:val="00F104D7"/>
    <w:rsid w:val="00F4247D"/>
    <w:rsid w:val="00F52244"/>
    <w:rsid w:val="00F57854"/>
    <w:rsid w:val="00F66A47"/>
    <w:rsid w:val="00FA21DA"/>
    <w:rsid w:val="00FA5F51"/>
    <w:rsid w:val="00FA6681"/>
    <w:rsid w:val="00FE5FCA"/>
    <w:rsid w:val="00FE6CD3"/>
    <w:rsid w:val="00FF3649"/>
    <w:rsid w:val="00FF40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D001A24-3A44-42C1-997E-6CFB20A2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104D7"/>
    <w:pPr>
      <w:widowControl w:val="0"/>
      <w:jc w:val="both"/>
    </w:pPr>
  </w:style>
  <w:style w:type="paragraph" w:styleId="3">
    <w:name w:val="heading 3"/>
    <w:basedOn w:val="a"/>
    <w:link w:val="30"/>
    <w:uiPriority w:val="9"/>
    <w:qFormat/>
    <w:rsid w:val="003B4BCA"/>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1710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4D7"/>
    <w:pPr>
      <w:tabs>
        <w:tab w:val="center" w:pos="4252"/>
        <w:tab w:val="right" w:pos="8504"/>
      </w:tabs>
      <w:snapToGrid w:val="0"/>
    </w:pPr>
  </w:style>
  <w:style w:type="character" w:customStyle="1" w:styleId="a4">
    <w:name w:val="ヘッダー (文字)"/>
    <w:basedOn w:val="a0"/>
    <w:link w:val="a3"/>
    <w:uiPriority w:val="99"/>
    <w:rsid w:val="00F104D7"/>
  </w:style>
  <w:style w:type="character" w:styleId="a5">
    <w:name w:val="Hyperlink"/>
    <w:basedOn w:val="a0"/>
    <w:uiPriority w:val="99"/>
    <w:unhideWhenUsed/>
    <w:rsid w:val="00F104D7"/>
    <w:rPr>
      <w:color w:val="0563C1" w:themeColor="hyperlink"/>
      <w:u w:val="single"/>
    </w:rPr>
  </w:style>
  <w:style w:type="paragraph" w:styleId="HTML">
    <w:name w:val="HTML Preformatted"/>
    <w:basedOn w:val="a"/>
    <w:link w:val="HTML0"/>
    <w:uiPriority w:val="99"/>
    <w:unhideWhenUsed/>
    <w:rsid w:val="00F104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104D7"/>
    <w:rPr>
      <w:rFonts w:ascii="ＭＳ ゴシック" w:eastAsia="ＭＳ ゴシック" w:hAnsi="ＭＳ ゴシック" w:cs="ＭＳ ゴシック"/>
      <w:kern w:val="0"/>
      <w:sz w:val="24"/>
      <w:szCs w:val="24"/>
    </w:rPr>
  </w:style>
  <w:style w:type="paragraph" w:styleId="Web">
    <w:name w:val="Normal (Web)"/>
    <w:basedOn w:val="a"/>
    <w:uiPriority w:val="99"/>
    <w:unhideWhenUsed/>
    <w:rsid w:val="00F104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Strong"/>
    <w:basedOn w:val="a0"/>
    <w:uiPriority w:val="22"/>
    <w:qFormat/>
    <w:rsid w:val="00F104D7"/>
    <w:rPr>
      <w:b/>
      <w:bCs/>
    </w:rPr>
  </w:style>
  <w:style w:type="paragraph" w:styleId="a7">
    <w:name w:val="footer"/>
    <w:basedOn w:val="a"/>
    <w:link w:val="a8"/>
    <w:uiPriority w:val="99"/>
    <w:unhideWhenUsed/>
    <w:rsid w:val="00F104D7"/>
    <w:pPr>
      <w:tabs>
        <w:tab w:val="center" w:pos="4252"/>
        <w:tab w:val="right" w:pos="8504"/>
      </w:tabs>
      <w:snapToGrid w:val="0"/>
    </w:pPr>
  </w:style>
  <w:style w:type="character" w:customStyle="1" w:styleId="a8">
    <w:name w:val="フッター (文字)"/>
    <w:basedOn w:val="a0"/>
    <w:link w:val="a7"/>
    <w:uiPriority w:val="99"/>
    <w:rsid w:val="00F104D7"/>
  </w:style>
  <w:style w:type="paragraph" w:styleId="a9">
    <w:name w:val="Balloon Text"/>
    <w:basedOn w:val="a"/>
    <w:link w:val="aa"/>
    <w:uiPriority w:val="99"/>
    <w:semiHidden/>
    <w:unhideWhenUsed/>
    <w:rsid w:val="00D82D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82D10"/>
    <w:rPr>
      <w:rFonts w:asciiTheme="majorHAnsi" w:eastAsiaTheme="majorEastAsia" w:hAnsiTheme="majorHAnsi" w:cstheme="majorBidi"/>
      <w:sz w:val="18"/>
      <w:szCs w:val="18"/>
    </w:rPr>
  </w:style>
  <w:style w:type="character" w:customStyle="1" w:styleId="30">
    <w:name w:val="見出し 3 (文字)"/>
    <w:basedOn w:val="a0"/>
    <w:link w:val="3"/>
    <w:uiPriority w:val="9"/>
    <w:rsid w:val="003B4BCA"/>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17103"/>
    <w:rPr>
      <w:b/>
      <w:bCs/>
    </w:rPr>
  </w:style>
  <w:style w:type="character" w:styleId="ab">
    <w:name w:val="Unresolved Mention"/>
    <w:basedOn w:val="a0"/>
    <w:uiPriority w:val="99"/>
    <w:semiHidden/>
    <w:unhideWhenUsed/>
    <w:rsid w:val="00094403"/>
    <w:rPr>
      <w:color w:val="605E5C"/>
      <w:shd w:val="clear" w:color="auto" w:fill="E1DFDD"/>
    </w:rPr>
  </w:style>
  <w:style w:type="character" w:styleId="ac">
    <w:name w:val="FollowedHyperlink"/>
    <w:basedOn w:val="a0"/>
    <w:uiPriority w:val="99"/>
    <w:semiHidden/>
    <w:unhideWhenUsed/>
    <w:rsid w:val="00207854"/>
    <w:rPr>
      <w:color w:val="954F72" w:themeColor="followedHyperlink"/>
      <w:u w:val="single"/>
    </w:rPr>
  </w:style>
  <w:style w:type="paragraph" w:styleId="ad">
    <w:name w:val="List Paragraph"/>
    <w:basedOn w:val="a"/>
    <w:uiPriority w:val="34"/>
    <w:qFormat/>
    <w:rsid w:val="00D24C0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53231">
      <w:bodyDiv w:val="1"/>
      <w:marLeft w:val="0"/>
      <w:marRight w:val="0"/>
      <w:marTop w:val="0"/>
      <w:marBottom w:val="0"/>
      <w:divBdr>
        <w:top w:val="none" w:sz="0" w:space="0" w:color="auto"/>
        <w:left w:val="none" w:sz="0" w:space="0" w:color="auto"/>
        <w:bottom w:val="none" w:sz="0" w:space="0" w:color="auto"/>
        <w:right w:val="none" w:sz="0" w:space="0" w:color="auto"/>
      </w:divBdr>
    </w:div>
    <w:div w:id="324555125">
      <w:bodyDiv w:val="1"/>
      <w:marLeft w:val="0"/>
      <w:marRight w:val="0"/>
      <w:marTop w:val="0"/>
      <w:marBottom w:val="0"/>
      <w:divBdr>
        <w:top w:val="none" w:sz="0" w:space="0" w:color="auto"/>
        <w:left w:val="none" w:sz="0" w:space="0" w:color="auto"/>
        <w:bottom w:val="none" w:sz="0" w:space="0" w:color="auto"/>
        <w:right w:val="none" w:sz="0" w:space="0" w:color="auto"/>
      </w:divBdr>
    </w:div>
    <w:div w:id="367071791">
      <w:bodyDiv w:val="1"/>
      <w:marLeft w:val="0"/>
      <w:marRight w:val="0"/>
      <w:marTop w:val="0"/>
      <w:marBottom w:val="0"/>
      <w:divBdr>
        <w:top w:val="none" w:sz="0" w:space="0" w:color="auto"/>
        <w:left w:val="none" w:sz="0" w:space="0" w:color="auto"/>
        <w:bottom w:val="none" w:sz="0" w:space="0" w:color="auto"/>
        <w:right w:val="none" w:sz="0" w:space="0" w:color="auto"/>
      </w:divBdr>
    </w:div>
    <w:div w:id="851650411">
      <w:bodyDiv w:val="1"/>
      <w:marLeft w:val="0"/>
      <w:marRight w:val="0"/>
      <w:marTop w:val="0"/>
      <w:marBottom w:val="0"/>
      <w:divBdr>
        <w:top w:val="none" w:sz="0" w:space="0" w:color="auto"/>
        <w:left w:val="none" w:sz="0" w:space="0" w:color="auto"/>
        <w:bottom w:val="none" w:sz="0" w:space="0" w:color="auto"/>
        <w:right w:val="none" w:sz="0" w:space="0" w:color="auto"/>
      </w:divBdr>
    </w:div>
    <w:div w:id="922838655">
      <w:bodyDiv w:val="1"/>
      <w:marLeft w:val="0"/>
      <w:marRight w:val="0"/>
      <w:marTop w:val="0"/>
      <w:marBottom w:val="0"/>
      <w:divBdr>
        <w:top w:val="none" w:sz="0" w:space="0" w:color="auto"/>
        <w:left w:val="none" w:sz="0" w:space="0" w:color="auto"/>
        <w:bottom w:val="none" w:sz="0" w:space="0" w:color="auto"/>
        <w:right w:val="none" w:sz="0" w:space="0" w:color="auto"/>
      </w:divBdr>
    </w:div>
    <w:div w:id="116825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4C4A8-0373-41BF-A7FE-5E8C8BB5A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220</Words>
  <Characters>1255</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矢ケ崎</cp:lastModifiedBy>
  <cp:revision>5</cp:revision>
  <dcterms:created xsi:type="dcterms:W3CDTF">2018-07-03T01:45:00Z</dcterms:created>
  <dcterms:modified xsi:type="dcterms:W3CDTF">2018-07-03T03:17:00Z</dcterms:modified>
</cp:coreProperties>
</file>