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70EFF" w14:textId="2268A3DB" w:rsidR="004E2138" w:rsidRPr="005E0E55" w:rsidRDefault="005C1FC6" w:rsidP="005C1FC6">
      <w:pPr>
        <w:spacing w:before="120" w:after="120"/>
        <w:jc w:val="both"/>
        <w:rPr>
          <w:rFonts w:ascii="ublox" w:eastAsia="小塚ゴシック Pro R" w:hAnsi="ublox" w:cs="ublox"/>
          <w:b/>
          <w:color w:val="231F20"/>
          <w:lang w:val="en-US" w:eastAsia="ja-JP" w:bidi="ja-JP"/>
        </w:rPr>
      </w:pPr>
      <w:r w:rsidRPr="005E0E55">
        <w:rPr>
          <w:rFonts w:ascii="ublox" w:eastAsia="小塚ゴシック Pro R" w:hAnsi="ublox" w:cs="ublox"/>
          <w:b/>
          <w:color w:val="231F20"/>
          <w:lang w:val="ja-JP" w:eastAsia="ja-JP" w:bidi="ja-JP"/>
        </w:rPr>
        <w:t>ユ</w:t>
      </w:r>
      <w:r w:rsidRPr="005E0E55">
        <w:rPr>
          <w:rFonts w:ascii="ublox" w:eastAsia="小塚ゴシック Pro R" w:hAnsi="ublox" w:cs="ＭＳ 明朝"/>
          <w:b/>
          <w:color w:val="231F20"/>
          <w:lang w:val="ja-JP" w:eastAsia="ja-JP" w:bidi="ja-JP"/>
        </w:rPr>
        <w:t>ー</w:t>
      </w:r>
      <w:r w:rsidRPr="005E0E55">
        <w:rPr>
          <w:rFonts w:ascii="ublox" w:eastAsia="小塚ゴシック Pro R" w:hAnsi="ublox" w:cs="Malgun Gothic Semilight" w:hint="eastAsia"/>
          <w:b/>
          <w:color w:val="231F20"/>
          <w:lang w:val="ja-JP" w:eastAsia="ja-JP" w:bidi="ja-JP"/>
        </w:rPr>
        <w:t>ブロックス、</w:t>
      </w:r>
      <w:r w:rsidRPr="005E0E55">
        <w:rPr>
          <w:rFonts w:ascii="ublox" w:eastAsia="小塚ゴシック Pro R" w:hAnsi="ublox" w:cs="ＭＳ 明朝"/>
          <w:b/>
          <w:color w:val="231F20"/>
          <w:lang w:val="ja-JP" w:eastAsia="ja-JP" w:bidi="ja-JP"/>
        </w:rPr>
        <w:t>高精度</w:t>
      </w:r>
      <w:r w:rsidRPr="005E0E55">
        <w:rPr>
          <w:rFonts w:ascii="ublox" w:eastAsia="小塚ゴシック Pro R" w:hAnsi="ublox" w:cs="Malgun Gothic Semilight" w:hint="eastAsia"/>
          <w:b/>
          <w:color w:val="231F20"/>
          <w:lang w:val="ja-JP" w:eastAsia="ja-JP" w:bidi="ja-JP"/>
        </w:rPr>
        <w:t>アプリケ</w:t>
      </w:r>
      <w:r w:rsidRPr="005E0E55">
        <w:rPr>
          <w:rFonts w:ascii="ublox" w:eastAsia="小塚ゴシック Pro R" w:hAnsi="ublox" w:cs="ＭＳ 明朝"/>
          <w:b/>
          <w:color w:val="231F20"/>
          <w:lang w:val="ja-JP" w:eastAsia="ja-JP" w:bidi="ja-JP"/>
        </w:rPr>
        <w:t>ー</w:t>
      </w:r>
      <w:r w:rsidRPr="005E0E55">
        <w:rPr>
          <w:rFonts w:ascii="ublox" w:eastAsia="小塚ゴシック Pro R" w:hAnsi="ublox" w:cs="Malgun Gothic Semilight" w:hint="eastAsia"/>
          <w:b/>
          <w:color w:val="231F20"/>
          <w:lang w:val="ja-JP" w:eastAsia="ja-JP" w:bidi="ja-JP"/>
        </w:rPr>
        <w:t>ション</w:t>
      </w:r>
      <w:r w:rsidRPr="005E0E55">
        <w:rPr>
          <w:rFonts w:ascii="ublox" w:eastAsia="小塚ゴシック Pro R" w:hAnsi="ublox" w:cs="ＭＳ 明朝"/>
          <w:b/>
          <w:color w:val="231F20"/>
          <w:lang w:val="ja-JP" w:eastAsia="ja-JP" w:bidi="ja-JP"/>
        </w:rPr>
        <w:t>向</w:t>
      </w:r>
      <w:r w:rsidRPr="005E0E55">
        <w:rPr>
          <w:rFonts w:ascii="ublox" w:eastAsia="小塚ゴシック Pro R" w:hAnsi="ublox" w:cs="Malgun Gothic Semilight" w:hint="eastAsia"/>
          <w:b/>
          <w:color w:val="231F20"/>
          <w:lang w:val="ja-JP" w:eastAsia="ja-JP" w:bidi="ja-JP"/>
        </w:rPr>
        <w:t>けマルチバンド</w:t>
      </w:r>
      <w:r w:rsidRPr="005E0E55">
        <w:rPr>
          <w:rFonts w:ascii="ublox" w:eastAsia="小塚ゴシック Pro R" w:hAnsi="ublox" w:cs="ＭＳ 明朝"/>
          <w:b/>
          <w:color w:val="231F20"/>
          <w:lang w:val="ja-JP" w:eastAsia="ja-JP" w:bidi="ja-JP"/>
        </w:rPr>
        <w:t>・</w:t>
      </w:r>
      <w:r w:rsidRPr="005E0E55">
        <w:rPr>
          <w:rFonts w:ascii="ublox" w:eastAsia="小塚ゴシック Pro R" w:hAnsi="ublox" w:cs="Malgun Gothic Semilight" w:hint="eastAsia"/>
          <w:b/>
          <w:color w:val="231F20"/>
          <w:lang w:val="ja-JP" w:eastAsia="ja-JP" w:bidi="ja-JP"/>
        </w:rPr>
        <w:t>アンテナ</w:t>
      </w:r>
      <w:r w:rsidRPr="005E0E55">
        <w:rPr>
          <w:rFonts w:ascii="ublox" w:eastAsia="小塚ゴシック Pro R" w:hAnsi="ublox" w:cs="ＭＳ 明朝"/>
          <w:b/>
          <w:color w:val="231F20"/>
          <w:lang w:val="ja-JP" w:eastAsia="ja-JP" w:bidi="ja-JP"/>
        </w:rPr>
        <w:t>・</w:t>
      </w:r>
      <w:r w:rsidRPr="005E0E55">
        <w:rPr>
          <w:rFonts w:ascii="ublox" w:eastAsia="小塚ゴシック Pro R" w:hAnsi="ublox" w:cs="Malgun Gothic Semilight" w:hint="eastAsia"/>
          <w:b/>
          <w:color w:val="231F20"/>
          <w:lang w:val="ja-JP" w:eastAsia="ja-JP" w:bidi="ja-JP"/>
        </w:rPr>
        <w:t>シリ</w:t>
      </w:r>
      <w:r w:rsidRPr="005E0E55">
        <w:rPr>
          <w:rFonts w:ascii="ublox" w:eastAsia="小塚ゴシック Pro R" w:hAnsi="ublox" w:cs="ＭＳ 明朝"/>
          <w:b/>
          <w:color w:val="231F20"/>
          <w:lang w:val="ja-JP" w:eastAsia="ja-JP" w:bidi="ja-JP"/>
        </w:rPr>
        <w:t>ー</w:t>
      </w:r>
      <w:r w:rsidRPr="005E0E55">
        <w:rPr>
          <w:rFonts w:ascii="ublox" w:eastAsia="小塚ゴシック Pro R" w:hAnsi="ublox" w:cs="Malgun Gothic Semilight" w:hint="eastAsia"/>
          <w:b/>
          <w:color w:val="231F20"/>
          <w:lang w:val="ja-JP" w:eastAsia="ja-JP" w:bidi="ja-JP"/>
        </w:rPr>
        <w:t>ズを</w:t>
      </w:r>
      <w:r w:rsidRPr="005E0E55">
        <w:rPr>
          <w:rFonts w:ascii="ublox" w:eastAsia="小塚ゴシック Pro R" w:hAnsi="ublox" w:cs="ＭＳ 明朝"/>
          <w:b/>
          <w:color w:val="231F20"/>
          <w:lang w:val="ja-JP" w:eastAsia="ja-JP" w:bidi="ja-JP"/>
        </w:rPr>
        <w:t>発表</w:t>
      </w:r>
    </w:p>
    <w:p w14:paraId="5B0D353A" w14:textId="34ECCEF2" w:rsidR="000576A0" w:rsidRPr="005E0E55" w:rsidRDefault="000576A0" w:rsidP="005C1FC6">
      <w:pPr>
        <w:pStyle w:val="Web"/>
        <w:spacing w:before="120" w:after="120"/>
        <w:jc w:val="both"/>
        <w:rPr>
          <w:rFonts w:ascii="ublox" w:eastAsia="小塚ゴシック Pro R" w:hAnsi="ublox" w:cs="ublox"/>
          <w:b/>
          <w:noProof/>
          <w:sz w:val="20"/>
          <w:lang w:eastAsia="ja-JP"/>
        </w:rPr>
      </w:pPr>
    </w:p>
    <w:p w14:paraId="2F94D569" w14:textId="7BCBE6A3" w:rsidR="005C1FC6" w:rsidRPr="003C0D3D" w:rsidRDefault="00E35B88" w:rsidP="005C1FC6">
      <w:pPr>
        <w:pStyle w:val="af6"/>
        <w:spacing w:before="61" w:line="249" w:lineRule="auto"/>
        <w:jc w:val="both"/>
        <w:rPr>
          <w:rFonts w:eastAsia="小塚ゴシック Pro R"/>
          <w:szCs w:val="20"/>
          <w:lang w:eastAsia="ja-JP"/>
        </w:rPr>
      </w:pPr>
      <w:r w:rsidRPr="003C0D3D">
        <w:rPr>
          <w:rFonts w:eastAsia="小塚ゴシック Pro R"/>
          <w:noProof/>
          <w:szCs w:val="20"/>
          <w:lang w:eastAsia="ja-JP"/>
        </w:rPr>
        <w:drawing>
          <wp:anchor distT="0" distB="0" distL="114300" distR="114300" simplePos="0" relativeHeight="251658240" behindDoc="0" locked="0" layoutInCell="1" allowOverlap="1" wp14:anchorId="135AEDA6" wp14:editId="4A82D2C2">
            <wp:simplePos x="0" y="0"/>
            <wp:positionH relativeFrom="margin">
              <wp:posOffset>29845</wp:posOffset>
            </wp:positionH>
            <wp:positionV relativeFrom="margin">
              <wp:posOffset>1077595</wp:posOffset>
            </wp:positionV>
            <wp:extent cx="2005330" cy="1362075"/>
            <wp:effectExtent l="0" t="0" r="0" b="9525"/>
            <wp:wrapSquare wrapText="bothSides"/>
            <wp:docPr id="2" name="Picture 1" descr="C:\ublox-Julu\Antenna\Multi-band antenna\ANN-MB_TopPi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blox-Julu\Antenna\Multi-band antenna\ANN-MB_TopPic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DC5" w:rsidRPr="003C0D3D">
        <w:rPr>
          <w:rFonts w:eastAsia="小塚ゴシック Pro R"/>
          <w:b/>
          <w:szCs w:val="20"/>
          <w:lang w:val="ja-JP" w:eastAsia="ja-JP" w:bidi="ja-JP"/>
        </w:rPr>
        <w:t>2018</w:t>
      </w:r>
      <w:r w:rsidR="00E11DC5" w:rsidRPr="003C0D3D">
        <w:rPr>
          <w:rFonts w:eastAsia="小塚ゴシック Pro R" w:cs="ＭＳ 明朝" w:hint="eastAsia"/>
          <w:b/>
          <w:szCs w:val="20"/>
          <w:lang w:val="ja-JP" w:eastAsia="ja-JP" w:bidi="ja-JP"/>
        </w:rPr>
        <w:t>年</w:t>
      </w:r>
      <w:r w:rsidR="00E11DC5" w:rsidRPr="003C0D3D">
        <w:rPr>
          <w:rFonts w:eastAsia="小塚ゴシック Pro R"/>
          <w:b/>
          <w:szCs w:val="20"/>
          <w:lang w:val="ja-JP" w:eastAsia="ja-JP" w:bidi="ja-JP"/>
        </w:rPr>
        <w:t>9</w:t>
      </w:r>
      <w:r w:rsidR="00E11DC5" w:rsidRPr="003C0D3D">
        <w:rPr>
          <w:rFonts w:eastAsia="小塚ゴシック Pro R" w:cs="ＭＳ 明朝" w:hint="eastAsia"/>
          <w:b/>
          <w:szCs w:val="20"/>
          <w:lang w:val="ja-JP" w:eastAsia="ja-JP" w:bidi="ja-JP"/>
        </w:rPr>
        <w:t>月</w:t>
      </w:r>
      <w:r w:rsidR="00E11DC5" w:rsidRPr="003C0D3D">
        <w:rPr>
          <w:rFonts w:eastAsia="小塚ゴシック Pro R"/>
          <w:b/>
          <w:szCs w:val="20"/>
          <w:lang w:val="ja-JP" w:eastAsia="ja-JP" w:bidi="ja-JP"/>
        </w:rPr>
        <w:t>5</w:t>
      </w:r>
      <w:r w:rsidR="00E11DC5" w:rsidRPr="003C0D3D">
        <w:rPr>
          <w:rFonts w:eastAsia="小塚ゴシック Pro R" w:cs="ＭＳ 明朝" w:hint="eastAsia"/>
          <w:b/>
          <w:szCs w:val="20"/>
          <w:lang w:val="ja-JP" w:eastAsia="ja-JP" w:bidi="ja-JP"/>
        </w:rPr>
        <w:t>日</w:t>
      </w:r>
      <w:r w:rsidR="00E11DC5" w:rsidRPr="003C0D3D">
        <w:rPr>
          <w:rFonts w:eastAsia="小塚ゴシック Pro R" w:cs="Malgun Gothic Semilight" w:hint="eastAsia"/>
          <w:b/>
          <w:szCs w:val="20"/>
          <w:lang w:val="ja-JP" w:eastAsia="ja-JP" w:bidi="ja-JP"/>
        </w:rPr>
        <w:t>、スイス、タルウィル</w:t>
      </w:r>
      <w:r w:rsidR="00E11DC5" w:rsidRPr="003C0D3D">
        <w:rPr>
          <w:rFonts w:eastAsia="小塚ゴシック Pro R"/>
          <w:szCs w:val="20"/>
          <w:lang w:val="ja-JP" w:eastAsia="ja-JP" w:bidi="ja-JP"/>
        </w:rPr>
        <w:t xml:space="preserve"> – </w:t>
      </w:r>
      <w:r w:rsidR="00E11DC5" w:rsidRPr="003C0D3D">
        <w:rPr>
          <w:rFonts w:eastAsia="小塚ゴシック Pro R"/>
          <w:szCs w:val="20"/>
          <w:lang w:val="ja-JP" w:eastAsia="ja-JP" w:bidi="ja-JP"/>
        </w:rPr>
        <w:t>スイスの</w:t>
      </w:r>
      <w:r w:rsidR="00E11DC5" w:rsidRPr="003C0D3D">
        <w:rPr>
          <w:rFonts w:eastAsia="小塚ゴシック Pro R"/>
          <w:szCs w:val="20"/>
          <w:lang w:val="ja-JP" w:eastAsia="ja-JP" w:bidi="ja-JP"/>
        </w:rPr>
        <w:t>u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‑</w:t>
      </w:r>
      <w:r w:rsidR="00E11DC5" w:rsidRPr="003C0D3D">
        <w:rPr>
          <w:rFonts w:eastAsia="小塚ゴシック Pro R"/>
          <w:szCs w:val="20"/>
          <w:lang w:val="ja-JP" w:eastAsia="ja-JP" w:bidi="ja-JP"/>
        </w:rPr>
        <w:t>blox AG</w:t>
      </w:r>
      <w:r w:rsidR="00E11DC5" w:rsidRPr="003C0D3D">
        <w:rPr>
          <w:rFonts w:eastAsia="小塚ゴシック Pro R"/>
          <w:szCs w:val="20"/>
          <w:lang w:val="ja-JP" w:eastAsia="ja-JP" w:bidi="ja-JP"/>
        </w:rPr>
        <w:t>（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日本法人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：ユ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ー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ブロックスジャパン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株式会社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、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東京港区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、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代表</w:t>
      </w:r>
      <w:r w:rsidR="00E11DC5" w:rsidRPr="003C0D3D">
        <w:rPr>
          <w:rFonts w:eastAsia="小塚ゴシック Pro R"/>
          <w:szCs w:val="20"/>
          <w:lang w:val="ja-JP" w:eastAsia="ja-JP" w:bidi="ja-JP"/>
        </w:rPr>
        <w:t xml:space="preserve"> 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仲</w:t>
      </w:r>
      <w:r w:rsidR="00E11DC5" w:rsidRPr="003C0D3D">
        <w:rPr>
          <w:rFonts w:eastAsia="小塚ゴシック Pro R"/>
          <w:szCs w:val="20"/>
          <w:lang w:val="ja-JP" w:eastAsia="ja-JP" w:bidi="ja-JP"/>
        </w:rPr>
        <w:t xml:space="preserve"> 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哲周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）は、センチメ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ー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トル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級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の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測位精度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が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求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められるアプリケ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ー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ションのニ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ー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ズに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特化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して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設計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されたマルチバンド</w:t>
      </w:r>
      <w:r w:rsidR="00E11DC5" w:rsidRPr="003C0D3D">
        <w:rPr>
          <w:rFonts w:eastAsia="小塚ゴシック Pro R" w:cs="ＭＳ 明朝" w:hint="eastAsia"/>
          <w:szCs w:val="20"/>
          <w:lang w:val="ja-JP" w:eastAsia="ja-JP" w:bidi="ja-JP"/>
        </w:rPr>
        <w:t>・</w:t>
      </w:r>
      <w:r w:rsidR="00E11DC5" w:rsidRPr="003C0D3D">
        <w:rPr>
          <w:rFonts w:eastAsia="小塚ゴシック Pro R" w:cs="Malgun Gothic Semilight" w:hint="eastAsia"/>
          <w:szCs w:val="20"/>
          <w:lang w:val="ja-JP" w:eastAsia="ja-JP" w:bidi="ja-JP"/>
        </w:rPr>
        <w:t>アクティブ</w:t>
      </w:r>
      <w:r w:rsidR="00E11DC5" w:rsidRPr="003C0D3D">
        <w:rPr>
          <w:rFonts w:eastAsia="小塚ゴシック Pro R"/>
          <w:szCs w:val="20"/>
          <w:lang w:val="ja-JP" w:eastAsia="ja-JP" w:bidi="ja-JP"/>
        </w:rPr>
        <w:t>GNSS</w:t>
      </w:r>
      <w:r w:rsidR="00E11DC5" w:rsidRPr="003C0D3D">
        <w:rPr>
          <w:rFonts w:eastAsia="小塚ゴシック Pro R"/>
          <w:szCs w:val="20"/>
          <w:lang w:val="ja-JP" w:eastAsia="ja-JP" w:bidi="ja-JP"/>
        </w:rPr>
        <w:t>アンテナ</w:t>
      </w:r>
      <w:hyperlink r:id="rId10" w:history="1">
        <w:r w:rsidR="005C1FC6" w:rsidRPr="003C0D3D">
          <w:rPr>
            <w:rStyle w:val="a9"/>
            <w:rFonts w:eastAsia="小塚ゴシック Pro R"/>
            <w:szCs w:val="20"/>
            <w:lang w:val="ja-JP" w:eastAsia="ja-JP" w:bidi="ja-JP"/>
          </w:rPr>
          <w:t>ANN-MB</w:t>
        </w:r>
      </w:hyperlink>
      <w:r w:rsidR="005C1FC6" w:rsidRPr="003C0D3D">
        <w:rPr>
          <w:rFonts w:eastAsia="小塚ゴシック Pro R"/>
          <w:color w:val="231F20"/>
          <w:szCs w:val="20"/>
          <w:lang w:val="ja-JP" w:eastAsia="ja-JP" w:bidi="ja-JP"/>
        </w:rPr>
        <w:t>を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発表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しました。</w:t>
      </w:r>
      <w:r w:rsidR="005C1FC6" w:rsidRPr="003C0D3D">
        <w:rPr>
          <w:rFonts w:eastAsia="小塚ゴシック Pro R"/>
          <w:color w:val="231F20"/>
          <w:szCs w:val="20"/>
          <w:lang w:val="ja-JP" w:eastAsia="ja-JP" w:bidi="ja-JP"/>
        </w:rPr>
        <w:t>ANN-MB</w:t>
      </w:r>
      <w:r w:rsidR="005C1FC6" w:rsidRPr="003C0D3D">
        <w:rPr>
          <w:rFonts w:eastAsia="小塚ゴシック Pro R"/>
          <w:color w:val="231F20"/>
          <w:szCs w:val="20"/>
          <w:lang w:val="ja-JP" w:eastAsia="ja-JP" w:bidi="ja-JP"/>
        </w:rPr>
        <w:t>は、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実装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が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容易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でありながら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信頼性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が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高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く、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魅力的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な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価格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のマルチバンド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・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アンテナ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・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ソリュ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ー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ションをプロダクト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・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デザイナ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ー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に</w:t>
      </w:r>
      <w:r w:rsidR="005C1FC6" w:rsidRPr="003C0D3D">
        <w:rPr>
          <w:rFonts w:eastAsia="小塚ゴシック Pro R" w:cs="ＭＳ 明朝" w:hint="eastAsia"/>
          <w:color w:val="231F20"/>
          <w:szCs w:val="20"/>
          <w:lang w:val="ja-JP" w:eastAsia="ja-JP" w:bidi="ja-JP"/>
        </w:rPr>
        <w:t>提供</w:t>
      </w:r>
      <w:r w:rsidR="005C1FC6" w:rsidRPr="003C0D3D">
        <w:rPr>
          <w:rFonts w:eastAsia="小塚ゴシック Pro R" w:cs="Malgun Gothic Semilight" w:hint="eastAsia"/>
          <w:color w:val="231F20"/>
          <w:szCs w:val="20"/>
          <w:lang w:val="ja-JP" w:eastAsia="ja-JP" w:bidi="ja-JP"/>
        </w:rPr>
        <w:t>します。</w:t>
      </w:r>
    </w:p>
    <w:p w14:paraId="7BCBD809" w14:textId="7BDF513A" w:rsidR="005C1FC6" w:rsidRPr="003C0D3D" w:rsidRDefault="005C1FC6" w:rsidP="005C1FC6">
      <w:pPr>
        <w:jc w:val="both"/>
        <w:rPr>
          <w:rFonts w:ascii="ublox" w:eastAsia="小塚ゴシック Pro R" w:hAnsi="ublox" w:cs="ublox"/>
          <w:sz w:val="20"/>
          <w:szCs w:val="20"/>
          <w:lang w:eastAsia="ja-JP"/>
        </w:rPr>
      </w:pP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ANN-MB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アンテナ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シリ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ズは、ユ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ブロックスの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20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年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にわたる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全地球測位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システム（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GNSS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）レシ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バ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ー向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け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高性能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アンテナの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実績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基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づいて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設計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されています。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先</w:t>
      </w:r>
      <w:r w:rsidR="00124FA8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発表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された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u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noBreakHyphen/>
        <w:t>blox F9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マルチバンド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高精度測位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プラットフォ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ムとともに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開発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された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ANN-MB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は、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4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つの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全地球測位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システム（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GPS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GLONASS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Galileo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BeiDou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）すべての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L1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および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L2/L5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バンド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信号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受信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します。</w:t>
      </w:r>
    </w:p>
    <w:p w14:paraId="562BC8A1" w14:textId="77777777" w:rsidR="005C1FC6" w:rsidRPr="003C0D3D" w:rsidRDefault="005C1FC6" w:rsidP="005C1FC6">
      <w:pPr>
        <w:jc w:val="both"/>
        <w:rPr>
          <w:rFonts w:ascii="ublox" w:eastAsia="小塚ゴシック Pro R" w:hAnsi="ublox" w:cs="ublox"/>
          <w:sz w:val="20"/>
          <w:szCs w:val="20"/>
          <w:lang w:eastAsia="ja-JP"/>
        </w:rPr>
      </w:pPr>
    </w:p>
    <w:p w14:paraId="68BCAFF6" w14:textId="13E44ACC" w:rsidR="005C1FC6" w:rsidRPr="003C0D3D" w:rsidRDefault="005C1FC6" w:rsidP="005C1FC6">
      <w:pPr>
        <w:jc w:val="both"/>
        <w:rPr>
          <w:rFonts w:ascii="ublox" w:eastAsia="小塚ゴシック Pro R" w:hAnsi="ublox" w:cs="ublox"/>
          <w:sz w:val="20"/>
          <w:szCs w:val="20"/>
          <w:lang w:eastAsia="ja-JP"/>
        </w:rPr>
      </w:pP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多彩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なマウント</w:t>
      </w:r>
      <w:r w:rsidR="00124FA8">
        <w:rPr>
          <w:rFonts w:ascii="ublox" w:eastAsia="小塚ゴシック Pro R" w:hAnsi="ublox" w:cs="ublox" w:hint="eastAsia"/>
          <w:sz w:val="20"/>
          <w:szCs w:val="20"/>
          <w:lang w:val="ja-JP" w:eastAsia="ja-JP" w:bidi="ja-JP"/>
        </w:rPr>
        <w:t>と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コネクタ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オプション（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SMA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SMB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MCX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）を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搭載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し、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拡張温度範囲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（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最大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105°C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）をサポ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="00227469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トするため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温度条件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の</w:t>
      </w:r>
      <w:r w:rsidR="00124FA8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厳しい</w:t>
      </w:r>
      <w:bookmarkStart w:id="0" w:name="_GoBack"/>
      <w:bookmarkEnd w:id="0"/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アプリケ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ションに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適</w:t>
      </w:r>
      <w:r w:rsidR="00227469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しています。この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優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れた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価格性能比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と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設置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容易性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は、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GNSS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アンテナの</w:t>
      </w:r>
      <w:r w:rsidR="00227469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知識</w:t>
      </w:r>
      <w:r w:rsidR="00227469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/</w:t>
      </w:r>
      <w:r w:rsidR="00227469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経験が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なく、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市場投入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までの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期間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短縮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したい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小</w:t>
      </w:r>
      <w:r w:rsidR="00227469">
        <w:rPr>
          <w:rFonts w:ascii="ublox" w:eastAsia="小塚ゴシック Pro R" w:hAnsi="ublox" w:cs="ublox" w:hint="eastAsia"/>
          <w:sz w:val="20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中規模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の</w:t>
      </w:r>
      <w:r w:rsidR="00227469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企業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最適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です。</w:t>
      </w:r>
    </w:p>
    <w:p w14:paraId="29B76AA7" w14:textId="77777777" w:rsidR="005C1FC6" w:rsidRPr="003C0D3D" w:rsidRDefault="005C1FC6" w:rsidP="005C1FC6">
      <w:pPr>
        <w:jc w:val="both"/>
        <w:rPr>
          <w:rFonts w:ascii="ublox" w:eastAsia="小塚ゴシック Pro R" w:hAnsi="ublox" w:cs="ublox"/>
          <w:sz w:val="20"/>
          <w:szCs w:val="20"/>
          <w:lang w:eastAsia="ja-JP"/>
        </w:rPr>
      </w:pPr>
    </w:p>
    <w:p w14:paraId="7C834CED" w14:textId="7B4D8480" w:rsidR="005C1FC6" w:rsidRPr="003C0D3D" w:rsidRDefault="005C1FC6" w:rsidP="005C1FC6">
      <w:pPr>
        <w:spacing w:after="120"/>
        <w:jc w:val="both"/>
        <w:rPr>
          <w:rFonts w:ascii="ublox" w:eastAsia="小塚ゴシック Pro R" w:hAnsi="ublox" w:cs="ublox"/>
          <w:sz w:val="20"/>
          <w:szCs w:val="20"/>
          <w:lang w:eastAsia="ja-JP"/>
        </w:rPr>
      </w:pP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u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noBreakHyphen/>
        <w:t>blox F9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高精度測位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プラットフォ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ムの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発表以前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、マルチバンド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GNSS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技術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は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にニッチ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産業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をタ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ゲットにしていました。「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u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noBreakHyphen/>
        <w:t>blox F9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プラットフォ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ムにより、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先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ごろ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発表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した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u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noBreakHyphen/>
        <w:t>blox ZED-F9P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モジュ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ルなど、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高精度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GNSS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技術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所有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コストの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削減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において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大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きな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一歩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踏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み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出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しました。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ANN-MB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マルチバンド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アンテナ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シリ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ズはこの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取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り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組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みをさらに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前進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させ、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消費者向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け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市場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および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産業市場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における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新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たな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高精度測位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アプリケ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ションへの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道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拓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きます」と、</w:t>
      </w:r>
      <w:r w:rsidR="00227469">
        <w:rPr>
          <w:rFonts w:ascii="ublox" w:eastAsia="小塚ゴシック Pro R" w:hAnsi="ublox" w:cs="ublox" w:hint="eastAsia"/>
          <w:sz w:val="20"/>
          <w:szCs w:val="20"/>
          <w:lang w:val="ja-JP" w:eastAsia="ja-JP" w:bidi="ja-JP"/>
        </w:rPr>
        <w:t>ユーブロックスの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測位製品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センタ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、シニア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プロダクト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マネ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ジメント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エンジニア、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JunJun Lu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は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述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べています。</w:t>
      </w:r>
    </w:p>
    <w:p w14:paraId="7278DA17" w14:textId="542B0C25" w:rsidR="00A23C13" w:rsidRPr="003C0D3D" w:rsidRDefault="005C1FC6" w:rsidP="005C1FC6">
      <w:pPr>
        <w:pStyle w:val="af6"/>
        <w:spacing w:before="20" w:after="20" w:line="240" w:lineRule="auto"/>
        <w:jc w:val="both"/>
        <w:rPr>
          <w:rFonts w:eastAsia="小塚ゴシック Pro R"/>
          <w:szCs w:val="20"/>
          <w:lang w:eastAsia="ja-JP"/>
        </w:rPr>
      </w:pPr>
      <w:r w:rsidRPr="003C0D3D">
        <w:rPr>
          <w:rFonts w:eastAsia="小塚ゴシック Pro R" w:cs="ＭＳ 明朝" w:hint="eastAsia"/>
          <w:szCs w:val="20"/>
          <w:lang w:val="ja-JP" w:eastAsia="ja-JP" w:bidi="ja-JP"/>
        </w:rPr>
        <w:t>現在</w:t>
      </w:r>
      <w:r w:rsidRPr="003C0D3D">
        <w:rPr>
          <w:rFonts w:eastAsia="小塚ゴシック Pro R" w:cs="Malgun Gothic Semilight" w:hint="eastAsia"/>
          <w:szCs w:val="20"/>
          <w:lang w:val="ja-JP" w:eastAsia="ja-JP" w:bidi="ja-JP"/>
        </w:rPr>
        <w:t>、</w:t>
      </w:r>
      <w:r w:rsidRPr="003C0D3D">
        <w:rPr>
          <w:rFonts w:eastAsia="小塚ゴシック Pro R" w:cs="ＭＳ 明朝" w:hint="eastAsia"/>
          <w:szCs w:val="20"/>
          <w:lang w:val="ja-JP" w:eastAsia="ja-JP" w:bidi="ja-JP"/>
        </w:rPr>
        <w:t>数量限定</w:t>
      </w:r>
      <w:r w:rsidRPr="003C0D3D">
        <w:rPr>
          <w:rFonts w:eastAsia="小塚ゴシック Pro R" w:cs="Malgun Gothic Semilight" w:hint="eastAsia"/>
          <w:szCs w:val="20"/>
          <w:lang w:val="ja-JP" w:eastAsia="ja-JP" w:bidi="ja-JP"/>
        </w:rPr>
        <w:t>の</w:t>
      </w:r>
      <w:r w:rsidRPr="003C0D3D">
        <w:rPr>
          <w:rFonts w:eastAsia="小塚ゴシック Pro R"/>
          <w:szCs w:val="20"/>
          <w:lang w:val="ja-JP" w:eastAsia="ja-JP" w:bidi="ja-JP"/>
        </w:rPr>
        <w:t>ANN-MB-00</w:t>
      </w:r>
      <w:r w:rsidRPr="003C0D3D">
        <w:rPr>
          <w:rFonts w:eastAsia="小塚ゴシック Pro R"/>
          <w:szCs w:val="20"/>
          <w:lang w:val="ja-JP" w:eastAsia="ja-JP" w:bidi="ja-JP"/>
        </w:rPr>
        <w:t>（</w:t>
      </w:r>
      <w:r w:rsidRPr="003C0D3D">
        <w:rPr>
          <w:rFonts w:eastAsia="小塚ゴシック Pro R"/>
          <w:szCs w:val="20"/>
          <w:lang w:val="ja-JP" w:eastAsia="ja-JP" w:bidi="ja-JP"/>
        </w:rPr>
        <w:t>SMA</w:t>
      </w:r>
      <w:r w:rsidRPr="003C0D3D">
        <w:rPr>
          <w:rFonts w:eastAsia="小塚ゴシック Pro R"/>
          <w:szCs w:val="20"/>
          <w:lang w:val="ja-JP" w:eastAsia="ja-JP" w:bidi="ja-JP"/>
        </w:rPr>
        <w:t>）プロトタイプをご</w:t>
      </w:r>
      <w:r w:rsidRPr="003C0D3D">
        <w:rPr>
          <w:rFonts w:eastAsia="小塚ゴシック Pro R" w:cs="ＭＳ 明朝" w:hint="eastAsia"/>
          <w:szCs w:val="20"/>
          <w:lang w:val="ja-JP" w:eastAsia="ja-JP" w:bidi="ja-JP"/>
        </w:rPr>
        <w:t>提供中</w:t>
      </w:r>
      <w:r w:rsidRPr="003C0D3D">
        <w:rPr>
          <w:rFonts w:eastAsia="小塚ゴシック Pro R" w:cs="Malgun Gothic Semilight" w:hint="eastAsia"/>
          <w:szCs w:val="20"/>
          <w:lang w:val="ja-JP" w:eastAsia="ja-JP" w:bidi="ja-JP"/>
        </w:rPr>
        <w:t>です。</w:t>
      </w:r>
      <w:r w:rsidRPr="003C0D3D">
        <w:rPr>
          <w:rFonts w:eastAsia="小塚ゴシック Pro R"/>
          <w:szCs w:val="20"/>
          <w:lang w:val="ja-JP" w:eastAsia="ja-JP" w:bidi="ja-JP"/>
        </w:rPr>
        <w:t>ANN-MB-00</w:t>
      </w:r>
      <w:r w:rsidRPr="003C0D3D">
        <w:rPr>
          <w:rFonts w:eastAsia="小塚ゴシック Pro R"/>
          <w:szCs w:val="20"/>
          <w:lang w:val="ja-JP" w:eastAsia="ja-JP" w:bidi="ja-JP"/>
        </w:rPr>
        <w:t>シリ</w:t>
      </w:r>
      <w:r w:rsidRPr="003C0D3D">
        <w:rPr>
          <w:rFonts w:eastAsia="小塚ゴシック Pro R" w:cs="ＭＳ 明朝" w:hint="eastAsia"/>
          <w:szCs w:val="20"/>
          <w:lang w:val="ja-JP" w:eastAsia="ja-JP" w:bidi="ja-JP"/>
        </w:rPr>
        <w:t>ー</w:t>
      </w:r>
      <w:r w:rsidRPr="003C0D3D">
        <w:rPr>
          <w:rFonts w:eastAsia="小塚ゴシック Pro R" w:cs="Malgun Gothic Semilight" w:hint="eastAsia"/>
          <w:szCs w:val="20"/>
          <w:lang w:val="ja-JP" w:eastAsia="ja-JP" w:bidi="ja-JP"/>
        </w:rPr>
        <w:t>ズの</w:t>
      </w:r>
      <w:r w:rsidRPr="003C0D3D">
        <w:rPr>
          <w:rFonts w:eastAsia="小塚ゴシック Pro R" w:cs="ＭＳ 明朝" w:hint="eastAsia"/>
          <w:szCs w:val="20"/>
          <w:lang w:val="ja-JP" w:eastAsia="ja-JP" w:bidi="ja-JP"/>
        </w:rPr>
        <w:t>生産開始</w:t>
      </w:r>
      <w:r w:rsidRPr="003C0D3D">
        <w:rPr>
          <w:rFonts w:eastAsia="小塚ゴシック Pro R" w:cs="Malgun Gothic Semilight" w:hint="eastAsia"/>
          <w:szCs w:val="20"/>
          <w:lang w:val="ja-JP" w:eastAsia="ja-JP" w:bidi="ja-JP"/>
        </w:rPr>
        <w:t>は</w:t>
      </w:r>
      <w:r w:rsidRPr="003C0D3D">
        <w:rPr>
          <w:rFonts w:eastAsia="小塚ゴシック Pro R"/>
          <w:szCs w:val="20"/>
          <w:lang w:val="ja-JP" w:eastAsia="ja-JP" w:bidi="ja-JP"/>
        </w:rPr>
        <w:t>2018</w:t>
      </w:r>
      <w:r w:rsidRPr="003C0D3D">
        <w:rPr>
          <w:rFonts w:eastAsia="小塚ゴシック Pro R" w:cs="ＭＳ 明朝" w:hint="eastAsia"/>
          <w:szCs w:val="20"/>
          <w:lang w:val="ja-JP" w:eastAsia="ja-JP" w:bidi="ja-JP"/>
        </w:rPr>
        <w:t>年</w:t>
      </w:r>
      <w:r w:rsidRPr="003C0D3D">
        <w:rPr>
          <w:rFonts w:eastAsia="小塚ゴシック Pro R"/>
          <w:szCs w:val="20"/>
          <w:lang w:val="ja-JP" w:eastAsia="ja-JP" w:bidi="ja-JP"/>
        </w:rPr>
        <w:t>12</w:t>
      </w:r>
      <w:r w:rsidRPr="003C0D3D">
        <w:rPr>
          <w:rFonts w:eastAsia="小塚ゴシック Pro R" w:cs="ＭＳ 明朝" w:hint="eastAsia"/>
          <w:szCs w:val="20"/>
          <w:lang w:val="ja-JP" w:eastAsia="ja-JP" w:bidi="ja-JP"/>
        </w:rPr>
        <w:t>月</w:t>
      </w:r>
      <w:r w:rsidRPr="003C0D3D">
        <w:rPr>
          <w:rFonts w:eastAsia="小塚ゴシック Pro R" w:cs="Malgun Gothic Semilight" w:hint="eastAsia"/>
          <w:szCs w:val="20"/>
          <w:lang w:val="ja-JP" w:eastAsia="ja-JP" w:bidi="ja-JP"/>
        </w:rPr>
        <w:t>を</w:t>
      </w:r>
      <w:r w:rsidRPr="003C0D3D">
        <w:rPr>
          <w:rFonts w:eastAsia="小塚ゴシック Pro R" w:cs="ＭＳ 明朝" w:hint="eastAsia"/>
          <w:szCs w:val="20"/>
          <w:lang w:val="ja-JP" w:eastAsia="ja-JP" w:bidi="ja-JP"/>
        </w:rPr>
        <w:t>予定</w:t>
      </w:r>
      <w:r w:rsidRPr="003C0D3D">
        <w:rPr>
          <w:rFonts w:eastAsia="小塚ゴシック Pro R" w:cs="Malgun Gothic Semilight" w:hint="eastAsia"/>
          <w:szCs w:val="20"/>
          <w:lang w:val="ja-JP" w:eastAsia="ja-JP" w:bidi="ja-JP"/>
        </w:rPr>
        <w:t>しています。</w:t>
      </w:r>
    </w:p>
    <w:p w14:paraId="6B8F93F8" w14:textId="77777777" w:rsidR="0073154D" w:rsidRPr="003C0D3D" w:rsidRDefault="0073154D" w:rsidP="005C1FC6">
      <w:pPr>
        <w:spacing w:before="120" w:after="120"/>
        <w:jc w:val="both"/>
        <w:rPr>
          <w:rFonts w:ascii="ublox" w:eastAsia="小塚ゴシック Pro R" w:hAnsi="ublox" w:cs="ublox"/>
          <w:b/>
          <w:sz w:val="20"/>
          <w:szCs w:val="20"/>
          <w:lang w:val="en-US" w:eastAsia="ja-JP" w:bidi="ja-JP"/>
        </w:rPr>
      </w:pPr>
    </w:p>
    <w:p w14:paraId="783F94A9" w14:textId="77777777" w:rsidR="00E11DC5" w:rsidRPr="003C0D3D" w:rsidRDefault="00E11DC5" w:rsidP="005C1FC6">
      <w:pPr>
        <w:pStyle w:val="ab"/>
        <w:spacing w:before="120" w:after="120"/>
        <w:jc w:val="both"/>
        <w:rPr>
          <w:rFonts w:ascii="ublox" w:eastAsia="小塚ゴシック Pro R" w:hAnsi="ublox" w:cs="ublox"/>
          <w:b/>
          <w:szCs w:val="20"/>
          <w:lang w:val="en-US" w:eastAsia="ja-JP"/>
        </w:rPr>
      </w:pPr>
      <w:r w:rsidRPr="003C0D3D">
        <w:rPr>
          <w:rFonts w:ascii="ublox" w:eastAsia="小塚ゴシック Pro R" w:hAnsi="ublox" w:cs="ublox"/>
          <w:b/>
          <w:szCs w:val="20"/>
          <w:lang w:val="ja-JP" w:eastAsia="ja-JP" w:bidi="ja-JP"/>
        </w:rPr>
        <w:t>ユ</w:t>
      </w:r>
      <w:r w:rsidRPr="003C0D3D">
        <w:rPr>
          <w:rFonts w:ascii="ublox" w:eastAsia="小塚ゴシック Pro R" w:hAnsi="ublox" w:cs="ＭＳ 明朝" w:hint="eastAsia"/>
          <w:b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b/>
          <w:szCs w:val="20"/>
          <w:lang w:val="ja-JP" w:eastAsia="ja-JP" w:bidi="ja-JP"/>
        </w:rPr>
        <w:t>ブロックスについて</w:t>
      </w:r>
    </w:p>
    <w:p w14:paraId="3A370038" w14:textId="77777777" w:rsidR="00E11DC5" w:rsidRPr="003C0D3D" w:rsidRDefault="00E11DC5" w:rsidP="005C1FC6">
      <w:pPr>
        <w:pStyle w:val="ab"/>
        <w:spacing w:before="120" w:after="120"/>
        <w:jc w:val="both"/>
        <w:rPr>
          <w:rFonts w:ascii="ublox" w:eastAsia="小塚ゴシック Pro R" w:hAnsi="ublox" w:cs="ublox"/>
          <w:szCs w:val="20"/>
          <w:lang w:val="en-GB" w:eastAsia="ja-JP"/>
        </w:rPr>
      </w:pP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lastRenderedPageBreak/>
        <w:t>スイスのユ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ブロックス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社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（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SIX:UBXN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）は、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民生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産業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および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自動車市場向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けにワイヤレスと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測位用半導体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提供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するグロ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バルリ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ダ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です。ユ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ブロックスのソリュ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ションにより、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人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自動車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や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機械等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がそれぞれの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位置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正確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決定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し、さらにセルラ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および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近距離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ネットワ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クでワイヤレス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通信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行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うことができます。ユ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ブロックスはチップ、モジュ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ル、ソフトウェアの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各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ソリュ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ションを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多種用意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して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独自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地位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占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め、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OEM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メ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皆様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が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IoT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革新的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なソリュ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ションを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迅速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かつ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廉価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開発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するためのお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手伝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いをしています。ユ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ブロ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ックスはスイスのタルウィルに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本社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置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き、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世界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各地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特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欧州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、アジア、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米国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多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くのオフィスを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構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えています。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詳細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については</w:t>
      </w:r>
      <w:hyperlink r:id="rId11" w:history="1">
        <w:r w:rsidRPr="003C0D3D">
          <w:rPr>
            <w:rStyle w:val="a9"/>
            <w:rFonts w:ascii="ublox" w:eastAsia="小塚ゴシック Pro R" w:hAnsi="ublox" w:cs="ublox"/>
            <w:szCs w:val="20"/>
            <w:lang w:val="ja-JP" w:eastAsia="ja-JP" w:bidi="ja-JP"/>
          </w:rPr>
          <w:t>www.u-blox.com/ja/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をご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覧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ください。</w:t>
      </w:r>
    </w:p>
    <w:p w14:paraId="6B1042AD" w14:textId="77777777" w:rsidR="00E11DC5" w:rsidRPr="003C0D3D" w:rsidRDefault="00E11DC5" w:rsidP="005C1FC6">
      <w:pPr>
        <w:pStyle w:val="ab"/>
        <w:spacing w:before="120" w:after="120"/>
        <w:jc w:val="both"/>
        <w:rPr>
          <w:rFonts w:ascii="ublox" w:eastAsia="小塚ゴシック Pro R" w:hAnsi="ublox" w:cs="ublox"/>
          <w:szCs w:val="20"/>
          <w:lang w:val="en-US" w:eastAsia="ja-JP"/>
        </w:rPr>
      </w:pPr>
    </w:p>
    <w:p w14:paraId="69DADAFC" w14:textId="77777777" w:rsidR="00E11DC5" w:rsidRPr="003C0D3D" w:rsidRDefault="00E11DC5" w:rsidP="005C1FC6">
      <w:pPr>
        <w:pStyle w:val="ab"/>
        <w:spacing w:before="120" w:after="120"/>
        <w:jc w:val="both"/>
        <w:rPr>
          <w:rFonts w:ascii="ublox" w:eastAsia="小塚ゴシック Pro R" w:hAnsi="ublox" w:cs="ublox"/>
          <w:szCs w:val="20"/>
          <w:lang w:val="en-US" w:eastAsia="ja-JP" w:bidi="ja-JP"/>
        </w:rPr>
      </w:pP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最新情報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は、</w:t>
      </w:r>
      <w:hyperlink r:id="rId12" w:history="1">
        <w:r w:rsidRPr="003C0D3D">
          <w:rPr>
            <w:rStyle w:val="a9"/>
            <w:rFonts w:ascii="ublox" w:eastAsia="小塚ゴシック Pro R" w:hAnsi="ublox" w:cs="ublox"/>
            <w:szCs w:val="20"/>
            <w:lang w:val="en-US" w:eastAsia="ja-JP" w:bidi="ja-JP"/>
          </w:rPr>
          <w:t>Facebook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、</w:t>
      </w:r>
      <w:hyperlink r:id="rId13" w:history="1">
        <w:r w:rsidRPr="003C0D3D">
          <w:rPr>
            <w:rStyle w:val="a9"/>
            <w:rFonts w:ascii="ublox" w:eastAsia="小塚ゴシック Pro R" w:hAnsi="ublox" w:cs="ublox"/>
            <w:szCs w:val="20"/>
            <w:lang w:val="en-US" w:eastAsia="ja-JP" w:bidi="ja-JP"/>
          </w:rPr>
          <w:t>Google+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、</w:t>
      </w:r>
      <w:hyperlink r:id="rId14" w:history="1">
        <w:r w:rsidRPr="003C0D3D">
          <w:rPr>
            <w:rStyle w:val="a9"/>
            <w:rFonts w:ascii="ublox" w:eastAsia="小塚ゴシック Pro R" w:hAnsi="ublox" w:cs="ublox"/>
            <w:szCs w:val="20"/>
            <w:lang w:val="en-US" w:eastAsia="ja-JP" w:bidi="ja-JP"/>
          </w:rPr>
          <w:t>LinkedIn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ublox"/>
          <w:szCs w:val="20"/>
          <w:lang w:val="en-US" w:eastAsia="ja-JP" w:bidi="ja-JP"/>
        </w:rPr>
        <w:t xml:space="preserve">Twitter </w:t>
      </w:r>
      <w:hyperlink r:id="rId15" w:history="1">
        <w:r w:rsidRPr="003C0D3D">
          <w:rPr>
            <w:rStyle w:val="a9"/>
            <w:rFonts w:ascii="ublox" w:eastAsia="小塚ゴシック Pro R" w:hAnsi="ublox" w:cs="ublox"/>
            <w:szCs w:val="20"/>
            <w:lang w:val="en-US" w:eastAsia="ja-JP" w:bidi="ja-JP"/>
          </w:rPr>
          <w:t>@ublox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、</w:t>
      </w:r>
      <w:hyperlink r:id="rId16" w:history="1">
        <w:r w:rsidRPr="003C0D3D">
          <w:rPr>
            <w:rStyle w:val="a9"/>
            <w:rFonts w:ascii="ublox" w:eastAsia="小塚ゴシック Pro R" w:hAnsi="ublox" w:cs="ublox"/>
            <w:szCs w:val="20"/>
            <w:lang w:val="en-US" w:eastAsia="ja-JP" w:bidi="ja-JP"/>
          </w:rPr>
          <w:t>YouTube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でもご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覧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いただけます。</w:t>
      </w:r>
    </w:p>
    <w:p w14:paraId="0C0FE45F" w14:textId="77777777" w:rsidR="00E11DC5" w:rsidRPr="003C0D3D" w:rsidRDefault="00E11DC5" w:rsidP="005C1FC6">
      <w:pPr>
        <w:pStyle w:val="ab"/>
        <w:spacing w:before="120" w:after="120"/>
        <w:jc w:val="both"/>
        <w:rPr>
          <w:rFonts w:ascii="ublox" w:eastAsia="小塚ゴシック Pro R" w:hAnsi="ublox" w:cs="ublox"/>
          <w:szCs w:val="20"/>
          <w:lang w:val="en-US" w:eastAsia="ja-JP"/>
        </w:rPr>
      </w:pPr>
    </w:p>
    <w:p w14:paraId="58B8B66D" w14:textId="77777777" w:rsidR="00E11DC5" w:rsidRPr="003C0D3D" w:rsidRDefault="00E11DC5" w:rsidP="005C1FC6">
      <w:pPr>
        <w:tabs>
          <w:tab w:val="left" w:pos="4253"/>
        </w:tabs>
        <w:spacing w:before="120" w:after="120"/>
        <w:jc w:val="both"/>
        <w:rPr>
          <w:rFonts w:ascii="ublox" w:eastAsia="小塚ゴシック Pro R" w:hAnsi="ublox" w:cs="ublox"/>
          <w:sz w:val="20"/>
          <w:szCs w:val="20"/>
          <w:lang w:eastAsia="ja-JP"/>
        </w:rPr>
      </w:pP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＜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お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問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い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合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わせ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先</w:t>
      </w: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＞</w:t>
      </w:r>
    </w:p>
    <w:p w14:paraId="413B49FD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b/>
          <w:sz w:val="20"/>
          <w:szCs w:val="20"/>
          <w:lang w:val="en-US" w:eastAsia="ja-JP"/>
        </w:rPr>
      </w:pPr>
      <w:r w:rsidRPr="003C0D3D">
        <w:rPr>
          <w:rFonts w:ascii="ublox" w:eastAsia="小塚ゴシック Pro R" w:hAnsi="ublox" w:cs="ublox"/>
          <w:b/>
          <w:sz w:val="20"/>
          <w:szCs w:val="20"/>
          <w:lang w:val="ja-JP" w:eastAsia="ja-JP" w:bidi="ja-JP"/>
        </w:rPr>
        <w:t>ユ</w:t>
      </w:r>
      <w:r w:rsidRPr="003C0D3D">
        <w:rPr>
          <w:rFonts w:ascii="ublox" w:eastAsia="小塚ゴシック Pro R" w:hAnsi="ublox" w:cs="ＭＳ 明朝" w:hint="eastAsia"/>
          <w:b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b/>
          <w:sz w:val="20"/>
          <w:szCs w:val="20"/>
          <w:lang w:val="ja-JP" w:eastAsia="ja-JP" w:bidi="ja-JP"/>
        </w:rPr>
        <w:t>ブロックスジャパン</w:t>
      </w:r>
      <w:r w:rsidRPr="003C0D3D">
        <w:rPr>
          <w:rFonts w:ascii="ublox" w:eastAsia="小塚ゴシック Pro R" w:hAnsi="ublox" w:cs="ＭＳ 明朝" w:hint="eastAsia"/>
          <w:b/>
          <w:sz w:val="20"/>
          <w:szCs w:val="20"/>
          <w:lang w:val="ja-JP" w:eastAsia="ja-JP" w:bidi="ja-JP"/>
        </w:rPr>
        <w:t>株式会社</w:t>
      </w:r>
    </w:p>
    <w:p w14:paraId="1A925950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  <w:lang w:val="en-US" w:eastAsia="ja-JP"/>
        </w:rPr>
      </w:pP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〒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107-0052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東京都港区赤坂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4-8-6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赤坂余湖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ビル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6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階</w:t>
      </w:r>
    </w:p>
    <w:p w14:paraId="7B7902D6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  <w:lang w:val="en-US" w:eastAsia="ja-JP"/>
        </w:rPr>
      </w:pP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カントリ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マネ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ジャ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</w:p>
    <w:p w14:paraId="6C6ED575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  <w:lang w:val="en-US"/>
        </w:rPr>
      </w:pP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仲</w:t>
      </w: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 xml:space="preserve"> 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哲周</w:t>
      </w:r>
    </w:p>
    <w:p w14:paraId="72FFE44F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  <w:lang w:val="en-US"/>
        </w:rPr>
      </w:pP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電話</w:t>
      </w: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：</w:t>
      </w: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03-5775-3850</w:t>
      </w:r>
    </w:p>
    <w:p w14:paraId="78AC4D33" w14:textId="738DC4CD" w:rsidR="002E4FC9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color w:val="0000FF"/>
          <w:sz w:val="20"/>
          <w:szCs w:val="20"/>
          <w:u w:val="single"/>
          <w:lang w:val="en-US" w:eastAsia="ja-JP" w:bidi="ja-JP"/>
        </w:rPr>
      </w:pP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 xml:space="preserve">e-mail: </w:t>
      </w:r>
      <w:hyperlink r:id="rId17" w:history="1">
        <w:r w:rsidRPr="003C0D3D">
          <w:rPr>
            <w:rStyle w:val="a9"/>
            <w:rFonts w:ascii="ublox" w:eastAsia="小塚ゴシック Pro R" w:hAnsi="ublox" w:cs="ublox"/>
            <w:sz w:val="20"/>
            <w:szCs w:val="20"/>
            <w:lang w:val="en-US" w:eastAsia="ja-JP" w:bidi="ja-JP"/>
          </w:rPr>
          <w:t>tesshu.naka@u-blox.com</w:t>
        </w:r>
      </w:hyperlink>
    </w:p>
    <w:sectPr w:rsidR="002E4FC9" w:rsidRPr="003C0D3D" w:rsidSect="00291092">
      <w:headerReference w:type="default" r:id="rId18"/>
      <w:footerReference w:type="even" r:id="rId19"/>
      <w:footerReference w:type="default" r:id="rId20"/>
      <w:headerReference w:type="first" r:id="rId21"/>
      <w:pgSz w:w="11900" w:h="16840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722EB" w14:textId="77777777" w:rsidR="00227E95" w:rsidRDefault="00227E95" w:rsidP="00311873">
      <w:r>
        <w:separator/>
      </w:r>
    </w:p>
  </w:endnote>
  <w:endnote w:type="continuationSeparator" w:id="0">
    <w:p w14:paraId="5B759FF0" w14:textId="77777777" w:rsidR="00227E95" w:rsidRDefault="00227E95" w:rsidP="0031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badi MT Condensed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R">
    <w:altName w:val="Malgun Gothic Semilight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blox">
    <w:altName w:val="Malgun Gothic"/>
    <w:panose1 w:val="020B0503020202030204"/>
    <w:charset w:val="00"/>
    <w:family w:val="swiss"/>
    <w:pitch w:val="variable"/>
    <w:sig w:usb0="A000006F" w:usb1="5000446A" w:usb2="00000008" w:usb3="00000000" w:csb0="00000001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 Thin">
    <w:altName w:val="Corbel"/>
    <w:charset w:val="00"/>
    <w:family w:val="auto"/>
    <w:pitch w:val="variable"/>
    <w:sig w:usb0="E00002EF" w:usb1="5000205B" w:usb2="00000002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093D4" w14:textId="77777777" w:rsidR="009076BE" w:rsidRPr="009076BE" w:rsidRDefault="009076BE" w:rsidP="003704EC">
    <w:pPr>
      <w:pStyle w:val="a5"/>
      <w:rPr>
        <w:rFonts w:ascii="Helvetica Neue Thin" w:hAnsi="Helvetica Neue Thin"/>
        <w:sz w:val="20"/>
        <w:szCs w:val="20"/>
        <w:lang w:eastAsia="ja-JP"/>
      </w:rPr>
    </w:pPr>
    <w:r w:rsidRPr="00924F38">
      <w:rPr>
        <w:rFonts w:ascii="游明朝" w:eastAsia="游明朝" w:hAnsi="游明朝" w:cs="游明朝"/>
        <w:sz w:val="20"/>
        <w:lang w:val="ja-JP" w:eastAsia="ja-JP" w:bidi="ja-JP"/>
      </w:rPr>
      <w:t>locate, communicate, accelerate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C66C8" w14:textId="77777777" w:rsidR="001228D6" w:rsidRPr="00924F38" w:rsidRDefault="001228D6" w:rsidP="003704EC">
    <w:pPr>
      <w:pStyle w:val="a5"/>
      <w:rPr>
        <w:rFonts w:ascii="Helvetica Neue Thin" w:hAnsi="Helvetica Neue Thin"/>
        <w:sz w:val="20"/>
        <w:szCs w:val="20"/>
      </w:rPr>
    </w:pPr>
    <w:r w:rsidRPr="00924F38">
      <w:rPr>
        <w:rFonts w:ascii="游明朝" w:eastAsia="游明朝" w:hAnsi="游明朝" w:cs="游明朝"/>
        <w:sz w:val="20"/>
        <w:lang w:val="ja-JP" w:eastAsia="ja-JP" w:bidi="ja-JP"/>
      </w:rPr>
      <w:t>locate, communicate, accelerate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40F07" w14:textId="77777777" w:rsidR="00227E95" w:rsidRDefault="00227E95" w:rsidP="00311873">
      <w:r>
        <w:separator/>
      </w:r>
    </w:p>
  </w:footnote>
  <w:footnote w:type="continuationSeparator" w:id="0">
    <w:p w14:paraId="07241DE4" w14:textId="77777777" w:rsidR="00227E95" w:rsidRDefault="00227E95" w:rsidP="0031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857F3" w14:textId="77777777" w:rsidR="001228D6" w:rsidRDefault="001228D6" w:rsidP="00311873">
    <w:pPr>
      <w:pStyle w:val="a3"/>
      <w:ind w:left="-851"/>
      <w:rPr>
        <w:lang w:eastAsia="ja-JP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9348A" w14:textId="25DB6883" w:rsidR="00291092" w:rsidRPr="005E0E55" w:rsidRDefault="00167156" w:rsidP="00291092">
    <w:pPr>
      <w:pStyle w:val="a3"/>
      <w:ind w:left="-851"/>
      <w:jc w:val="right"/>
      <w:rPr>
        <w:rFonts w:ascii="ublox" w:eastAsia="小塚ゴシック Pro R" w:hAnsi="ublox"/>
      </w:rPr>
    </w:pPr>
    <w:r w:rsidRPr="005E0E55">
      <w:rPr>
        <w:rFonts w:ascii="ublox" w:eastAsia="小塚ゴシック Pro R" w:hAnsi="ublox" w:cs="游明朝"/>
        <w:noProof/>
        <w:lang w:val="en-US" w:eastAsia="ja-JP"/>
      </w:rPr>
      <w:drawing>
        <wp:inline distT="0" distB="0" distL="0" distR="0" wp14:anchorId="2462123F" wp14:editId="6162C98F">
          <wp:extent cx="954000" cy="360000"/>
          <wp:effectExtent l="0" t="0" r="0" b="2540"/>
          <wp:docPr id="1" name="Picture 2" descr="\\whale\market\Rebranding_2017\Logo final\ublox_FullColor_CMYK_po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hale\market\Rebranding_2017\Logo final\ublox_FullColor_CMYK_pos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18A2C" w14:textId="44288FA5" w:rsidR="00291092" w:rsidRPr="005E0E55" w:rsidRDefault="005C1FC6" w:rsidP="00291092">
    <w:pPr>
      <w:spacing w:line="240" w:lineRule="atLeast"/>
      <w:ind w:left="420"/>
      <w:jc w:val="right"/>
      <w:rPr>
        <w:rFonts w:ascii="ublox" w:eastAsia="小塚ゴシック Pro R" w:hAnsi="ublox" w:cs="Arial"/>
        <w:b/>
        <w:bCs/>
        <w:sz w:val="22"/>
        <w:lang w:eastAsia="ja-JP"/>
      </w:rPr>
    </w:pPr>
    <w:r w:rsidRPr="005E0E55">
      <w:rPr>
        <w:rFonts w:ascii="ublox" w:eastAsia="小塚ゴシック Pro R" w:hAnsi="ublox" w:cs="游明朝"/>
        <w:sz w:val="22"/>
        <w:lang w:val="ja-JP" w:eastAsia="ja-JP" w:bidi="ja-JP"/>
      </w:rPr>
      <w:t>メディア・アラート</w:t>
    </w:r>
  </w:p>
  <w:p w14:paraId="4CFE6D03" w14:textId="09570820" w:rsidR="00291092" w:rsidRPr="005E0E55" w:rsidRDefault="00291092" w:rsidP="00291092">
    <w:pPr>
      <w:spacing w:line="240" w:lineRule="atLeast"/>
      <w:ind w:left="420"/>
      <w:jc w:val="right"/>
      <w:rPr>
        <w:rFonts w:ascii="ublox" w:eastAsia="小塚ゴシック Pro R" w:hAnsi="ublox" w:cs="Arial"/>
        <w:szCs w:val="21"/>
        <w:lang w:eastAsia="ja-JP"/>
      </w:rPr>
    </w:pPr>
    <w:r w:rsidRPr="005E0E55">
      <w:rPr>
        <w:rFonts w:ascii="ublox" w:eastAsia="小塚ゴシック Pro R" w:hAnsi="ublox" w:cs="游明朝"/>
        <w:lang w:val="ja-JP" w:eastAsia="ja-JP" w:bidi="ja-JP"/>
      </w:rPr>
      <w:t>平成</w:t>
    </w:r>
    <w:r w:rsidRPr="005E0E55">
      <w:rPr>
        <w:rFonts w:ascii="ublox" w:eastAsia="小塚ゴシック Pro R" w:hAnsi="ublox" w:cs="游明朝"/>
        <w:lang w:val="ja-JP" w:eastAsia="ja-JP" w:bidi="ja-JP"/>
      </w:rPr>
      <w:t>30</w:t>
    </w:r>
    <w:r w:rsidRPr="005E0E55">
      <w:rPr>
        <w:rFonts w:ascii="ublox" w:eastAsia="小塚ゴシック Pro R" w:hAnsi="ublox" w:cs="游明朝"/>
        <w:lang w:val="ja-JP" w:eastAsia="ja-JP" w:bidi="ja-JP"/>
      </w:rPr>
      <w:t>年</w:t>
    </w:r>
    <w:r w:rsidRPr="005E0E55">
      <w:rPr>
        <w:rFonts w:ascii="ublox" w:eastAsia="小塚ゴシック Pro R" w:hAnsi="ublox" w:cs="游明朝"/>
        <w:lang w:val="ja-JP" w:eastAsia="ja-JP" w:bidi="ja-JP"/>
      </w:rPr>
      <w:t>9</w:t>
    </w:r>
    <w:r w:rsidRPr="005E0E55">
      <w:rPr>
        <w:rFonts w:ascii="ublox" w:eastAsia="小塚ゴシック Pro R" w:hAnsi="ublox" w:cs="游明朝"/>
        <w:lang w:val="ja-JP" w:eastAsia="ja-JP" w:bidi="ja-JP"/>
      </w:rPr>
      <w:t>月</w:t>
    </w:r>
    <w:r w:rsidRPr="005E0E55">
      <w:rPr>
        <w:rFonts w:ascii="ublox" w:eastAsia="小塚ゴシック Pro R" w:hAnsi="ublox" w:cs="游明朝"/>
        <w:lang w:val="ja-JP" w:eastAsia="ja-JP" w:bidi="ja-JP"/>
      </w:rPr>
      <w:t>5</w:t>
    </w:r>
    <w:r w:rsidRPr="005E0E55">
      <w:rPr>
        <w:rFonts w:ascii="ublox" w:eastAsia="小塚ゴシック Pro R" w:hAnsi="ublox" w:cs="游明朝"/>
        <w:lang w:val="ja-JP" w:eastAsia="ja-JP" w:bidi="ja-JP"/>
      </w:rPr>
      <w:t>日</w:t>
    </w:r>
  </w:p>
  <w:p w14:paraId="57A8DA50" w14:textId="3966C3C6" w:rsidR="00291092" w:rsidRPr="005E0E55" w:rsidRDefault="00291092" w:rsidP="00291092">
    <w:pPr>
      <w:widowControl w:val="0"/>
      <w:autoSpaceDE w:val="0"/>
      <w:autoSpaceDN w:val="0"/>
      <w:adjustRightInd w:val="0"/>
      <w:spacing w:after="240"/>
      <w:ind w:left="-709"/>
      <w:jc w:val="right"/>
      <w:rPr>
        <w:rFonts w:ascii="ublox" w:eastAsia="小塚ゴシック Pro R" w:hAnsi="ublox" w:cs="Arial"/>
        <w:sz w:val="20"/>
        <w:szCs w:val="20"/>
        <w:lang w:val="en-US" w:eastAsia="ja-JP"/>
      </w:rPr>
    </w:pPr>
    <w:r w:rsidRPr="005E0E55">
      <w:rPr>
        <w:rFonts w:ascii="ublox" w:eastAsia="小塚ゴシック Pro R" w:hAnsi="ublox" w:cs="游明朝"/>
        <w:lang w:val="ja-JP" w:eastAsia="ja-JP" w:bidi="ja-JP"/>
      </w:rPr>
      <w:t>ユーブロックス</w:t>
    </w:r>
    <w:r w:rsidRPr="005E0E55">
      <w:rPr>
        <w:rFonts w:ascii="ublox" w:eastAsia="小塚ゴシック Pro R" w:hAnsi="ublox" w:cs="游明朝"/>
        <w:lang w:val="ja-JP" w:eastAsia="ja-JP" w:bidi="ja-JP"/>
      </w:rPr>
      <w:t xml:space="preserve"> </w:t>
    </w:r>
    <w:r w:rsidRPr="005E0E55">
      <w:rPr>
        <w:rFonts w:ascii="ublox" w:eastAsia="小塚ゴシック Pro R" w:hAnsi="ublox" w:cs="游明朝"/>
        <w:lang w:val="ja-JP" w:eastAsia="ja-JP" w:bidi="ja-JP"/>
      </w:rPr>
      <w:t>ジャパン株式会社</w:t>
    </w:r>
  </w:p>
  <w:p w14:paraId="3F28A178" w14:textId="77777777" w:rsidR="00291092" w:rsidRPr="005E0E55" w:rsidRDefault="00291092">
    <w:pPr>
      <w:pStyle w:val="a3"/>
      <w:rPr>
        <w:rFonts w:ascii="ublox" w:eastAsia="小塚ゴシック Pro R" w:hAnsi="ublox"/>
        <w:lang w:val="en-US"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551F"/>
    <w:multiLevelType w:val="hybridMultilevel"/>
    <w:tmpl w:val="FB0ED6AE"/>
    <w:lvl w:ilvl="0" w:tplc="70BC6764">
      <w:numFmt w:val="bullet"/>
      <w:lvlText w:val="-"/>
      <w:lvlJc w:val="left"/>
      <w:pPr>
        <w:ind w:left="720" w:hanging="360"/>
      </w:pPr>
      <w:rPr>
        <w:rFonts w:ascii="Abadi MT Condensed Light" w:eastAsia="ＭＳ 明朝" w:hAnsi="Abadi MT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D45E2"/>
    <w:multiLevelType w:val="hybridMultilevel"/>
    <w:tmpl w:val="6E5C5800"/>
    <w:lvl w:ilvl="0" w:tplc="08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1D882C49"/>
    <w:multiLevelType w:val="hybridMultilevel"/>
    <w:tmpl w:val="60D0988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4BED"/>
    <w:multiLevelType w:val="hybridMultilevel"/>
    <w:tmpl w:val="FCACE278"/>
    <w:lvl w:ilvl="0" w:tplc="49F6C0E8">
      <w:start w:val="1"/>
      <w:numFmt w:val="bullet"/>
      <w:lvlText w:val=""/>
      <w:lvlJc w:val="left"/>
      <w:pPr>
        <w:ind w:left="11" w:hanging="360"/>
      </w:pPr>
      <w:rPr>
        <w:rFonts w:ascii="Symbol" w:eastAsia="ＭＳ Ｐゴシック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411A526D"/>
    <w:multiLevelType w:val="hybridMultilevel"/>
    <w:tmpl w:val="0EC4F84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702E7"/>
    <w:multiLevelType w:val="hybridMultilevel"/>
    <w:tmpl w:val="826E429C"/>
    <w:lvl w:ilvl="0" w:tplc="0A9A10D8">
      <w:numFmt w:val="bullet"/>
      <w:lvlText w:val="•"/>
      <w:lvlJc w:val="left"/>
      <w:pPr>
        <w:ind w:left="-4" w:hanging="705"/>
      </w:pPr>
      <w:rPr>
        <w:rFonts w:ascii="小塚ゴシック Pro R" w:eastAsia="小塚ゴシック Pro R" w:hAnsi="小塚ゴシック Pro R" w:cs="Meiryo UI" w:hint="eastAsia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75B03FB5"/>
    <w:multiLevelType w:val="multilevel"/>
    <w:tmpl w:val="C640FD9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hyphenationZone w:val="425"/>
  <w:evenAndOddHeaders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E4"/>
    <w:rsid w:val="00003A97"/>
    <w:rsid w:val="00006483"/>
    <w:rsid w:val="00013434"/>
    <w:rsid w:val="00015D42"/>
    <w:rsid w:val="00015DA4"/>
    <w:rsid w:val="00016D62"/>
    <w:rsid w:val="0002156C"/>
    <w:rsid w:val="00021E7A"/>
    <w:rsid w:val="00025DCC"/>
    <w:rsid w:val="00031814"/>
    <w:rsid w:val="0003518C"/>
    <w:rsid w:val="00035A69"/>
    <w:rsid w:val="00036708"/>
    <w:rsid w:val="000379BA"/>
    <w:rsid w:val="00042434"/>
    <w:rsid w:val="00043522"/>
    <w:rsid w:val="000456C0"/>
    <w:rsid w:val="000475A7"/>
    <w:rsid w:val="00047621"/>
    <w:rsid w:val="000523AB"/>
    <w:rsid w:val="00054934"/>
    <w:rsid w:val="00056219"/>
    <w:rsid w:val="000576A0"/>
    <w:rsid w:val="00057E49"/>
    <w:rsid w:val="00060C2A"/>
    <w:rsid w:val="000654E4"/>
    <w:rsid w:val="00070FD1"/>
    <w:rsid w:val="0007516F"/>
    <w:rsid w:val="00075236"/>
    <w:rsid w:val="00076A9B"/>
    <w:rsid w:val="00087868"/>
    <w:rsid w:val="00091238"/>
    <w:rsid w:val="000957F9"/>
    <w:rsid w:val="000A1E9A"/>
    <w:rsid w:val="000A2311"/>
    <w:rsid w:val="000A4DF6"/>
    <w:rsid w:val="000A733C"/>
    <w:rsid w:val="000B0932"/>
    <w:rsid w:val="000B18F3"/>
    <w:rsid w:val="000B46C3"/>
    <w:rsid w:val="000B5FA8"/>
    <w:rsid w:val="000B72BC"/>
    <w:rsid w:val="000C3416"/>
    <w:rsid w:val="000C3DF0"/>
    <w:rsid w:val="000C4F9A"/>
    <w:rsid w:val="000C6B2C"/>
    <w:rsid w:val="000C7DE1"/>
    <w:rsid w:val="000D5963"/>
    <w:rsid w:val="000E09AE"/>
    <w:rsid w:val="000E4AE0"/>
    <w:rsid w:val="000E686A"/>
    <w:rsid w:val="000F0292"/>
    <w:rsid w:val="000F3C3C"/>
    <w:rsid w:val="000F5664"/>
    <w:rsid w:val="000F6A6A"/>
    <w:rsid w:val="0010374A"/>
    <w:rsid w:val="00104275"/>
    <w:rsid w:val="00112D9C"/>
    <w:rsid w:val="00112F58"/>
    <w:rsid w:val="00113C3F"/>
    <w:rsid w:val="00115170"/>
    <w:rsid w:val="001228D6"/>
    <w:rsid w:val="00123C4C"/>
    <w:rsid w:val="00123FD0"/>
    <w:rsid w:val="0012433B"/>
    <w:rsid w:val="00124FA8"/>
    <w:rsid w:val="00125E1D"/>
    <w:rsid w:val="00126532"/>
    <w:rsid w:val="001319FA"/>
    <w:rsid w:val="001323D4"/>
    <w:rsid w:val="00136C44"/>
    <w:rsid w:val="00137EAD"/>
    <w:rsid w:val="00142D7E"/>
    <w:rsid w:val="0014302D"/>
    <w:rsid w:val="0014405A"/>
    <w:rsid w:val="001456E2"/>
    <w:rsid w:val="00146A11"/>
    <w:rsid w:val="001507D3"/>
    <w:rsid w:val="00151BC9"/>
    <w:rsid w:val="001526DC"/>
    <w:rsid w:val="00156E06"/>
    <w:rsid w:val="00160AED"/>
    <w:rsid w:val="00161049"/>
    <w:rsid w:val="001633F6"/>
    <w:rsid w:val="00164D69"/>
    <w:rsid w:val="001666C4"/>
    <w:rsid w:val="00167156"/>
    <w:rsid w:val="0017092E"/>
    <w:rsid w:val="001768F7"/>
    <w:rsid w:val="0018006C"/>
    <w:rsid w:val="00182DDF"/>
    <w:rsid w:val="00182EB4"/>
    <w:rsid w:val="001866D1"/>
    <w:rsid w:val="00187190"/>
    <w:rsid w:val="00187EBC"/>
    <w:rsid w:val="0019402D"/>
    <w:rsid w:val="001972C1"/>
    <w:rsid w:val="00197A74"/>
    <w:rsid w:val="001A00CB"/>
    <w:rsid w:val="001A1151"/>
    <w:rsid w:val="001A1876"/>
    <w:rsid w:val="001A2541"/>
    <w:rsid w:val="001A7926"/>
    <w:rsid w:val="001B5CAE"/>
    <w:rsid w:val="001C0F70"/>
    <w:rsid w:val="001C37A0"/>
    <w:rsid w:val="001C5252"/>
    <w:rsid w:val="001D0247"/>
    <w:rsid w:val="001D07EB"/>
    <w:rsid w:val="001D6F2F"/>
    <w:rsid w:val="001E11C4"/>
    <w:rsid w:val="001E2E41"/>
    <w:rsid w:val="001E4530"/>
    <w:rsid w:val="001E6B6E"/>
    <w:rsid w:val="001F07F6"/>
    <w:rsid w:val="001F0DF2"/>
    <w:rsid w:val="001F146D"/>
    <w:rsid w:val="001F172D"/>
    <w:rsid w:val="001F1884"/>
    <w:rsid w:val="001F251D"/>
    <w:rsid w:val="001F2BEB"/>
    <w:rsid w:val="001F2E59"/>
    <w:rsid w:val="001F4D9E"/>
    <w:rsid w:val="001F6429"/>
    <w:rsid w:val="00200CC3"/>
    <w:rsid w:val="002044F3"/>
    <w:rsid w:val="0021474B"/>
    <w:rsid w:val="002147C5"/>
    <w:rsid w:val="00217908"/>
    <w:rsid w:val="0022149B"/>
    <w:rsid w:val="00223E7E"/>
    <w:rsid w:val="002248A9"/>
    <w:rsid w:val="00227469"/>
    <w:rsid w:val="00227E95"/>
    <w:rsid w:val="002332CC"/>
    <w:rsid w:val="00234780"/>
    <w:rsid w:val="00235B80"/>
    <w:rsid w:val="00236A20"/>
    <w:rsid w:val="00241242"/>
    <w:rsid w:val="00241D5A"/>
    <w:rsid w:val="00244C74"/>
    <w:rsid w:val="00244FE9"/>
    <w:rsid w:val="002524FE"/>
    <w:rsid w:val="002542E5"/>
    <w:rsid w:val="0025505E"/>
    <w:rsid w:val="002550DD"/>
    <w:rsid w:val="0025537B"/>
    <w:rsid w:val="002567B0"/>
    <w:rsid w:val="00256C17"/>
    <w:rsid w:val="00263C91"/>
    <w:rsid w:val="00264222"/>
    <w:rsid w:val="0026521D"/>
    <w:rsid w:val="00273AB4"/>
    <w:rsid w:val="002903D3"/>
    <w:rsid w:val="00291092"/>
    <w:rsid w:val="002913D4"/>
    <w:rsid w:val="00291519"/>
    <w:rsid w:val="0029178E"/>
    <w:rsid w:val="00296018"/>
    <w:rsid w:val="002A0A44"/>
    <w:rsid w:val="002A16A1"/>
    <w:rsid w:val="002A4970"/>
    <w:rsid w:val="002A6271"/>
    <w:rsid w:val="002B1E34"/>
    <w:rsid w:val="002B2C36"/>
    <w:rsid w:val="002B4534"/>
    <w:rsid w:val="002C16F6"/>
    <w:rsid w:val="002C29F7"/>
    <w:rsid w:val="002C2A0F"/>
    <w:rsid w:val="002C3246"/>
    <w:rsid w:val="002D18FC"/>
    <w:rsid w:val="002D3D20"/>
    <w:rsid w:val="002D5DE3"/>
    <w:rsid w:val="002E0D15"/>
    <w:rsid w:val="002E17E4"/>
    <w:rsid w:val="002E3449"/>
    <w:rsid w:val="002E3A82"/>
    <w:rsid w:val="002E3BBF"/>
    <w:rsid w:val="002E4FC9"/>
    <w:rsid w:val="002E6EA8"/>
    <w:rsid w:val="002F4BE8"/>
    <w:rsid w:val="002F723A"/>
    <w:rsid w:val="003018C0"/>
    <w:rsid w:val="0030293B"/>
    <w:rsid w:val="00306542"/>
    <w:rsid w:val="00310E28"/>
    <w:rsid w:val="00311873"/>
    <w:rsid w:val="00312A04"/>
    <w:rsid w:val="003131F7"/>
    <w:rsid w:val="00313B4D"/>
    <w:rsid w:val="00314426"/>
    <w:rsid w:val="003150C7"/>
    <w:rsid w:val="00316B6F"/>
    <w:rsid w:val="003175A6"/>
    <w:rsid w:val="00321D4A"/>
    <w:rsid w:val="00324AF9"/>
    <w:rsid w:val="00324FA8"/>
    <w:rsid w:val="003273C7"/>
    <w:rsid w:val="003350AA"/>
    <w:rsid w:val="00340542"/>
    <w:rsid w:val="00341421"/>
    <w:rsid w:val="00343F40"/>
    <w:rsid w:val="00346450"/>
    <w:rsid w:val="00346D4D"/>
    <w:rsid w:val="003505BF"/>
    <w:rsid w:val="0035406D"/>
    <w:rsid w:val="0036080A"/>
    <w:rsid w:val="00361EEF"/>
    <w:rsid w:val="00364748"/>
    <w:rsid w:val="00364DE5"/>
    <w:rsid w:val="0036621E"/>
    <w:rsid w:val="00366A47"/>
    <w:rsid w:val="00366C6E"/>
    <w:rsid w:val="00367223"/>
    <w:rsid w:val="0036772A"/>
    <w:rsid w:val="003704EC"/>
    <w:rsid w:val="00374509"/>
    <w:rsid w:val="0037484B"/>
    <w:rsid w:val="00376484"/>
    <w:rsid w:val="0038093E"/>
    <w:rsid w:val="00380B0B"/>
    <w:rsid w:val="003840BD"/>
    <w:rsid w:val="00384C41"/>
    <w:rsid w:val="00391096"/>
    <w:rsid w:val="003942D2"/>
    <w:rsid w:val="00394999"/>
    <w:rsid w:val="003A39C3"/>
    <w:rsid w:val="003A5E3F"/>
    <w:rsid w:val="003A6B9D"/>
    <w:rsid w:val="003A6BF3"/>
    <w:rsid w:val="003B521B"/>
    <w:rsid w:val="003C0D3D"/>
    <w:rsid w:val="003C4206"/>
    <w:rsid w:val="003C43BC"/>
    <w:rsid w:val="003D3545"/>
    <w:rsid w:val="003D3575"/>
    <w:rsid w:val="003D4550"/>
    <w:rsid w:val="003D4E05"/>
    <w:rsid w:val="003E0B2E"/>
    <w:rsid w:val="003E2E66"/>
    <w:rsid w:val="003E4A4A"/>
    <w:rsid w:val="003E4D2C"/>
    <w:rsid w:val="003F0283"/>
    <w:rsid w:val="003F2B7B"/>
    <w:rsid w:val="003F76A0"/>
    <w:rsid w:val="003F7ADF"/>
    <w:rsid w:val="004020F4"/>
    <w:rsid w:val="00407670"/>
    <w:rsid w:val="00411750"/>
    <w:rsid w:val="00413075"/>
    <w:rsid w:val="00413A3D"/>
    <w:rsid w:val="00414CE3"/>
    <w:rsid w:val="004156B0"/>
    <w:rsid w:val="00416ABF"/>
    <w:rsid w:val="00423853"/>
    <w:rsid w:val="00423C10"/>
    <w:rsid w:val="004240FE"/>
    <w:rsid w:val="004256BA"/>
    <w:rsid w:val="004303BC"/>
    <w:rsid w:val="004325AC"/>
    <w:rsid w:val="00433187"/>
    <w:rsid w:val="004353A0"/>
    <w:rsid w:val="00441C2C"/>
    <w:rsid w:val="00441C7A"/>
    <w:rsid w:val="00445137"/>
    <w:rsid w:val="00445A36"/>
    <w:rsid w:val="00452366"/>
    <w:rsid w:val="0045765F"/>
    <w:rsid w:val="0047051B"/>
    <w:rsid w:val="00470B19"/>
    <w:rsid w:val="00470FD7"/>
    <w:rsid w:val="00474526"/>
    <w:rsid w:val="00474B9D"/>
    <w:rsid w:val="00476C13"/>
    <w:rsid w:val="00480333"/>
    <w:rsid w:val="00486D28"/>
    <w:rsid w:val="00491047"/>
    <w:rsid w:val="004912F4"/>
    <w:rsid w:val="00493414"/>
    <w:rsid w:val="004952DE"/>
    <w:rsid w:val="00495FD9"/>
    <w:rsid w:val="004A0A21"/>
    <w:rsid w:val="004A250A"/>
    <w:rsid w:val="004A259C"/>
    <w:rsid w:val="004B0102"/>
    <w:rsid w:val="004B01DF"/>
    <w:rsid w:val="004B0605"/>
    <w:rsid w:val="004B35D7"/>
    <w:rsid w:val="004B6C2C"/>
    <w:rsid w:val="004B78DC"/>
    <w:rsid w:val="004D2265"/>
    <w:rsid w:val="004E1994"/>
    <w:rsid w:val="004E2138"/>
    <w:rsid w:val="004E7DEC"/>
    <w:rsid w:val="004F1ECE"/>
    <w:rsid w:val="004F355C"/>
    <w:rsid w:val="00500D11"/>
    <w:rsid w:val="00502A42"/>
    <w:rsid w:val="005049E1"/>
    <w:rsid w:val="00517E0D"/>
    <w:rsid w:val="00523DB2"/>
    <w:rsid w:val="00531F4F"/>
    <w:rsid w:val="005337CC"/>
    <w:rsid w:val="00535B9E"/>
    <w:rsid w:val="005511A0"/>
    <w:rsid w:val="005620FE"/>
    <w:rsid w:val="0056514A"/>
    <w:rsid w:val="00567E0F"/>
    <w:rsid w:val="00570321"/>
    <w:rsid w:val="0057041F"/>
    <w:rsid w:val="00574DA8"/>
    <w:rsid w:val="0057651B"/>
    <w:rsid w:val="00576BBB"/>
    <w:rsid w:val="00582D38"/>
    <w:rsid w:val="00584C80"/>
    <w:rsid w:val="0058624D"/>
    <w:rsid w:val="00596D45"/>
    <w:rsid w:val="005A1D4B"/>
    <w:rsid w:val="005B34C1"/>
    <w:rsid w:val="005B4389"/>
    <w:rsid w:val="005B7212"/>
    <w:rsid w:val="005C1FC6"/>
    <w:rsid w:val="005C215D"/>
    <w:rsid w:val="005C2346"/>
    <w:rsid w:val="005C3387"/>
    <w:rsid w:val="005C73C3"/>
    <w:rsid w:val="005D009C"/>
    <w:rsid w:val="005D0F6E"/>
    <w:rsid w:val="005E0E55"/>
    <w:rsid w:val="005E2893"/>
    <w:rsid w:val="005E41FE"/>
    <w:rsid w:val="005E4772"/>
    <w:rsid w:val="005E7111"/>
    <w:rsid w:val="005E7CF6"/>
    <w:rsid w:val="005F0E7F"/>
    <w:rsid w:val="005F69E4"/>
    <w:rsid w:val="005F70DD"/>
    <w:rsid w:val="0060130A"/>
    <w:rsid w:val="00601591"/>
    <w:rsid w:val="00603E01"/>
    <w:rsid w:val="0062287B"/>
    <w:rsid w:val="00624C3E"/>
    <w:rsid w:val="0063171C"/>
    <w:rsid w:val="00636CF9"/>
    <w:rsid w:val="00637F8F"/>
    <w:rsid w:val="00642966"/>
    <w:rsid w:val="00642BA3"/>
    <w:rsid w:val="006437DC"/>
    <w:rsid w:val="0064573B"/>
    <w:rsid w:val="00651082"/>
    <w:rsid w:val="0065135E"/>
    <w:rsid w:val="00652A22"/>
    <w:rsid w:val="006545BC"/>
    <w:rsid w:val="00660485"/>
    <w:rsid w:val="0066178F"/>
    <w:rsid w:val="00663EC8"/>
    <w:rsid w:val="006736AB"/>
    <w:rsid w:val="00673E85"/>
    <w:rsid w:val="00675501"/>
    <w:rsid w:val="00682920"/>
    <w:rsid w:val="00683711"/>
    <w:rsid w:val="006837A1"/>
    <w:rsid w:val="00687337"/>
    <w:rsid w:val="00690497"/>
    <w:rsid w:val="006A0FE2"/>
    <w:rsid w:val="006A2F9F"/>
    <w:rsid w:val="006B0632"/>
    <w:rsid w:val="006B09F9"/>
    <w:rsid w:val="006B2128"/>
    <w:rsid w:val="006B2810"/>
    <w:rsid w:val="006B770E"/>
    <w:rsid w:val="006C2E11"/>
    <w:rsid w:val="006C7AD5"/>
    <w:rsid w:val="006D07E8"/>
    <w:rsid w:val="006D3F0A"/>
    <w:rsid w:val="006E1584"/>
    <w:rsid w:val="006E5478"/>
    <w:rsid w:val="006E592C"/>
    <w:rsid w:val="006F325E"/>
    <w:rsid w:val="006F3AA0"/>
    <w:rsid w:val="007045AC"/>
    <w:rsid w:val="007046D0"/>
    <w:rsid w:val="007047A4"/>
    <w:rsid w:val="007079C1"/>
    <w:rsid w:val="007129DF"/>
    <w:rsid w:val="00716B28"/>
    <w:rsid w:val="00721372"/>
    <w:rsid w:val="00722834"/>
    <w:rsid w:val="007231CB"/>
    <w:rsid w:val="00723E6F"/>
    <w:rsid w:val="00724A17"/>
    <w:rsid w:val="00724FE4"/>
    <w:rsid w:val="007270DE"/>
    <w:rsid w:val="007274CC"/>
    <w:rsid w:val="0072778A"/>
    <w:rsid w:val="0073154D"/>
    <w:rsid w:val="00733BDE"/>
    <w:rsid w:val="00736A4F"/>
    <w:rsid w:val="00742FDB"/>
    <w:rsid w:val="00743494"/>
    <w:rsid w:val="007440BF"/>
    <w:rsid w:val="007450C0"/>
    <w:rsid w:val="00752C2C"/>
    <w:rsid w:val="0075360C"/>
    <w:rsid w:val="00754845"/>
    <w:rsid w:val="00760379"/>
    <w:rsid w:val="00762559"/>
    <w:rsid w:val="007651ED"/>
    <w:rsid w:val="007665A6"/>
    <w:rsid w:val="007678F8"/>
    <w:rsid w:val="00767E99"/>
    <w:rsid w:val="00773658"/>
    <w:rsid w:val="00774F2E"/>
    <w:rsid w:val="00782CEB"/>
    <w:rsid w:val="00783380"/>
    <w:rsid w:val="00783CD5"/>
    <w:rsid w:val="00784665"/>
    <w:rsid w:val="00784813"/>
    <w:rsid w:val="00787EF7"/>
    <w:rsid w:val="00791D35"/>
    <w:rsid w:val="0079218A"/>
    <w:rsid w:val="007953C2"/>
    <w:rsid w:val="007A32DB"/>
    <w:rsid w:val="007A5895"/>
    <w:rsid w:val="007B27C3"/>
    <w:rsid w:val="007B5417"/>
    <w:rsid w:val="007B71B1"/>
    <w:rsid w:val="007B7AB5"/>
    <w:rsid w:val="007C2709"/>
    <w:rsid w:val="007C4876"/>
    <w:rsid w:val="007D1DC3"/>
    <w:rsid w:val="007E203E"/>
    <w:rsid w:val="007E2C6E"/>
    <w:rsid w:val="007E310E"/>
    <w:rsid w:val="007E6C93"/>
    <w:rsid w:val="007F7CB8"/>
    <w:rsid w:val="00801ECD"/>
    <w:rsid w:val="00802128"/>
    <w:rsid w:val="00805AC3"/>
    <w:rsid w:val="0081142C"/>
    <w:rsid w:val="00821ECB"/>
    <w:rsid w:val="0082626E"/>
    <w:rsid w:val="008320A2"/>
    <w:rsid w:val="00832336"/>
    <w:rsid w:val="00832765"/>
    <w:rsid w:val="0083283F"/>
    <w:rsid w:val="00833FE4"/>
    <w:rsid w:val="00836FCB"/>
    <w:rsid w:val="00843B35"/>
    <w:rsid w:val="00851714"/>
    <w:rsid w:val="0085535B"/>
    <w:rsid w:val="0086470A"/>
    <w:rsid w:val="00864A1B"/>
    <w:rsid w:val="008660B6"/>
    <w:rsid w:val="0087070D"/>
    <w:rsid w:val="008714E2"/>
    <w:rsid w:val="00874EEF"/>
    <w:rsid w:val="008751B7"/>
    <w:rsid w:val="008807DC"/>
    <w:rsid w:val="00886BB0"/>
    <w:rsid w:val="00887E4D"/>
    <w:rsid w:val="00891EEB"/>
    <w:rsid w:val="00892034"/>
    <w:rsid w:val="008923D4"/>
    <w:rsid w:val="0089250D"/>
    <w:rsid w:val="008938DE"/>
    <w:rsid w:val="00894F4F"/>
    <w:rsid w:val="008971D1"/>
    <w:rsid w:val="0089750A"/>
    <w:rsid w:val="008975EE"/>
    <w:rsid w:val="008A5DB5"/>
    <w:rsid w:val="008A7EFF"/>
    <w:rsid w:val="008C1721"/>
    <w:rsid w:val="008C368B"/>
    <w:rsid w:val="008C7A84"/>
    <w:rsid w:val="008C7D0A"/>
    <w:rsid w:val="008D51EE"/>
    <w:rsid w:val="008D7605"/>
    <w:rsid w:val="008E48D6"/>
    <w:rsid w:val="008F0DD3"/>
    <w:rsid w:val="008F1851"/>
    <w:rsid w:val="008F2321"/>
    <w:rsid w:val="008F7138"/>
    <w:rsid w:val="00900A22"/>
    <w:rsid w:val="009030E6"/>
    <w:rsid w:val="00904C16"/>
    <w:rsid w:val="009051C8"/>
    <w:rsid w:val="00905767"/>
    <w:rsid w:val="00905907"/>
    <w:rsid w:val="009076BE"/>
    <w:rsid w:val="00911ADC"/>
    <w:rsid w:val="00914CCC"/>
    <w:rsid w:val="00916B54"/>
    <w:rsid w:val="00916FAD"/>
    <w:rsid w:val="00922BB0"/>
    <w:rsid w:val="00923195"/>
    <w:rsid w:val="009238B3"/>
    <w:rsid w:val="00924F38"/>
    <w:rsid w:val="00925474"/>
    <w:rsid w:val="00925DEF"/>
    <w:rsid w:val="009306DD"/>
    <w:rsid w:val="009330F5"/>
    <w:rsid w:val="00940FB9"/>
    <w:rsid w:val="009450BF"/>
    <w:rsid w:val="00952D92"/>
    <w:rsid w:val="00955EA3"/>
    <w:rsid w:val="009601F3"/>
    <w:rsid w:val="00961F96"/>
    <w:rsid w:val="00966D1F"/>
    <w:rsid w:val="00971B09"/>
    <w:rsid w:val="0097213F"/>
    <w:rsid w:val="00974C77"/>
    <w:rsid w:val="00976F67"/>
    <w:rsid w:val="00980419"/>
    <w:rsid w:val="00980A9F"/>
    <w:rsid w:val="00983375"/>
    <w:rsid w:val="009834BF"/>
    <w:rsid w:val="00986A7C"/>
    <w:rsid w:val="0099281F"/>
    <w:rsid w:val="009A1E50"/>
    <w:rsid w:val="009A3478"/>
    <w:rsid w:val="009A64E9"/>
    <w:rsid w:val="009A6964"/>
    <w:rsid w:val="009B5A6E"/>
    <w:rsid w:val="009C273E"/>
    <w:rsid w:val="009C2EBD"/>
    <w:rsid w:val="009D0601"/>
    <w:rsid w:val="009D5E33"/>
    <w:rsid w:val="009D7C1C"/>
    <w:rsid w:val="009E27C6"/>
    <w:rsid w:val="009E4400"/>
    <w:rsid w:val="009F2C0D"/>
    <w:rsid w:val="009F4FCF"/>
    <w:rsid w:val="009F51F6"/>
    <w:rsid w:val="00A00A83"/>
    <w:rsid w:val="00A01A1D"/>
    <w:rsid w:val="00A0424E"/>
    <w:rsid w:val="00A042C2"/>
    <w:rsid w:val="00A042DA"/>
    <w:rsid w:val="00A10A58"/>
    <w:rsid w:val="00A115FB"/>
    <w:rsid w:val="00A1699A"/>
    <w:rsid w:val="00A17372"/>
    <w:rsid w:val="00A20FB2"/>
    <w:rsid w:val="00A21633"/>
    <w:rsid w:val="00A21C61"/>
    <w:rsid w:val="00A21EFC"/>
    <w:rsid w:val="00A23C13"/>
    <w:rsid w:val="00A23FFB"/>
    <w:rsid w:val="00A24E94"/>
    <w:rsid w:val="00A26F62"/>
    <w:rsid w:val="00A30144"/>
    <w:rsid w:val="00A31ED5"/>
    <w:rsid w:val="00A3207D"/>
    <w:rsid w:val="00A3480E"/>
    <w:rsid w:val="00A3543E"/>
    <w:rsid w:val="00A41B9F"/>
    <w:rsid w:val="00A434E7"/>
    <w:rsid w:val="00A4492C"/>
    <w:rsid w:val="00A45157"/>
    <w:rsid w:val="00A47DAA"/>
    <w:rsid w:val="00A512E4"/>
    <w:rsid w:val="00A51AD2"/>
    <w:rsid w:val="00A547CE"/>
    <w:rsid w:val="00A56344"/>
    <w:rsid w:val="00A57B5F"/>
    <w:rsid w:val="00A57B69"/>
    <w:rsid w:val="00A57E45"/>
    <w:rsid w:val="00A61762"/>
    <w:rsid w:val="00A61C0A"/>
    <w:rsid w:val="00A61F07"/>
    <w:rsid w:val="00A621BE"/>
    <w:rsid w:val="00A6348E"/>
    <w:rsid w:val="00A64575"/>
    <w:rsid w:val="00A64FF0"/>
    <w:rsid w:val="00A654F8"/>
    <w:rsid w:val="00A726C7"/>
    <w:rsid w:val="00A7307B"/>
    <w:rsid w:val="00A73623"/>
    <w:rsid w:val="00A73A90"/>
    <w:rsid w:val="00A74DFA"/>
    <w:rsid w:val="00A75FC0"/>
    <w:rsid w:val="00A76B05"/>
    <w:rsid w:val="00A819B7"/>
    <w:rsid w:val="00A909F3"/>
    <w:rsid w:val="00A950C2"/>
    <w:rsid w:val="00A9515D"/>
    <w:rsid w:val="00A95748"/>
    <w:rsid w:val="00A95D13"/>
    <w:rsid w:val="00AA0562"/>
    <w:rsid w:val="00AA2291"/>
    <w:rsid w:val="00AA6E13"/>
    <w:rsid w:val="00AB11E6"/>
    <w:rsid w:val="00AB2325"/>
    <w:rsid w:val="00AC0543"/>
    <w:rsid w:val="00AC5415"/>
    <w:rsid w:val="00AD0743"/>
    <w:rsid w:val="00AD3002"/>
    <w:rsid w:val="00AD329D"/>
    <w:rsid w:val="00AD5F18"/>
    <w:rsid w:val="00AE1790"/>
    <w:rsid w:val="00AE17F0"/>
    <w:rsid w:val="00AE5387"/>
    <w:rsid w:val="00AF16C8"/>
    <w:rsid w:val="00AF1A79"/>
    <w:rsid w:val="00AF623A"/>
    <w:rsid w:val="00AF6272"/>
    <w:rsid w:val="00B00DC2"/>
    <w:rsid w:val="00B02DE7"/>
    <w:rsid w:val="00B05AEF"/>
    <w:rsid w:val="00B06BF6"/>
    <w:rsid w:val="00B07806"/>
    <w:rsid w:val="00B12E77"/>
    <w:rsid w:val="00B146F7"/>
    <w:rsid w:val="00B1603C"/>
    <w:rsid w:val="00B161C8"/>
    <w:rsid w:val="00B17437"/>
    <w:rsid w:val="00B2035B"/>
    <w:rsid w:val="00B2360A"/>
    <w:rsid w:val="00B23610"/>
    <w:rsid w:val="00B24972"/>
    <w:rsid w:val="00B26B45"/>
    <w:rsid w:val="00B2712A"/>
    <w:rsid w:val="00B30CC8"/>
    <w:rsid w:val="00B33274"/>
    <w:rsid w:val="00B37089"/>
    <w:rsid w:val="00B374C7"/>
    <w:rsid w:val="00B445B7"/>
    <w:rsid w:val="00B4475F"/>
    <w:rsid w:val="00B44DEF"/>
    <w:rsid w:val="00B455E6"/>
    <w:rsid w:val="00B4700B"/>
    <w:rsid w:val="00B507EB"/>
    <w:rsid w:val="00B53A9C"/>
    <w:rsid w:val="00B5546B"/>
    <w:rsid w:val="00B559D9"/>
    <w:rsid w:val="00B5689F"/>
    <w:rsid w:val="00B61EDC"/>
    <w:rsid w:val="00B725F3"/>
    <w:rsid w:val="00B86C28"/>
    <w:rsid w:val="00B90DBC"/>
    <w:rsid w:val="00B9318C"/>
    <w:rsid w:val="00B97ECF"/>
    <w:rsid w:val="00BA5324"/>
    <w:rsid w:val="00BA780E"/>
    <w:rsid w:val="00BA7B9C"/>
    <w:rsid w:val="00BB3131"/>
    <w:rsid w:val="00BB3603"/>
    <w:rsid w:val="00BC0EFE"/>
    <w:rsid w:val="00BC31C3"/>
    <w:rsid w:val="00BC332A"/>
    <w:rsid w:val="00BC7112"/>
    <w:rsid w:val="00BC763D"/>
    <w:rsid w:val="00BD760A"/>
    <w:rsid w:val="00BE43EE"/>
    <w:rsid w:val="00BE5E56"/>
    <w:rsid w:val="00BF00CB"/>
    <w:rsid w:val="00BF0BCD"/>
    <w:rsid w:val="00C01813"/>
    <w:rsid w:val="00C018EA"/>
    <w:rsid w:val="00C036B2"/>
    <w:rsid w:val="00C0457F"/>
    <w:rsid w:val="00C0527F"/>
    <w:rsid w:val="00C061B8"/>
    <w:rsid w:val="00C23FA1"/>
    <w:rsid w:val="00C26F08"/>
    <w:rsid w:val="00C31F6C"/>
    <w:rsid w:val="00C32582"/>
    <w:rsid w:val="00C356DB"/>
    <w:rsid w:val="00C4065F"/>
    <w:rsid w:val="00C419D6"/>
    <w:rsid w:val="00C51D8D"/>
    <w:rsid w:val="00C52EE1"/>
    <w:rsid w:val="00C66BDE"/>
    <w:rsid w:val="00C67C0D"/>
    <w:rsid w:val="00C701EF"/>
    <w:rsid w:val="00C7365A"/>
    <w:rsid w:val="00C75A97"/>
    <w:rsid w:val="00C76F65"/>
    <w:rsid w:val="00C8550B"/>
    <w:rsid w:val="00C86ACB"/>
    <w:rsid w:val="00C86ACD"/>
    <w:rsid w:val="00C919B3"/>
    <w:rsid w:val="00C92F16"/>
    <w:rsid w:val="00C942C7"/>
    <w:rsid w:val="00CA004A"/>
    <w:rsid w:val="00CA0F8C"/>
    <w:rsid w:val="00CA4F77"/>
    <w:rsid w:val="00CB1D93"/>
    <w:rsid w:val="00CB2876"/>
    <w:rsid w:val="00CC0541"/>
    <w:rsid w:val="00CC1D0D"/>
    <w:rsid w:val="00CC672E"/>
    <w:rsid w:val="00CD22A5"/>
    <w:rsid w:val="00CD26AC"/>
    <w:rsid w:val="00CD2C2B"/>
    <w:rsid w:val="00CD5E7F"/>
    <w:rsid w:val="00CD6F72"/>
    <w:rsid w:val="00CE29C8"/>
    <w:rsid w:val="00CE2C92"/>
    <w:rsid w:val="00CE2DCF"/>
    <w:rsid w:val="00CF100F"/>
    <w:rsid w:val="00CF5D36"/>
    <w:rsid w:val="00D02B0F"/>
    <w:rsid w:val="00D057B4"/>
    <w:rsid w:val="00D1366B"/>
    <w:rsid w:val="00D15099"/>
    <w:rsid w:val="00D22A04"/>
    <w:rsid w:val="00D23778"/>
    <w:rsid w:val="00D2580C"/>
    <w:rsid w:val="00D307BA"/>
    <w:rsid w:val="00D335DA"/>
    <w:rsid w:val="00D415DE"/>
    <w:rsid w:val="00D53EC2"/>
    <w:rsid w:val="00D6067B"/>
    <w:rsid w:val="00D63A36"/>
    <w:rsid w:val="00D65EF5"/>
    <w:rsid w:val="00D72C4B"/>
    <w:rsid w:val="00D764A1"/>
    <w:rsid w:val="00D96B1C"/>
    <w:rsid w:val="00D97F33"/>
    <w:rsid w:val="00DA1CB2"/>
    <w:rsid w:val="00DA1E44"/>
    <w:rsid w:val="00DB14C8"/>
    <w:rsid w:val="00DB2A01"/>
    <w:rsid w:val="00DB3BE7"/>
    <w:rsid w:val="00DB61B4"/>
    <w:rsid w:val="00DC0C11"/>
    <w:rsid w:val="00DC261E"/>
    <w:rsid w:val="00DC2B0E"/>
    <w:rsid w:val="00DC6520"/>
    <w:rsid w:val="00DC7BD9"/>
    <w:rsid w:val="00DD0891"/>
    <w:rsid w:val="00DD3B37"/>
    <w:rsid w:val="00DD619C"/>
    <w:rsid w:val="00DE1E1B"/>
    <w:rsid w:val="00DE1FF8"/>
    <w:rsid w:val="00DE603A"/>
    <w:rsid w:val="00DF6E35"/>
    <w:rsid w:val="00DF7A29"/>
    <w:rsid w:val="00E11DC5"/>
    <w:rsid w:val="00E12317"/>
    <w:rsid w:val="00E1590F"/>
    <w:rsid w:val="00E2065A"/>
    <w:rsid w:val="00E218B6"/>
    <w:rsid w:val="00E2478C"/>
    <w:rsid w:val="00E25108"/>
    <w:rsid w:val="00E277DC"/>
    <w:rsid w:val="00E30870"/>
    <w:rsid w:val="00E35B88"/>
    <w:rsid w:val="00E35FEF"/>
    <w:rsid w:val="00E41262"/>
    <w:rsid w:val="00E41A0D"/>
    <w:rsid w:val="00E44098"/>
    <w:rsid w:val="00E44894"/>
    <w:rsid w:val="00E501BC"/>
    <w:rsid w:val="00E53B83"/>
    <w:rsid w:val="00E554E9"/>
    <w:rsid w:val="00E6035A"/>
    <w:rsid w:val="00E603AF"/>
    <w:rsid w:val="00E618F8"/>
    <w:rsid w:val="00E63CF0"/>
    <w:rsid w:val="00E659D1"/>
    <w:rsid w:val="00E661E8"/>
    <w:rsid w:val="00E66637"/>
    <w:rsid w:val="00E72867"/>
    <w:rsid w:val="00E729AF"/>
    <w:rsid w:val="00E732BB"/>
    <w:rsid w:val="00E74952"/>
    <w:rsid w:val="00E775E6"/>
    <w:rsid w:val="00E8000F"/>
    <w:rsid w:val="00E813B4"/>
    <w:rsid w:val="00E831C9"/>
    <w:rsid w:val="00E929AE"/>
    <w:rsid w:val="00E96793"/>
    <w:rsid w:val="00E9737D"/>
    <w:rsid w:val="00EA07BC"/>
    <w:rsid w:val="00EA3AA2"/>
    <w:rsid w:val="00EA4F0F"/>
    <w:rsid w:val="00EA5716"/>
    <w:rsid w:val="00EA5A18"/>
    <w:rsid w:val="00EA69E8"/>
    <w:rsid w:val="00EB0E26"/>
    <w:rsid w:val="00EB44E5"/>
    <w:rsid w:val="00EB51DE"/>
    <w:rsid w:val="00EB58B2"/>
    <w:rsid w:val="00EB69AF"/>
    <w:rsid w:val="00EC3F21"/>
    <w:rsid w:val="00EC4CED"/>
    <w:rsid w:val="00ED0CDB"/>
    <w:rsid w:val="00ED43DB"/>
    <w:rsid w:val="00ED6EAC"/>
    <w:rsid w:val="00EE04BA"/>
    <w:rsid w:val="00EE3B22"/>
    <w:rsid w:val="00EE7E7C"/>
    <w:rsid w:val="00EF27BC"/>
    <w:rsid w:val="00F03DED"/>
    <w:rsid w:val="00F06797"/>
    <w:rsid w:val="00F06985"/>
    <w:rsid w:val="00F070AC"/>
    <w:rsid w:val="00F11C46"/>
    <w:rsid w:val="00F1326A"/>
    <w:rsid w:val="00F14BC2"/>
    <w:rsid w:val="00F24334"/>
    <w:rsid w:val="00F2458E"/>
    <w:rsid w:val="00F3796D"/>
    <w:rsid w:val="00F40E4C"/>
    <w:rsid w:val="00F43839"/>
    <w:rsid w:val="00F463C2"/>
    <w:rsid w:val="00F47644"/>
    <w:rsid w:val="00F515A2"/>
    <w:rsid w:val="00F51E3D"/>
    <w:rsid w:val="00F56264"/>
    <w:rsid w:val="00F56992"/>
    <w:rsid w:val="00F57895"/>
    <w:rsid w:val="00F63568"/>
    <w:rsid w:val="00F641E9"/>
    <w:rsid w:val="00F66030"/>
    <w:rsid w:val="00F74ED5"/>
    <w:rsid w:val="00F76649"/>
    <w:rsid w:val="00F80328"/>
    <w:rsid w:val="00F82C61"/>
    <w:rsid w:val="00F949F6"/>
    <w:rsid w:val="00F95C0B"/>
    <w:rsid w:val="00F96869"/>
    <w:rsid w:val="00F9687B"/>
    <w:rsid w:val="00FA2764"/>
    <w:rsid w:val="00FA7490"/>
    <w:rsid w:val="00FA78F4"/>
    <w:rsid w:val="00FB04BF"/>
    <w:rsid w:val="00FB2FFD"/>
    <w:rsid w:val="00FB5158"/>
    <w:rsid w:val="00FB5E50"/>
    <w:rsid w:val="00FB7C91"/>
    <w:rsid w:val="00FC27D0"/>
    <w:rsid w:val="00FC531A"/>
    <w:rsid w:val="00FC560C"/>
    <w:rsid w:val="00FC6303"/>
    <w:rsid w:val="00FC6B68"/>
    <w:rsid w:val="00FD3ED6"/>
    <w:rsid w:val="00FD7865"/>
    <w:rsid w:val="00FE1995"/>
    <w:rsid w:val="00FE415A"/>
    <w:rsid w:val="00FE5C64"/>
    <w:rsid w:val="00FE7E06"/>
    <w:rsid w:val="00FF46ED"/>
    <w:rsid w:val="00FF6D40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087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badi MT Condensed Light" w:eastAsia="ＭＳ 明朝" w:hAnsi="Abadi MT Condensed Light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B78DC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3F0283"/>
    <w:pPr>
      <w:keepNext/>
      <w:numPr>
        <w:numId w:val="4"/>
      </w:numPr>
      <w:spacing w:before="240" w:after="60"/>
      <w:ind w:left="431" w:hanging="431"/>
      <w:outlineLvl w:val="0"/>
    </w:pPr>
    <w:rPr>
      <w:rFonts w:ascii="Frutiger 45 Light" w:eastAsiaTheme="minorEastAsia" w:hAnsi="Frutiger 45 Light"/>
      <w:b/>
      <w:bCs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3F0283"/>
    <w:pPr>
      <w:keepNext/>
      <w:numPr>
        <w:ilvl w:val="1"/>
        <w:numId w:val="4"/>
      </w:numPr>
      <w:spacing w:before="240" w:after="120"/>
      <w:ind w:left="578" w:hanging="578"/>
      <w:outlineLvl w:val="1"/>
    </w:pPr>
    <w:rPr>
      <w:rFonts w:ascii="Frutiger 45 Light" w:eastAsiaTheme="minorEastAsia" w:hAnsi="Frutiger 45 Light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3F0283"/>
    <w:pPr>
      <w:keepNext/>
      <w:numPr>
        <w:ilvl w:val="2"/>
        <w:numId w:val="4"/>
      </w:numPr>
      <w:spacing w:before="240" w:after="60"/>
      <w:outlineLvl w:val="2"/>
    </w:pPr>
    <w:rPr>
      <w:rFonts w:ascii="Frutiger 45 Light" w:eastAsiaTheme="minorEastAsia" w:hAnsi="Frutiger 45 Light" w:cs="Arial"/>
      <w:b/>
      <w:bCs/>
      <w:szCs w:val="26"/>
      <w:lang w:val="en-US"/>
    </w:rPr>
  </w:style>
  <w:style w:type="paragraph" w:styleId="4">
    <w:name w:val="heading 4"/>
    <w:basedOn w:val="a"/>
    <w:next w:val="a"/>
    <w:link w:val="40"/>
    <w:qFormat/>
    <w:rsid w:val="003F0283"/>
    <w:pPr>
      <w:keepNext/>
      <w:numPr>
        <w:ilvl w:val="3"/>
        <w:numId w:val="4"/>
      </w:numPr>
      <w:spacing w:before="240" w:after="60"/>
      <w:outlineLvl w:val="3"/>
    </w:pPr>
    <w:rPr>
      <w:rFonts w:ascii="Frutiger 45 Light" w:eastAsiaTheme="minorEastAsia" w:hAnsi="Frutiger 45 Light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qFormat/>
    <w:rsid w:val="003F0283"/>
    <w:pPr>
      <w:keepNext/>
      <w:numPr>
        <w:ilvl w:val="4"/>
        <w:numId w:val="4"/>
      </w:numPr>
      <w:spacing w:before="120" w:after="60"/>
      <w:ind w:left="1009" w:hanging="1009"/>
      <w:outlineLvl w:val="4"/>
    </w:pPr>
    <w:rPr>
      <w:rFonts w:ascii="Frutiger 45 Light" w:eastAsiaTheme="minorEastAsia" w:hAnsi="Frutiger 45 Light"/>
      <w:b/>
      <w:bCs/>
      <w:iCs/>
      <w:sz w:val="20"/>
      <w:szCs w:val="26"/>
      <w:lang w:val="en-US"/>
    </w:rPr>
  </w:style>
  <w:style w:type="paragraph" w:styleId="6">
    <w:name w:val="heading 6"/>
    <w:basedOn w:val="a"/>
    <w:next w:val="a"/>
    <w:link w:val="60"/>
    <w:qFormat/>
    <w:rsid w:val="003F0283"/>
    <w:pPr>
      <w:numPr>
        <w:ilvl w:val="5"/>
        <w:numId w:val="4"/>
      </w:num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3F0283"/>
    <w:pPr>
      <w:numPr>
        <w:ilvl w:val="6"/>
        <w:numId w:val="4"/>
      </w:numPr>
      <w:spacing w:before="240" w:after="60"/>
      <w:outlineLvl w:val="6"/>
    </w:pPr>
    <w:rPr>
      <w:rFonts w:ascii="Times New Roman" w:eastAsiaTheme="minorEastAsia" w:hAnsi="Times New Roman"/>
      <w:lang w:val="en-US"/>
    </w:rPr>
  </w:style>
  <w:style w:type="paragraph" w:styleId="8">
    <w:name w:val="heading 8"/>
    <w:basedOn w:val="a"/>
    <w:next w:val="a"/>
    <w:link w:val="80"/>
    <w:qFormat/>
    <w:rsid w:val="003F0283"/>
    <w:pPr>
      <w:numPr>
        <w:ilvl w:val="7"/>
        <w:numId w:val="4"/>
      </w:numPr>
      <w:spacing w:before="240" w:after="60"/>
      <w:outlineLvl w:val="7"/>
    </w:pPr>
    <w:rPr>
      <w:rFonts w:ascii="Times New Roman" w:eastAsiaTheme="minorEastAsia" w:hAnsi="Times New Roman"/>
      <w:i/>
      <w:iCs/>
      <w:lang w:val="en-US"/>
    </w:rPr>
  </w:style>
  <w:style w:type="paragraph" w:styleId="9">
    <w:name w:val="heading 9"/>
    <w:basedOn w:val="a"/>
    <w:next w:val="a"/>
    <w:link w:val="90"/>
    <w:qFormat/>
    <w:rsid w:val="003F0283"/>
    <w:pPr>
      <w:numPr>
        <w:ilvl w:val="8"/>
        <w:numId w:val="4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a4">
    <w:name w:val="ヘッダー (文字)"/>
    <w:basedOn w:val="a0"/>
    <w:link w:val="a3"/>
    <w:uiPriority w:val="99"/>
    <w:rsid w:val="00311873"/>
  </w:style>
  <w:style w:type="paragraph" w:styleId="a5">
    <w:name w:val="footer"/>
    <w:basedOn w:val="a"/>
    <w:link w:val="a6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a6">
    <w:name w:val="フッター (文字)"/>
    <w:basedOn w:val="a0"/>
    <w:link w:val="a5"/>
    <w:uiPriority w:val="99"/>
    <w:rsid w:val="00311873"/>
  </w:style>
  <w:style w:type="paragraph" w:styleId="a7">
    <w:name w:val="Balloon Text"/>
    <w:basedOn w:val="a"/>
    <w:link w:val="a8"/>
    <w:uiPriority w:val="99"/>
    <w:semiHidden/>
    <w:unhideWhenUsed/>
    <w:rsid w:val="00311873"/>
    <w:rPr>
      <w:rFonts w:ascii="Lucida Grande" w:hAnsi="Lucida Grande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1873"/>
    <w:rPr>
      <w:rFonts w:ascii="Lucida Grande" w:hAnsi="Lucida Grande" w:cs="Lucida Grande"/>
      <w:sz w:val="18"/>
      <w:szCs w:val="18"/>
    </w:rPr>
  </w:style>
  <w:style w:type="character" w:styleId="a9">
    <w:name w:val="Hyperlink"/>
    <w:unhideWhenUsed/>
    <w:rsid w:val="0045765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45765F"/>
    <w:rPr>
      <w:color w:val="800080"/>
      <w:u w:val="single"/>
    </w:rPr>
  </w:style>
  <w:style w:type="paragraph" w:styleId="ab">
    <w:name w:val="Plain Text"/>
    <w:basedOn w:val="a"/>
    <w:link w:val="ac"/>
    <w:uiPriority w:val="99"/>
    <w:unhideWhenUsed/>
    <w:rsid w:val="007047A4"/>
    <w:rPr>
      <w:rFonts w:ascii="Arial" w:eastAsia="Calibri" w:hAnsi="Arial" w:cs="Consolas"/>
      <w:sz w:val="20"/>
      <w:szCs w:val="21"/>
      <w:lang w:val="de-CH"/>
    </w:rPr>
  </w:style>
  <w:style w:type="character" w:customStyle="1" w:styleId="ac">
    <w:name w:val="書式なし (文字)"/>
    <w:link w:val="ab"/>
    <w:uiPriority w:val="99"/>
    <w:rsid w:val="007047A4"/>
    <w:rPr>
      <w:rFonts w:ascii="Arial" w:eastAsia="Calibri" w:hAnsi="Arial" w:cs="Consolas"/>
      <w:szCs w:val="21"/>
      <w:lang w:eastAsia="en-US"/>
    </w:rPr>
  </w:style>
  <w:style w:type="character" w:styleId="ad">
    <w:name w:val="annotation reference"/>
    <w:uiPriority w:val="99"/>
    <w:semiHidden/>
    <w:unhideWhenUsed/>
    <w:rsid w:val="009A64E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A64E9"/>
    <w:rPr>
      <w:sz w:val="20"/>
      <w:szCs w:val="20"/>
    </w:rPr>
  </w:style>
  <w:style w:type="character" w:customStyle="1" w:styleId="af">
    <w:name w:val="コメント文字列 (文字)"/>
    <w:link w:val="ae"/>
    <w:uiPriority w:val="99"/>
    <w:rsid w:val="009A64E9"/>
    <w:rPr>
      <w:lang w:val="en-GB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64E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A64E9"/>
    <w:rPr>
      <w:b/>
      <w:bCs/>
      <w:lang w:val="en-GB" w:eastAsia="en-US"/>
    </w:rPr>
  </w:style>
  <w:style w:type="character" w:styleId="af2">
    <w:name w:val="Placeholder Text"/>
    <w:uiPriority w:val="99"/>
    <w:semiHidden/>
    <w:rsid w:val="009A64E9"/>
    <w:rPr>
      <w:color w:val="808080"/>
    </w:rPr>
  </w:style>
  <w:style w:type="paragraph" w:styleId="Web">
    <w:name w:val="Normal (Web)"/>
    <w:basedOn w:val="a"/>
    <w:uiPriority w:val="99"/>
    <w:unhideWhenUsed/>
    <w:rsid w:val="00F74ED5"/>
    <w:rPr>
      <w:rFonts w:ascii="Times New Roman" w:eastAsia="Calibri" w:hAnsi="Times New Roman"/>
      <w:lang w:val="en-US"/>
    </w:rPr>
  </w:style>
  <w:style w:type="paragraph" w:customStyle="1" w:styleId="Gvde">
    <w:name w:val="Gövde"/>
    <w:rsid w:val="00F74E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paragraph" w:styleId="af3">
    <w:name w:val="caption"/>
    <w:basedOn w:val="a"/>
    <w:next w:val="a"/>
    <w:uiPriority w:val="35"/>
    <w:unhideWhenUsed/>
    <w:qFormat/>
    <w:rsid w:val="00A512E4"/>
    <w:pPr>
      <w:spacing w:after="200"/>
    </w:pPr>
    <w:rPr>
      <w:b/>
      <w:bCs/>
      <w:color w:val="4F81BD"/>
      <w:sz w:val="18"/>
      <w:szCs w:val="18"/>
    </w:rPr>
  </w:style>
  <w:style w:type="character" w:customStyle="1" w:styleId="shorttext">
    <w:name w:val="short_text"/>
    <w:basedOn w:val="a0"/>
    <w:rsid w:val="00E9737D"/>
  </w:style>
  <w:style w:type="character" w:styleId="af4">
    <w:name w:val="Emphasis"/>
    <w:uiPriority w:val="20"/>
    <w:qFormat/>
    <w:rsid w:val="00E9737D"/>
    <w:rPr>
      <w:i/>
      <w:iCs/>
    </w:rPr>
  </w:style>
  <w:style w:type="paragraph" w:styleId="af5">
    <w:name w:val="List Paragraph"/>
    <w:basedOn w:val="a"/>
    <w:uiPriority w:val="34"/>
    <w:qFormat/>
    <w:rsid w:val="005A1D4B"/>
    <w:pPr>
      <w:ind w:left="720"/>
      <w:contextualSpacing/>
    </w:pPr>
  </w:style>
  <w:style w:type="paragraph" w:customStyle="1" w:styleId="Default">
    <w:name w:val="Default"/>
    <w:rsid w:val="005F0E7F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CH" w:eastAsia="de-CH"/>
    </w:rPr>
  </w:style>
  <w:style w:type="character" w:customStyle="1" w:styleId="10">
    <w:name w:val="見出し 1 (文字)"/>
    <w:basedOn w:val="a0"/>
    <w:link w:val="1"/>
    <w:rsid w:val="003F0283"/>
    <w:rPr>
      <w:rFonts w:ascii="Frutiger 45 Light" w:eastAsiaTheme="minorEastAsia" w:hAnsi="Frutiger 45 Light"/>
      <w:b/>
      <w:bCs/>
      <w:sz w:val="32"/>
      <w:lang w:eastAsia="en-US"/>
    </w:rPr>
  </w:style>
  <w:style w:type="character" w:customStyle="1" w:styleId="20">
    <w:name w:val="見出し 2 (文字)"/>
    <w:basedOn w:val="a0"/>
    <w:link w:val="2"/>
    <w:rsid w:val="003F0283"/>
    <w:rPr>
      <w:rFonts w:ascii="Frutiger 45 Light" w:eastAsiaTheme="minorEastAsia" w:hAnsi="Frutiger 45 Light"/>
      <w:b/>
      <w:sz w:val="28"/>
      <w:lang w:eastAsia="en-US"/>
    </w:rPr>
  </w:style>
  <w:style w:type="character" w:customStyle="1" w:styleId="30">
    <w:name w:val="見出し 3 (文字)"/>
    <w:basedOn w:val="a0"/>
    <w:link w:val="3"/>
    <w:rsid w:val="003F0283"/>
    <w:rPr>
      <w:rFonts w:ascii="Frutiger 45 Light" w:eastAsiaTheme="minorEastAsia" w:hAnsi="Frutiger 45 Light" w:cs="Arial"/>
      <w:b/>
      <w:bCs/>
      <w:sz w:val="24"/>
      <w:szCs w:val="26"/>
      <w:lang w:eastAsia="en-US"/>
    </w:rPr>
  </w:style>
  <w:style w:type="character" w:customStyle="1" w:styleId="40">
    <w:name w:val="見出し 4 (文字)"/>
    <w:basedOn w:val="a0"/>
    <w:link w:val="4"/>
    <w:rsid w:val="003F0283"/>
    <w:rPr>
      <w:rFonts w:ascii="Frutiger 45 Light" w:eastAsiaTheme="minorEastAsia" w:hAnsi="Frutiger 45 Light"/>
      <w:b/>
      <w:bCs/>
      <w:szCs w:val="28"/>
      <w:lang w:eastAsia="en-US"/>
    </w:rPr>
  </w:style>
  <w:style w:type="character" w:customStyle="1" w:styleId="50">
    <w:name w:val="見出し 5 (文字)"/>
    <w:basedOn w:val="a0"/>
    <w:link w:val="5"/>
    <w:rsid w:val="003F0283"/>
    <w:rPr>
      <w:rFonts w:ascii="Frutiger 45 Light" w:eastAsiaTheme="minorEastAsia" w:hAnsi="Frutiger 45 Light"/>
      <w:b/>
      <w:bCs/>
      <w:iCs/>
      <w:szCs w:val="26"/>
      <w:lang w:eastAsia="en-US"/>
    </w:rPr>
  </w:style>
  <w:style w:type="character" w:customStyle="1" w:styleId="60">
    <w:name w:val="見出し 6 (文字)"/>
    <w:basedOn w:val="a0"/>
    <w:link w:val="6"/>
    <w:rsid w:val="003F0283"/>
    <w:rPr>
      <w:rFonts w:ascii="Times New Roman" w:eastAsiaTheme="minorEastAsia" w:hAnsi="Times New Roman"/>
      <w:b/>
      <w:bCs/>
      <w:sz w:val="22"/>
      <w:szCs w:val="22"/>
      <w:lang w:eastAsia="en-US"/>
    </w:rPr>
  </w:style>
  <w:style w:type="character" w:customStyle="1" w:styleId="70">
    <w:name w:val="見出し 7 (文字)"/>
    <w:basedOn w:val="a0"/>
    <w:link w:val="7"/>
    <w:rsid w:val="003F0283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80">
    <w:name w:val="見出し 8 (文字)"/>
    <w:basedOn w:val="a0"/>
    <w:link w:val="8"/>
    <w:rsid w:val="003F0283"/>
    <w:rPr>
      <w:rFonts w:ascii="Times New Roman" w:eastAsiaTheme="minorEastAsia" w:hAnsi="Times New Roman"/>
      <w:i/>
      <w:iCs/>
      <w:sz w:val="24"/>
      <w:szCs w:val="24"/>
      <w:lang w:eastAsia="en-US"/>
    </w:rPr>
  </w:style>
  <w:style w:type="character" w:customStyle="1" w:styleId="90">
    <w:name w:val="見出し 9 (文字)"/>
    <w:basedOn w:val="a0"/>
    <w:link w:val="9"/>
    <w:rsid w:val="003F0283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watch-title">
    <w:name w:val="watch-title"/>
    <w:basedOn w:val="a0"/>
    <w:rsid w:val="00236A20"/>
  </w:style>
  <w:style w:type="character" w:customStyle="1" w:styleId="apple-converted-space">
    <w:name w:val="apple-converted-space"/>
    <w:basedOn w:val="a0"/>
    <w:rsid w:val="00416ABF"/>
  </w:style>
  <w:style w:type="paragraph" w:customStyle="1" w:styleId="MediumShading1-Accent11">
    <w:name w:val="Medium Shading 1 - Accent 11"/>
    <w:qFormat/>
    <w:rsid w:val="00E277DC"/>
    <w:rPr>
      <w:rFonts w:ascii="Calibri" w:eastAsia="Calibri" w:hAnsi="Calibri"/>
      <w:sz w:val="22"/>
      <w:szCs w:val="22"/>
      <w:lang w:eastAsia="en-US"/>
    </w:rPr>
  </w:style>
  <w:style w:type="character" w:customStyle="1" w:styleId="tw4winMark">
    <w:name w:val="tw4winMark"/>
    <w:uiPriority w:val="99"/>
    <w:rsid w:val="00B61EDC"/>
    <w:rPr>
      <w:rFonts w:ascii="Courier New" w:hAnsi="Courier New"/>
      <w:vanish/>
      <w:color w:val="800080"/>
      <w:vertAlign w:val="subscript"/>
    </w:rPr>
  </w:style>
  <w:style w:type="character" w:customStyle="1" w:styleId="tgc">
    <w:name w:val="_tgc"/>
    <w:basedOn w:val="a0"/>
    <w:rsid w:val="00A76B05"/>
  </w:style>
  <w:style w:type="paragraph" w:customStyle="1" w:styleId="m-3785836118604466118msoplaintext">
    <w:name w:val="m_-3785836118604466118msoplaintext"/>
    <w:basedOn w:val="a"/>
    <w:rsid w:val="00783CD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af6">
    <w:name w:val="Body Text"/>
    <w:basedOn w:val="a"/>
    <w:link w:val="af7"/>
    <w:uiPriority w:val="1"/>
    <w:qFormat/>
    <w:rsid w:val="00B2035B"/>
    <w:pPr>
      <w:spacing w:after="240" w:line="252" w:lineRule="auto"/>
    </w:pPr>
    <w:rPr>
      <w:rFonts w:ascii="ublox" w:eastAsia="ublox" w:hAnsi="ublox" w:cs="ublox"/>
      <w:sz w:val="20"/>
      <w:szCs w:val="18"/>
      <w:lang w:val="en-US"/>
    </w:rPr>
  </w:style>
  <w:style w:type="character" w:customStyle="1" w:styleId="af7">
    <w:name w:val="本文 (文字)"/>
    <w:basedOn w:val="a0"/>
    <w:link w:val="af6"/>
    <w:uiPriority w:val="1"/>
    <w:rsid w:val="00B2035B"/>
    <w:rPr>
      <w:rFonts w:ascii="ublox" w:eastAsia="ublox" w:hAnsi="ublox" w:cs="ublox"/>
      <w:szCs w:val="18"/>
      <w:lang w:eastAsia="en-US"/>
    </w:rPr>
  </w:style>
  <w:style w:type="paragraph" w:styleId="81">
    <w:name w:val="toc 8"/>
    <w:basedOn w:val="71"/>
    <w:next w:val="a"/>
    <w:autoRedefine/>
    <w:uiPriority w:val="39"/>
    <w:unhideWhenUsed/>
    <w:rsid w:val="00A21C61"/>
    <w:pPr>
      <w:pBdr>
        <w:between w:val="single" w:sz="2" w:space="0" w:color="auto"/>
      </w:pBdr>
      <w:tabs>
        <w:tab w:val="left" w:pos="737"/>
        <w:tab w:val="right" w:pos="9147"/>
      </w:tabs>
      <w:spacing w:before="20" w:after="20"/>
      <w:ind w:left="1418" w:hanging="1418"/>
    </w:pPr>
    <w:rPr>
      <w:rFonts w:ascii="ublox" w:hAnsi="ublox" w:cs="ublox"/>
      <w:noProof/>
      <w:sz w:val="20"/>
      <w:szCs w:val="22"/>
      <w:lang w:val="en-US"/>
    </w:rPr>
  </w:style>
  <w:style w:type="paragraph" w:styleId="71">
    <w:name w:val="toc 7"/>
    <w:basedOn w:val="a"/>
    <w:next w:val="a"/>
    <w:autoRedefine/>
    <w:uiPriority w:val="39"/>
    <w:semiHidden/>
    <w:unhideWhenUsed/>
    <w:rsid w:val="00A21C61"/>
    <w:pPr>
      <w:spacing w:after="100"/>
      <w:ind w:left="1440"/>
    </w:pPr>
  </w:style>
  <w:style w:type="character" w:customStyle="1" w:styleId="st">
    <w:name w:val="st"/>
    <w:basedOn w:val="a0"/>
    <w:rsid w:val="002E4FC9"/>
  </w:style>
  <w:style w:type="paragraph" w:styleId="af8">
    <w:name w:val="Subtitle"/>
    <w:basedOn w:val="2"/>
    <w:next w:val="af6"/>
    <w:link w:val="af9"/>
    <w:uiPriority w:val="11"/>
    <w:qFormat/>
    <w:rsid w:val="002E4FC9"/>
    <w:pPr>
      <w:numPr>
        <w:numId w:val="0"/>
      </w:numPr>
      <w:spacing w:after="60" w:line="252" w:lineRule="auto"/>
      <w:outlineLvl w:val="9"/>
    </w:pPr>
    <w:rPr>
      <w:rFonts w:ascii="ublox" w:hAnsi="ublox" w:cstheme="minorBidi"/>
      <w:bCs/>
      <w:sz w:val="20"/>
      <w:szCs w:val="16"/>
    </w:rPr>
  </w:style>
  <w:style w:type="character" w:customStyle="1" w:styleId="af9">
    <w:name w:val="副題 (文字)"/>
    <w:basedOn w:val="a0"/>
    <w:link w:val="af8"/>
    <w:uiPriority w:val="11"/>
    <w:rsid w:val="002E4FC9"/>
    <w:rPr>
      <w:rFonts w:ascii="ublox" w:eastAsiaTheme="minorEastAsia" w:hAnsi="ublox" w:cstheme="minorBidi"/>
      <w:b/>
      <w:bCs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badi MT Condensed Light" w:eastAsia="ＭＳ 明朝" w:hAnsi="Abadi MT Condensed Light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B78DC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3F0283"/>
    <w:pPr>
      <w:keepNext/>
      <w:numPr>
        <w:numId w:val="4"/>
      </w:numPr>
      <w:spacing w:before="240" w:after="60"/>
      <w:ind w:left="431" w:hanging="431"/>
      <w:outlineLvl w:val="0"/>
    </w:pPr>
    <w:rPr>
      <w:rFonts w:ascii="Frutiger 45 Light" w:eastAsiaTheme="minorEastAsia" w:hAnsi="Frutiger 45 Light"/>
      <w:b/>
      <w:bCs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3F0283"/>
    <w:pPr>
      <w:keepNext/>
      <w:numPr>
        <w:ilvl w:val="1"/>
        <w:numId w:val="4"/>
      </w:numPr>
      <w:spacing w:before="240" w:after="120"/>
      <w:ind w:left="578" w:hanging="578"/>
      <w:outlineLvl w:val="1"/>
    </w:pPr>
    <w:rPr>
      <w:rFonts w:ascii="Frutiger 45 Light" w:eastAsiaTheme="minorEastAsia" w:hAnsi="Frutiger 45 Light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3F0283"/>
    <w:pPr>
      <w:keepNext/>
      <w:numPr>
        <w:ilvl w:val="2"/>
        <w:numId w:val="4"/>
      </w:numPr>
      <w:spacing w:before="240" w:after="60"/>
      <w:outlineLvl w:val="2"/>
    </w:pPr>
    <w:rPr>
      <w:rFonts w:ascii="Frutiger 45 Light" w:eastAsiaTheme="minorEastAsia" w:hAnsi="Frutiger 45 Light" w:cs="Arial"/>
      <w:b/>
      <w:bCs/>
      <w:szCs w:val="26"/>
      <w:lang w:val="en-US"/>
    </w:rPr>
  </w:style>
  <w:style w:type="paragraph" w:styleId="4">
    <w:name w:val="heading 4"/>
    <w:basedOn w:val="a"/>
    <w:next w:val="a"/>
    <w:link w:val="40"/>
    <w:qFormat/>
    <w:rsid w:val="003F0283"/>
    <w:pPr>
      <w:keepNext/>
      <w:numPr>
        <w:ilvl w:val="3"/>
        <w:numId w:val="4"/>
      </w:numPr>
      <w:spacing w:before="240" w:after="60"/>
      <w:outlineLvl w:val="3"/>
    </w:pPr>
    <w:rPr>
      <w:rFonts w:ascii="Frutiger 45 Light" w:eastAsiaTheme="minorEastAsia" w:hAnsi="Frutiger 45 Light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qFormat/>
    <w:rsid w:val="003F0283"/>
    <w:pPr>
      <w:keepNext/>
      <w:numPr>
        <w:ilvl w:val="4"/>
        <w:numId w:val="4"/>
      </w:numPr>
      <w:spacing w:before="120" w:after="60"/>
      <w:ind w:left="1009" w:hanging="1009"/>
      <w:outlineLvl w:val="4"/>
    </w:pPr>
    <w:rPr>
      <w:rFonts w:ascii="Frutiger 45 Light" w:eastAsiaTheme="minorEastAsia" w:hAnsi="Frutiger 45 Light"/>
      <w:b/>
      <w:bCs/>
      <w:iCs/>
      <w:sz w:val="20"/>
      <w:szCs w:val="26"/>
      <w:lang w:val="en-US"/>
    </w:rPr>
  </w:style>
  <w:style w:type="paragraph" w:styleId="6">
    <w:name w:val="heading 6"/>
    <w:basedOn w:val="a"/>
    <w:next w:val="a"/>
    <w:link w:val="60"/>
    <w:qFormat/>
    <w:rsid w:val="003F0283"/>
    <w:pPr>
      <w:numPr>
        <w:ilvl w:val="5"/>
        <w:numId w:val="4"/>
      </w:num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3F0283"/>
    <w:pPr>
      <w:numPr>
        <w:ilvl w:val="6"/>
        <w:numId w:val="4"/>
      </w:numPr>
      <w:spacing w:before="240" w:after="60"/>
      <w:outlineLvl w:val="6"/>
    </w:pPr>
    <w:rPr>
      <w:rFonts w:ascii="Times New Roman" w:eastAsiaTheme="minorEastAsia" w:hAnsi="Times New Roman"/>
      <w:lang w:val="en-US"/>
    </w:rPr>
  </w:style>
  <w:style w:type="paragraph" w:styleId="8">
    <w:name w:val="heading 8"/>
    <w:basedOn w:val="a"/>
    <w:next w:val="a"/>
    <w:link w:val="80"/>
    <w:qFormat/>
    <w:rsid w:val="003F0283"/>
    <w:pPr>
      <w:numPr>
        <w:ilvl w:val="7"/>
        <w:numId w:val="4"/>
      </w:numPr>
      <w:spacing w:before="240" w:after="60"/>
      <w:outlineLvl w:val="7"/>
    </w:pPr>
    <w:rPr>
      <w:rFonts w:ascii="Times New Roman" w:eastAsiaTheme="minorEastAsia" w:hAnsi="Times New Roman"/>
      <w:i/>
      <w:iCs/>
      <w:lang w:val="en-US"/>
    </w:rPr>
  </w:style>
  <w:style w:type="paragraph" w:styleId="9">
    <w:name w:val="heading 9"/>
    <w:basedOn w:val="a"/>
    <w:next w:val="a"/>
    <w:link w:val="90"/>
    <w:qFormat/>
    <w:rsid w:val="003F0283"/>
    <w:pPr>
      <w:numPr>
        <w:ilvl w:val="8"/>
        <w:numId w:val="4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a4">
    <w:name w:val="ヘッダー (文字)"/>
    <w:basedOn w:val="a0"/>
    <w:link w:val="a3"/>
    <w:uiPriority w:val="99"/>
    <w:rsid w:val="00311873"/>
  </w:style>
  <w:style w:type="paragraph" w:styleId="a5">
    <w:name w:val="footer"/>
    <w:basedOn w:val="a"/>
    <w:link w:val="a6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a6">
    <w:name w:val="フッター (文字)"/>
    <w:basedOn w:val="a0"/>
    <w:link w:val="a5"/>
    <w:uiPriority w:val="99"/>
    <w:rsid w:val="00311873"/>
  </w:style>
  <w:style w:type="paragraph" w:styleId="a7">
    <w:name w:val="Balloon Text"/>
    <w:basedOn w:val="a"/>
    <w:link w:val="a8"/>
    <w:uiPriority w:val="99"/>
    <w:semiHidden/>
    <w:unhideWhenUsed/>
    <w:rsid w:val="00311873"/>
    <w:rPr>
      <w:rFonts w:ascii="Lucida Grande" w:hAnsi="Lucida Grande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1873"/>
    <w:rPr>
      <w:rFonts w:ascii="Lucida Grande" w:hAnsi="Lucida Grande" w:cs="Lucida Grande"/>
      <w:sz w:val="18"/>
      <w:szCs w:val="18"/>
    </w:rPr>
  </w:style>
  <w:style w:type="character" w:styleId="a9">
    <w:name w:val="Hyperlink"/>
    <w:unhideWhenUsed/>
    <w:rsid w:val="0045765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45765F"/>
    <w:rPr>
      <w:color w:val="800080"/>
      <w:u w:val="single"/>
    </w:rPr>
  </w:style>
  <w:style w:type="paragraph" w:styleId="ab">
    <w:name w:val="Plain Text"/>
    <w:basedOn w:val="a"/>
    <w:link w:val="ac"/>
    <w:uiPriority w:val="99"/>
    <w:unhideWhenUsed/>
    <w:rsid w:val="007047A4"/>
    <w:rPr>
      <w:rFonts w:ascii="Arial" w:eastAsia="Calibri" w:hAnsi="Arial" w:cs="Consolas"/>
      <w:sz w:val="20"/>
      <w:szCs w:val="21"/>
      <w:lang w:val="de-CH"/>
    </w:rPr>
  </w:style>
  <w:style w:type="character" w:customStyle="1" w:styleId="ac">
    <w:name w:val="書式なし (文字)"/>
    <w:link w:val="ab"/>
    <w:uiPriority w:val="99"/>
    <w:rsid w:val="007047A4"/>
    <w:rPr>
      <w:rFonts w:ascii="Arial" w:eastAsia="Calibri" w:hAnsi="Arial" w:cs="Consolas"/>
      <w:szCs w:val="21"/>
      <w:lang w:eastAsia="en-US"/>
    </w:rPr>
  </w:style>
  <w:style w:type="character" w:styleId="ad">
    <w:name w:val="annotation reference"/>
    <w:uiPriority w:val="99"/>
    <w:semiHidden/>
    <w:unhideWhenUsed/>
    <w:rsid w:val="009A64E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A64E9"/>
    <w:rPr>
      <w:sz w:val="20"/>
      <w:szCs w:val="20"/>
    </w:rPr>
  </w:style>
  <w:style w:type="character" w:customStyle="1" w:styleId="af">
    <w:name w:val="コメント文字列 (文字)"/>
    <w:link w:val="ae"/>
    <w:uiPriority w:val="99"/>
    <w:rsid w:val="009A64E9"/>
    <w:rPr>
      <w:lang w:val="en-GB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64E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A64E9"/>
    <w:rPr>
      <w:b/>
      <w:bCs/>
      <w:lang w:val="en-GB" w:eastAsia="en-US"/>
    </w:rPr>
  </w:style>
  <w:style w:type="character" w:styleId="af2">
    <w:name w:val="Placeholder Text"/>
    <w:uiPriority w:val="99"/>
    <w:semiHidden/>
    <w:rsid w:val="009A64E9"/>
    <w:rPr>
      <w:color w:val="808080"/>
    </w:rPr>
  </w:style>
  <w:style w:type="paragraph" w:styleId="Web">
    <w:name w:val="Normal (Web)"/>
    <w:basedOn w:val="a"/>
    <w:uiPriority w:val="99"/>
    <w:unhideWhenUsed/>
    <w:rsid w:val="00F74ED5"/>
    <w:rPr>
      <w:rFonts w:ascii="Times New Roman" w:eastAsia="Calibri" w:hAnsi="Times New Roman"/>
      <w:lang w:val="en-US"/>
    </w:rPr>
  </w:style>
  <w:style w:type="paragraph" w:customStyle="1" w:styleId="Gvde">
    <w:name w:val="Gövde"/>
    <w:rsid w:val="00F74E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paragraph" w:styleId="af3">
    <w:name w:val="caption"/>
    <w:basedOn w:val="a"/>
    <w:next w:val="a"/>
    <w:uiPriority w:val="35"/>
    <w:unhideWhenUsed/>
    <w:qFormat/>
    <w:rsid w:val="00A512E4"/>
    <w:pPr>
      <w:spacing w:after="200"/>
    </w:pPr>
    <w:rPr>
      <w:b/>
      <w:bCs/>
      <w:color w:val="4F81BD"/>
      <w:sz w:val="18"/>
      <w:szCs w:val="18"/>
    </w:rPr>
  </w:style>
  <w:style w:type="character" w:customStyle="1" w:styleId="shorttext">
    <w:name w:val="short_text"/>
    <w:basedOn w:val="a0"/>
    <w:rsid w:val="00E9737D"/>
  </w:style>
  <w:style w:type="character" w:styleId="af4">
    <w:name w:val="Emphasis"/>
    <w:uiPriority w:val="20"/>
    <w:qFormat/>
    <w:rsid w:val="00E9737D"/>
    <w:rPr>
      <w:i/>
      <w:iCs/>
    </w:rPr>
  </w:style>
  <w:style w:type="paragraph" w:styleId="af5">
    <w:name w:val="List Paragraph"/>
    <w:basedOn w:val="a"/>
    <w:uiPriority w:val="34"/>
    <w:qFormat/>
    <w:rsid w:val="005A1D4B"/>
    <w:pPr>
      <w:ind w:left="720"/>
      <w:contextualSpacing/>
    </w:pPr>
  </w:style>
  <w:style w:type="paragraph" w:customStyle="1" w:styleId="Default">
    <w:name w:val="Default"/>
    <w:rsid w:val="005F0E7F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CH" w:eastAsia="de-CH"/>
    </w:rPr>
  </w:style>
  <w:style w:type="character" w:customStyle="1" w:styleId="10">
    <w:name w:val="見出し 1 (文字)"/>
    <w:basedOn w:val="a0"/>
    <w:link w:val="1"/>
    <w:rsid w:val="003F0283"/>
    <w:rPr>
      <w:rFonts w:ascii="Frutiger 45 Light" w:eastAsiaTheme="minorEastAsia" w:hAnsi="Frutiger 45 Light"/>
      <w:b/>
      <w:bCs/>
      <w:sz w:val="32"/>
      <w:lang w:eastAsia="en-US"/>
    </w:rPr>
  </w:style>
  <w:style w:type="character" w:customStyle="1" w:styleId="20">
    <w:name w:val="見出し 2 (文字)"/>
    <w:basedOn w:val="a0"/>
    <w:link w:val="2"/>
    <w:rsid w:val="003F0283"/>
    <w:rPr>
      <w:rFonts w:ascii="Frutiger 45 Light" w:eastAsiaTheme="minorEastAsia" w:hAnsi="Frutiger 45 Light"/>
      <w:b/>
      <w:sz w:val="28"/>
      <w:lang w:eastAsia="en-US"/>
    </w:rPr>
  </w:style>
  <w:style w:type="character" w:customStyle="1" w:styleId="30">
    <w:name w:val="見出し 3 (文字)"/>
    <w:basedOn w:val="a0"/>
    <w:link w:val="3"/>
    <w:rsid w:val="003F0283"/>
    <w:rPr>
      <w:rFonts w:ascii="Frutiger 45 Light" w:eastAsiaTheme="minorEastAsia" w:hAnsi="Frutiger 45 Light" w:cs="Arial"/>
      <w:b/>
      <w:bCs/>
      <w:sz w:val="24"/>
      <w:szCs w:val="26"/>
      <w:lang w:eastAsia="en-US"/>
    </w:rPr>
  </w:style>
  <w:style w:type="character" w:customStyle="1" w:styleId="40">
    <w:name w:val="見出し 4 (文字)"/>
    <w:basedOn w:val="a0"/>
    <w:link w:val="4"/>
    <w:rsid w:val="003F0283"/>
    <w:rPr>
      <w:rFonts w:ascii="Frutiger 45 Light" w:eastAsiaTheme="minorEastAsia" w:hAnsi="Frutiger 45 Light"/>
      <w:b/>
      <w:bCs/>
      <w:szCs w:val="28"/>
      <w:lang w:eastAsia="en-US"/>
    </w:rPr>
  </w:style>
  <w:style w:type="character" w:customStyle="1" w:styleId="50">
    <w:name w:val="見出し 5 (文字)"/>
    <w:basedOn w:val="a0"/>
    <w:link w:val="5"/>
    <w:rsid w:val="003F0283"/>
    <w:rPr>
      <w:rFonts w:ascii="Frutiger 45 Light" w:eastAsiaTheme="minorEastAsia" w:hAnsi="Frutiger 45 Light"/>
      <w:b/>
      <w:bCs/>
      <w:iCs/>
      <w:szCs w:val="26"/>
      <w:lang w:eastAsia="en-US"/>
    </w:rPr>
  </w:style>
  <w:style w:type="character" w:customStyle="1" w:styleId="60">
    <w:name w:val="見出し 6 (文字)"/>
    <w:basedOn w:val="a0"/>
    <w:link w:val="6"/>
    <w:rsid w:val="003F0283"/>
    <w:rPr>
      <w:rFonts w:ascii="Times New Roman" w:eastAsiaTheme="minorEastAsia" w:hAnsi="Times New Roman"/>
      <w:b/>
      <w:bCs/>
      <w:sz w:val="22"/>
      <w:szCs w:val="22"/>
      <w:lang w:eastAsia="en-US"/>
    </w:rPr>
  </w:style>
  <w:style w:type="character" w:customStyle="1" w:styleId="70">
    <w:name w:val="見出し 7 (文字)"/>
    <w:basedOn w:val="a0"/>
    <w:link w:val="7"/>
    <w:rsid w:val="003F0283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80">
    <w:name w:val="見出し 8 (文字)"/>
    <w:basedOn w:val="a0"/>
    <w:link w:val="8"/>
    <w:rsid w:val="003F0283"/>
    <w:rPr>
      <w:rFonts w:ascii="Times New Roman" w:eastAsiaTheme="minorEastAsia" w:hAnsi="Times New Roman"/>
      <w:i/>
      <w:iCs/>
      <w:sz w:val="24"/>
      <w:szCs w:val="24"/>
      <w:lang w:eastAsia="en-US"/>
    </w:rPr>
  </w:style>
  <w:style w:type="character" w:customStyle="1" w:styleId="90">
    <w:name w:val="見出し 9 (文字)"/>
    <w:basedOn w:val="a0"/>
    <w:link w:val="9"/>
    <w:rsid w:val="003F0283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watch-title">
    <w:name w:val="watch-title"/>
    <w:basedOn w:val="a0"/>
    <w:rsid w:val="00236A20"/>
  </w:style>
  <w:style w:type="character" w:customStyle="1" w:styleId="apple-converted-space">
    <w:name w:val="apple-converted-space"/>
    <w:basedOn w:val="a0"/>
    <w:rsid w:val="00416ABF"/>
  </w:style>
  <w:style w:type="paragraph" w:customStyle="1" w:styleId="MediumShading1-Accent11">
    <w:name w:val="Medium Shading 1 - Accent 11"/>
    <w:qFormat/>
    <w:rsid w:val="00E277DC"/>
    <w:rPr>
      <w:rFonts w:ascii="Calibri" w:eastAsia="Calibri" w:hAnsi="Calibri"/>
      <w:sz w:val="22"/>
      <w:szCs w:val="22"/>
      <w:lang w:eastAsia="en-US"/>
    </w:rPr>
  </w:style>
  <w:style w:type="character" w:customStyle="1" w:styleId="tw4winMark">
    <w:name w:val="tw4winMark"/>
    <w:uiPriority w:val="99"/>
    <w:rsid w:val="00B61EDC"/>
    <w:rPr>
      <w:rFonts w:ascii="Courier New" w:hAnsi="Courier New"/>
      <w:vanish/>
      <w:color w:val="800080"/>
      <w:vertAlign w:val="subscript"/>
    </w:rPr>
  </w:style>
  <w:style w:type="character" w:customStyle="1" w:styleId="tgc">
    <w:name w:val="_tgc"/>
    <w:basedOn w:val="a0"/>
    <w:rsid w:val="00A76B05"/>
  </w:style>
  <w:style w:type="paragraph" w:customStyle="1" w:styleId="m-3785836118604466118msoplaintext">
    <w:name w:val="m_-3785836118604466118msoplaintext"/>
    <w:basedOn w:val="a"/>
    <w:rsid w:val="00783CD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af6">
    <w:name w:val="Body Text"/>
    <w:basedOn w:val="a"/>
    <w:link w:val="af7"/>
    <w:uiPriority w:val="1"/>
    <w:qFormat/>
    <w:rsid w:val="00B2035B"/>
    <w:pPr>
      <w:spacing w:after="240" w:line="252" w:lineRule="auto"/>
    </w:pPr>
    <w:rPr>
      <w:rFonts w:ascii="ublox" w:eastAsia="ublox" w:hAnsi="ublox" w:cs="ublox"/>
      <w:sz w:val="20"/>
      <w:szCs w:val="18"/>
      <w:lang w:val="en-US"/>
    </w:rPr>
  </w:style>
  <w:style w:type="character" w:customStyle="1" w:styleId="af7">
    <w:name w:val="本文 (文字)"/>
    <w:basedOn w:val="a0"/>
    <w:link w:val="af6"/>
    <w:uiPriority w:val="1"/>
    <w:rsid w:val="00B2035B"/>
    <w:rPr>
      <w:rFonts w:ascii="ublox" w:eastAsia="ublox" w:hAnsi="ublox" w:cs="ublox"/>
      <w:szCs w:val="18"/>
      <w:lang w:eastAsia="en-US"/>
    </w:rPr>
  </w:style>
  <w:style w:type="paragraph" w:styleId="81">
    <w:name w:val="toc 8"/>
    <w:basedOn w:val="71"/>
    <w:next w:val="a"/>
    <w:autoRedefine/>
    <w:uiPriority w:val="39"/>
    <w:unhideWhenUsed/>
    <w:rsid w:val="00A21C61"/>
    <w:pPr>
      <w:pBdr>
        <w:between w:val="single" w:sz="2" w:space="0" w:color="auto"/>
      </w:pBdr>
      <w:tabs>
        <w:tab w:val="left" w:pos="737"/>
        <w:tab w:val="right" w:pos="9147"/>
      </w:tabs>
      <w:spacing w:before="20" w:after="20"/>
      <w:ind w:left="1418" w:hanging="1418"/>
    </w:pPr>
    <w:rPr>
      <w:rFonts w:ascii="ublox" w:hAnsi="ublox" w:cs="ublox"/>
      <w:noProof/>
      <w:sz w:val="20"/>
      <w:szCs w:val="22"/>
      <w:lang w:val="en-US"/>
    </w:rPr>
  </w:style>
  <w:style w:type="paragraph" w:styleId="71">
    <w:name w:val="toc 7"/>
    <w:basedOn w:val="a"/>
    <w:next w:val="a"/>
    <w:autoRedefine/>
    <w:uiPriority w:val="39"/>
    <w:semiHidden/>
    <w:unhideWhenUsed/>
    <w:rsid w:val="00A21C61"/>
    <w:pPr>
      <w:spacing w:after="100"/>
      <w:ind w:left="1440"/>
    </w:pPr>
  </w:style>
  <w:style w:type="character" w:customStyle="1" w:styleId="st">
    <w:name w:val="st"/>
    <w:basedOn w:val="a0"/>
    <w:rsid w:val="002E4FC9"/>
  </w:style>
  <w:style w:type="paragraph" w:styleId="af8">
    <w:name w:val="Subtitle"/>
    <w:basedOn w:val="2"/>
    <w:next w:val="af6"/>
    <w:link w:val="af9"/>
    <w:uiPriority w:val="11"/>
    <w:qFormat/>
    <w:rsid w:val="002E4FC9"/>
    <w:pPr>
      <w:numPr>
        <w:numId w:val="0"/>
      </w:numPr>
      <w:spacing w:after="60" w:line="252" w:lineRule="auto"/>
      <w:outlineLvl w:val="9"/>
    </w:pPr>
    <w:rPr>
      <w:rFonts w:ascii="ublox" w:hAnsi="ublox" w:cstheme="minorBidi"/>
      <w:bCs/>
      <w:sz w:val="20"/>
      <w:szCs w:val="16"/>
    </w:rPr>
  </w:style>
  <w:style w:type="character" w:customStyle="1" w:styleId="af9">
    <w:name w:val="副題 (文字)"/>
    <w:basedOn w:val="a0"/>
    <w:link w:val="af8"/>
    <w:uiPriority w:val="11"/>
    <w:rsid w:val="002E4FC9"/>
    <w:rPr>
      <w:rFonts w:ascii="ublox" w:eastAsiaTheme="minorEastAsia" w:hAnsi="ublox" w:cstheme="minorBidi"/>
      <w:b/>
      <w:bCs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us.google.com/+ublox1/post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ublox1" TargetMode="External"/><Relationship Id="rId17" Type="http://schemas.openxmlformats.org/officeDocument/2006/relationships/hyperlink" Target="file:///K:\UBLOX\2016\1&#26376;\Press%20release%20M8%20FW%203.01\6_Deliver\tesshu.naka@u-blo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/ublox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-blox.com/j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ublo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-blox.com/en/product/ann-mb-series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linkedin.com/company/u-blox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4D2B-66FF-4778-966D-7F682BDB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u-blox AG</Company>
  <LinksUpToDate>false</LinksUpToDate>
  <CharactersWithSpaces>1986</CharactersWithSpaces>
  <SharedDoc>false</SharedDoc>
  <HLinks>
    <vt:vector size="42" baseType="variant">
      <vt:variant>
        <vt:i4>1114232</vt:i4>
      </vt:variant>
      <vt:variant>
        <vt:i4>18</vt:i4>
      </vt:variant>
      <vt:variant>
        <vt:i4>0</vt:i4>
      </vt:variant>
      <vt:variant>
        <vt:i4>5</vt:i4>
      </vt:variant>
      <vt:variant>
        <vt:lpwstr>tesshu.naka@u-blox.com</vt:lpwstr>
      </vt:variant>
      <vt:variant>
        <vt:lpwstr/>
      </vt:variant>
      <vt:variant>
        <vt:i4>5308444</vt:i4>
      </vt:variant>
      <vt:variant>
        <vt:i4>15</vt:i4>
      </vt:variant>
      <vt:variant>
        <vt:i4>0</vt:i4>
      </vt:variant>
      <vt:variant>
        <vt:i4>5</vt:i4>
      </vt:variant>
      <vt:variant>
        <vt:lpwstr>https://plus.google.com/+ublox1/posts</vt:lpwstr>
      </vt:variant>
      <vt:variant>
        <vt:lpwstr/>
      </vt:variant>
      <vt:variant>
        <vt:i4>2555947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https://www.facebook.com/ublox1</vt:lpwstr>
      </vt:variant>
      <vt:variant>
        <vt:lpwstr/>
      </vt:variant>
      <vt:variant>
        <vt:i4>4849736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https://www.youtube.com/channel/UCH-UZZTxKHAVE230zY8mvxQ</vt:lpwstr>
      </vt:variant>
      <vt:variant>
        <vt:lpwstr/>
      </vt:variant>
      <vt:variant>
        <vt:i4>1310796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https://twitter.com/ublox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http://www.linkedin.com/company/u-blox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http://www.u-blox.com/ja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Jones</dc:creator>
  <cp:lastModifiedBy>Willing</cp:lastModifiedBy>
  <cp:revision>2</cp:revision>
  <cp:lastPrinted>2018-09-03T02:36:00Z</cp:lastPrinted>
  <dcterms:created xsi:type="dcterms:W3CDTF">2018-09-03T02:43:00Z</dcterms:created>
  <dcterms:modified xsi:type="dcterms:W3CDTF">2018-09-03T02:43:00Z</dcterms:modified>
</cp:coreProperties>
</file>