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70EFF" w14:textId="1A9283F7" w:rsidR="004E2138" w:rsidRPr="00724AE8" w:rsidRDefault="0056338C" w:rsidP="00296636">
      <w:pPr>
        <w:spacing w:before="120" w:after="120"/>
        <w:jc w:val="both"/>
        <w:rPr>
          <w:rFonts w:ascii="ublox" w:eastAsia="小塚ゴシック Pro R" w:hAnsi="ublox" w:cs="Arial"/>
          <w:b/>
          <w:color w:val="231F20"/>
          <w:sz w:val="32"/>
          <w:lang w:val="en-US" w:eastAsia="ja-JP" w:bidi="ja-JP"/>
        </w:rPr>
      </w:pPr>
      <w:r w:rsidRPr="00724AE8">
        <w:rPr>
          <w:rFonts w:ascii="ublox" w:eastAsia="小塚ゴシック Pro R" w:hAnsi="ublox" w:cs="Arial"/>
          <w:b/>
          <w:color w:val="231F20"/>
          <w:sz w:val="32"/>
          <w:lang w:val="ja-JP" w:eastAsia="ja-JP" w:bidi="ja-JP"/>
        </w:rPr>
        <w:t>ユーブロックス、</w:t>
      </w:r>
      <w:r w:rsidRPr="00724AE8">
        <w:rPr>
          <w:rFonts w:ascii="ublox" w:eastAsia="小塚ゴシック Pro R" w:hAnsi="ublox" w:cs="Arial"/>
          <w:b/>
          <w:color w:val="231F20"/>
          <w:sz w:val="32"/>
          <w:lang w:val="ja-JP" w:eastAsia="ja-JP" w:bidi="ja-JP"/>
        </w:rPr>
        <w:t>T-Mobile US</w:t>
      </w:r>
      <w:r w:rsidRPr="00724AE8">
        <w:rPr>
          <w:rFonts w:ascii="ublox" w:eastAsia="小塚ゴシック Pro R" w:hAnsi="ublox" w:cs="Arial"/>
          <w:b/>
          <w:color w:val="231F20"/>
          <w:sz w:val="32"/>
          <w:lang w:val="ja-JP" w:eastAsia="ja-JP" w:bidi="ja-JP"/>
        </w:rPr>
        <w:t>の新</w:t>
      </w:r>
      <w:r w:rsidRPr="00724AE8">
        <w:rPr>
          <w:rFonts w:ascii="ublox" w:eastAsia="小塚ゴシック Pro R" w:hAnsi="ublox" w:cs="Arial"/>
          <w:b/>
          <w:color w:val="231F20"/>
          <w:sz w:val="32"/>
          <w:lang w:val="ja-JP" w:eastAsia="ja-JP" w:bidi="ja-JP"/>
        </w:rPr>
        <w:t>NB-IoT</w:t>
      </w:r>
      <w:r w:rsidRPr="00724AE8">
        <w:rPr>
          <w:rFonts w:ascii="ublox" w:eastAsia="小塚ゴシック Pro R" w:hAnsi="ublox" w:cs="Arial"/>
          <w:b/>
          <w:color w:val="231F20"/>
          <w:sz w:val="32"/>
          <w:lang w:val="ja-JP" w:eastAsia="ja-JP" w:bidi="ja-JP"/>
        </w:rPr>
        <w:t>ネットワークでモジュール</w:t>
      </w:r>
      <w:r w:rsidR="0046283C">
        <w:rPr>
          <w:rFonts w:ascii="ublox" w:eastAsia="小塚ゴシック Pro R" w:hAnsi="ublox" w:cs="Arial" w:hint="eastAsia"/>
          <w:b/>
          <w:color w:val="231F20"/>
          <w:sz w:val="32"/>
          <w:lang w:val="ja-JP" w:eastAsia="ja-JP" w:bidi="ja-JP"/>
        </w:rPr>
        <w:t>の</w:t>
      </w:r>
      <w:r w:rsidRPr="00724AE8">
        <w:rPr>
          <w:rFonts w:ascii="ublox" w:eastAsia="小塚ゴシック Pro R" w:hAnsi="ublox" w:cs="Arial"/>
          <w:b/>
          <w:color w:val="231F20"/>
          <w:sz w:val="32"/>
          <w:lang w:val="ja-JP" w:eastAsia="ja-JP" w:bidi="ja-JP"/>
        </w:rPr>
        <w:t>認定を取得</w:t>
      </w:r>
    </w:p>
    <w:p w14:paraId="215FA4AA" w14:textId="18F04D78" w:rsidR="0056338C" w:rsidRPr="00724AE8" w:rsidRDefault="0056338C" w:rsidP="00296636">
      <w:pPr>
        <w:spacing w:before="120" w:after="120"/>
        <w:jc w:val="both"/>
        <w:rPr>
          <w:rFonts w:ascii="ublox" w:eastAsia="小塚ゴシック Pro R" w:hAnsi="ublox" w:cs="Arial"/>
          <w:b/>
          <w:color w:val="231F20"/>
          <w:sz w:val="32"/>
          <w:lang w:val="en-US" w:eastAsia="ja-JP" w:bidi="ja-JP"/>
        </w:rPr>
      </w:pPr>
      <w:r w:rsidRPr="00724AE8">
        <w:rPr>
          <w:rFonts w:ascii="ublox" w:eastAsia="小塚ゴシック Pro R" w:hAnsi="ublox" w:cs="Arial"/>
          <w:b/>
          <w:lang w:val="ja-JP" w:eastAsia="ja-JP" w:bidi="ja-JP"/>
        </w:rPr>
        <w:t>幅広い</w:t>
      </w:r>
      <w:r w:rsidRPr="00724AE8">
        <w:rPr>
          <w:rFonts w:ascii="ublox" w:eastAsia="小塚ゴシック Pro R" w:hAnsi="ublox" w:cs="Arial"/>
          <w:b/>
          <w:lang w:val="ja-JP" w:eastAsia="ja-JP" w:bidi="ja-JP"/>
        </w:rPr>
        <w:t>IoT</w:t>
      </w:r>
      <w:r w:rsidRPr="00724AE8">
        <w:rPr>
          <w:rFonts w:ascii="ublox" w:eastAsia="小塚ゴシック Pro R" w:hAnsi="ublox" w:cs="Arial"/>
          <w:b/>
          <w:lang w:val="ja-JP" w:eastAsia="ja-JP" w:bidi="ja-JP"/>
        </w:rPr>
        <w:t>アプリケーションを可能にするユーブロックスの</w:t>
      </w:r>
      <w:r w:rsidRPr="00724AE8">
        <w:rPr>
          <w:rFonts w:ascii="ublox" w:eastAsia="小塚ゴシック Pro R" w:hAnsi="ublox" w:cs="Arial"/>
          <w:b/>
          <w:lang w:val="ja-JP" w:eastAsia="ja-JP" w:bidi="ja-JP"/>
        </w:rPr>
        <w:t>LTE</w:t>
      </w:r>
      <w:r w:rsidRPr="00724AE8">
        <w:rPr>
          <w:rFonts w:ascii="ublox" w:eastAsia="小塚ゴシック Pro R" w:hAnsi="ublox" w:cs="Arial"/>
          <w:b/>
          <w:lang w:val="ja-JP" w:eastAsia="ja-JP" w:bidi="ja-JP"/>
        </w:rPr>
        <w:t>カテゴリー</w:t>
      </w:r>
      <w:r w:rsidRPr="00724AE8">
        <w:rPr>
          <w:rFonts w:ascii="ublox" w:eastAsia="小塚ゴシック Pro R" w:hAnsi="ublox" w:cs="Arial"/>
          <w:b/>
          <w:lang w:val="ja-JP" w:eastAsia="ja-JP" w:bidi="ja-JP"/>
        </w:rPr>
        <w:t>NB1 SARA-N410</w:t>
      </w:r>
      <w:r w:rsidRPr="00724AE8">
        <w:rPr>
          <w:rFonts w:ascii="ublox" w:eastAsia="小塚ゴシック Pro R" w:hAnsi="ublox" w:cs="Arial"/>
          <w:b/>
          <w:lang w:val="ja-JP" w:eastAsia="ja-JP" w:bidi="ja-JP"/>
        </w:rPr>
        <w:t>モジュール</w:t>
      </w:r>
    </w:p>
    <w:p w14:paraId="5B0D353A" w14:textId="19F514B9" w:rsidR="000576A0" w:rsidRPr="00724AE8" w:rsidRDefault="000576A0" w:rsidP="00296636">
      <w:pPr>
        <w:pStyle w:val="NormalWeb"/>
        <w:spacing w:before="120" w:after="120"/>
        <w:jc w:val="both"/>
        <w:rPr>
          <w:rFonts w:ascii="ublox" w:eastAsia="小塚ゴシック Pro R" w:hAnsi="ublox" w:cs="Arial"/>
          <w:b/>
          <w:noProof/>
          <w:sz w:val="20"/>
          <w:lang w:eastAsia="ja-JP"/>
        </w:rPr>
      </w:pPr>
    </w:p>
    <w:p w14:paraId="3B8DFF3F" w14:textId="11BD29EE" w:rsidR="0056338C" w:rsidRPr="00724AE8" w:rsidRDefault="008F21BA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  <w:r w:rsidRPr="00724AE8">
        <w:rPr>
          <w:rFonts w:eastAsia="小塚ゴシック Pro R" w:cs="Arial"/>
          <w:b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05680B4F" wp14:editId="780A1A4A">
            <wp:simplePos x="0" y="0"/>
            <wp:positionH relativeFrom="margin">
              <wp:posOffset>-8255</wp:posOffset>
            </wp:positionH>
            <wp:positionV relativeFrom="margin">
              <wp:posOffset>1720215</wp:posOffset>
            </wp:positionV>
            <wp:extent cx="2309495" cy="14859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A-N4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401" w:rsidRPr="00724AE8">
        <w:rPr>
          <w:rFonts w:eastAsia="小塚ゴシック Pro R" w:cs="Arial"/>
          <w:b/>
          <w:lang w:val="ja-JP" w:eastAsia="ja-JP" w:bidi="ja-JP"/>
        </w:rPr>
        <w:t>2018</w:t>
      </w:r>
      <w:r w:rsidR="00654401" w:rsidRPr="00724AE8">
        <w:rPr>
          <w:rFonts w:eastAsia="小塚ゴシック Pro R" w:cs="Arial"/>
          <w:b/>
          <w:lang w:val="ja-JP" w:eastAsia="ja-JP" w:bidi="ja-JP"/>
        </w:rPr>
        <w:t>年</w:t>
      </w:r>
      <w:r w:rsidR="00654401" w:rsidRPr="00724AE8">
        <w:rPr>
          <w:rFonts w:eastAsia="小塚ゴシック Pro R" w:cs="Arial"/>
          <w:b/>
          <w:lang w:val="ja-JP" w:eastAsia="ja-JP" w:bidi="ja-JP"/>
        </w:rPr>
        <w:t>10</w:t>
      </w:r>
      <w:r w:rsidR="00654401" w:rsidRPr="00724AE8">
        <w:rPr>
          <w:rFonts w:eastAsia="小塚ゴシック Pro R" w:cs="Arial"/>
          <w:b/>
          <w:lang w:val="ja-JP" w:eastAsia="ja-JP" w:bidi="ja-JP"/>
        </w:rPr>
        <w:t>月</w:t>
      </w:r>
      <w:r w:rsidR="00654401" w:rsidRPr="00724AE8">
        <w:rPr>
          <w:rFonts w:eastAsia="小塚ゴシック Pro R" w:cs="Arial"/>
          <w:b/>
          <w:lang w:val="ja-JP" w:eastAsia="ja-JP" w:bidi="ja-JP"/>
        </w:rPr>
        <w:t>3</w:t>
      </w:r>
      <w:r w:rsidR="00654401" w:rsidRPr="00724AE8">
        <w:rPr>
          <w:rFonts w:eastAsia="小塚ゴシック Pro R" w:cs="Arial"/>
          <w:b/>
          <w:lang w:val="ja-JP" w:eastAsia="ja-JP" w:bidi="ja-JP"/>
        </w:rPr>
        <w:t>日、スイス、タルウィル</w:t>
      </w:r>
      <w:r w:rsidR="00654401" w:rsidRPr="00724AE8">
        <w:rPr>
          <w:rFonts w:eastAsia="小塚ゴシック Pro R" w:cs="Arial"/>
          <w:lang w:val="ja-JP" w:eastAsia="ja-JP" w:bidi="ja-JP"/>
        </w:rPr>
        <w:t xml:space="preserve"> – </w:t>
      </w:r>
      <w:r w:rsidR="00654401" w:rsidRPr="00724AE8">
        <w:rPr>
          <w:rFonts w:eastAsia="小塚ゴシック Pro R" w:cs="Arial"/>
          <w:lang w:val="ja-JP" w:eastAsia="ja-JP" w:bidi="ja-JP"/>
        </w:rPr>
        <w:t>スイスの</w:t>
      </w:r>
      <w:r w:rsidR="00654401" w:rsidRPr="00724AE8">
        <w:rPr>
          <w:rFonts w:eastAsia="小塚ゴシック Pro R" w:cs="Arial"/>
          <w:lang w:val="ja-JP" w:eastAsia="ja-JP" w:bidi="ja-JP"/>
        </w:rPr>
        <w:t>u</w:t>
      </w:r>
      <w:r w:rsidR="00654401" w:rsidRPr="00724AE8">
        <w:rPr>
          <w:rFonts w:eastAsia="小塚ゴシック Pro R" w:cs="Cambria Math"/>
          <w:lang w:val="ja-JP" w:eastAsia="ja-JP" w:bidi="ja-JP"/>
        </w:rPr>
        <w:t>‑</w:t>
      </w:r>
      <w:r w:rsidR="00654401" w:rsidRPr="00724AE8">
        <w:rPr>
          <w:rFonts w:eastAsia="小塚ゴシック Pro R" w:cs="Arial"/>
          <w:lang w:val="ja-JP" w:eastAsia="ja-JP" w:bidi="ja-JP"/>
        </w:rPr>
        <w:t>blox AG</w:t>
      </w:r>
      <w:r w:rsidR="00654401" w:rsidRPr="00724AE8">
        <w:rPr>
          <w:rFonts w:eastAsia="小塚ゴシック Pro R" w:cs="Arial"/>
          <w:lang w:val="ja-JP" w:eastAsia="ja-JP" w:bidi="ja-JP"/>
        </w:rPr>
        <w:t>（日本法人：ユーブロックスジャパン株式会社、東京港区、代表仲哲周）は、本日、</w:t>
      </w:r>
      <w:r w:rsidR="00654401" w:rsidRPr="00724AE8">
        <w:rPr>
          <w:rFonts w:eastAsia="小塚ゴシック Pro R" w:cs="Arial"/>
          <w:lang w:val="ja-JP" w:eastAsia="ja-JP" w:bidi="ja-JP"/>
        </w:rPr>
        <w:t>LTE</w:t>
      </w:r>
      <w:r w:rsidR="00654401" w:rsidRPr="00724AE8">
        <w:rPr>
          <w:rFonts w:eastAsia="小塚ゴシック Pro R" w:cs="Arial"/>
          <w:lang w:val="ja-JP" w:eastAsia="ja-JP" w:bidi="ja-JP"/>
        </w:rPr>
        <w:t>カテゴリー</w:t>
      </w:r>
      <w:r w:rsidR="00654401" w:rsidRPr="00724AE8">
        <w:rPr>
          <w:rFonts w:eastAsia="小塚ゴシック Pro R" w:cs="Arial"/>
          <w:lang w:val="ja-JP" w:eastAsia="ja-JP" w:bidi="ja-JP"/>
        </w:rPr>
        <w:t>NB1 SARA-N410</w:t>
      </w:r>
      <w:r w:rsidR="00654401" w:rsidRPr="00724AE8">
        <w:rPr>
          <w:rFonts w:eastAsia="小塚ゴシック Pro R" w:cs="Arial"/>
          <w:lang w:val="ja-JP" w:eastAsia="ja-JP" w:bidi="ja-JP"/>
        </w:rPr>
        <w:t>モジュールが米国初の</w:t>
      </w:r>
      <w:r w:rsidR="00654401" w:rsidRPr="00724AE8">
        <w:rPr>
          <w:rFonts w:eastAsia="小塚ゴシック Pro R" w:cs="Arial"/>
          <w:lang w:val="ja-JP" w:eastAsia="ja-JP" w:bidi="ja-JP"/>
        </w:rPr>
        <w:t>NB-IoT</w:t>
      </w:r>
      <w:r w:rsidR="00654401" w:rsidRPr="00724AE8">
        <w:rPr>
          <w:rFonts w:eastAsia="小塚ゴシック Pro R" w:cs="Arial"/>
          <w:lang w:val="ja-JP" w:eastAsia="ja-JP" w:bidi="ja-JP"/>
        </w:rPr>
        <w:t>ネットワークとなる</w:t>
      </w:r>
      <w:r w:rsidR="00654401" w:rsidRPr="00724AE8">
        <w:rPr>
          <w:rFonts w:eastAsia="小塚ゴシック Pro R" w:cs="Arial"/>
          <w:lang w:val="ja-JP" w:eastAsia="ja-JP" w:bidi="ja-JP"/>
        </w:rPr>
        <w:t>T-Mobile US</w:t>
      </w:r>
      <w:bookmarkStart w:id="0" w:name="_GoBack"/>
      <w:bookmarkEnd w:id="0"/>
      <w:r w:rsidR="00654401" w:rsidRPr="00724AE8">
        <w:rPr>
          <w:rFonts w:eastAsia="小塚ゴシック Pro R" w:cs="Arial"/>
          <w:lang w:val="ja-JP" w:eastAsia="ja-JP" w:bidi="ja-JP"/>
        </w:rPr>
        <w:t>の新</w:t>
      </w:r>
      <w:r w:rsidR="00654401" w:rsidRPr="00724AE8">
        <w:rPr>
          <w:rFonts w:eastAsia="小塚ゴシック Pro R" w:cs="Arial"/>
          <w:lang w:val="ja-JP" w:eastAsia="ja-JP" w:bidi="ja-JP"/>
        </w:rPr>
        <w:t>NB-IoT</w:t>
      </w:r>
      <w:r w:rsidR="00654401" w:rsidRPr="00724AE8">
        <w:rPr>
          <w:rFonts w:eastAsia="小塚ゴシック Pro R" w:cs="Arial"/>
          <w:lang w:val="ja-JP" w:eastAsia="ja-JP" w:bidi="ja-JP"/>
        </w:rPr>
        <w:t>ネットワークの認定を取得したことを発表しました。</w:t>
      </w:r>
    </w:p>
    <w:p w14:paraId="5185EEED" w14:textId="7777777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</w:p>
    <w:p w14:paraId="1A2BC82D" w14:textId="52DEB3F9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  <w:r w:rsidRPr="00724AE8">
        <w:rPr>
          <w:rFonts w:eastAsia="小塚ゴシック Pro R" w:cs="Arial"/>
          <w:lang w:val="ja-JP" w:eastAsia="ja-JP" w:bidi="ja-JP"/>
        </w:rPr>
        <w:t>SARA-N410</w:t>
      </w:r>
      <w:r w:rsidRPr="00724AE8">
        <w:rPr>
          <w:rFonts w:eastAsia="小塚ゴシック Pro R" w:cs="Arial"/>
          <w:lang w:val="ja-JP" w:eastAsia="ja-JP" w:bidi="ja-JP"/>
        </w:rPr>
        <w:t>は</w:t>
      </w:r>
      <w:r w:rsidRPr="00724AE8">
        <w:rPr>
          <w:rFonts w:eastAsia="小塚ゴシック Pro R" w:cs="Arial"/>
          <w:lang w:val="ja-JP" w:eastAsia="ja-JP" w:bidi="ja-JP"/>
        </w:rPr>
        <w:t>16</w:t>
      </w:r>
      <w:r w:rsidR="000F5879">
        <w:rPr>
          <w:rFonts w:eastAsia="小塚ゴシック Pro R" w:cs="Arial" w:hint="eastAsia"/>
          <w:lang w:val="ja-JP" w:eastAsia="ja-JP" w:bidi="ja-JP"/>
        </w:rPr>
        <w:t>×</w:t>
      </w:r>
      <w:r w:rsidRPr="00724AE8">
        <w:rPr>
          <w:rFonts w:eastAsia="小塚ゴシック Pro R" w:cs="Arial"/>
          <w:lang w:val="ja-JP" w:eastAsia="ja-JP" w:bidi="ja-JP"/>
        </w:rPr>
        <w:t>26mm</w:t>
      </w:r>
      <w:r w:rsidRPr="00724AE8">
        <w:rPr>
          <w:rFonts w:eastAsia="小塚ゴシック Pro R" w:cs="Arial"/>
          <w:lang w:val="ja-JP" w:eastAsia="ja-JP" w:bidi="ja-JP"/>
        </w:rPr>
        <w:t>と超小型でありながら超低消費電力を</w:t>
      </w:r>
      <w:r w:rsidR="000F5879">
        <w:rPr>
          <w:rFonts w:eastAsia="小塚ゴシック Pro R" w:cs="Arial" w:hint="eastAsia"/>
          <w:lang w:val="ja-JP" w:eastAsia="ja-JP" w:bidi="ja-JP"/>
        </w:rPr>
        <w:t>実現</w:t>
      </w:r>
      <w:r w:rsidRPr="00724AE8">
        <w:rPr>
          <w:rFonts w:eastAsia="小塚ゴシック Pro R" w:cs="Arial"/>
          <w:lang w:val="ja-JP" w:eastAsia="ja-JP" w:bidi="ja-JP"/>
        </w:rPr>
        <w:t>し、多くの</w:t>
      </w:r>
      <w:r w:rsidRPr="00724AE8">
        <w:rPr>
          <w:rFonts w:eastAsia="小塚ゴシック Pro R" w:cs="Arial"/>
          <w:lang w:val="ja-JP" w:eastAsia="ja-JP" w:bidi="ja-JP"/>
        </w:rPr>
        <w:t>IoT</w:t>
      </w:r>
      <w:r w:rsidRPr="00724AE8">
        <w:rPr>
          <w:rFonts w:eastAsia="小塚ゴシック Pro R" w:cs="Arial"/>
          <w:lang w:val="ja-JP" w:eastAsia="ja-JP" w:bidi="ja-JP"/>
        </w:rPr>
        <w:t>アプリケーションが必要とするコスト重視の長期的ソリューションに最適です。ガス、水道、電気メーターなどのユーティリティ、スマート・シティーの街路照明、駐車場センサー、廃棄物管理など、スマート・ビルディングのビルディング・オートメーション、</w:t>
      </w:r>
      <w:r w:rsidRPr="00724AE8">
        <w:rPr>
          <w:rFonts w:eastAsia="小塚ゴシック Pro R" w:cs="Arial"/>
          <w:lang w:val="ja-JP" w:eastAsia="ja-JP" w:bidi="ja-JP"/>
        </w:rPr>
        <w:t>HVAC</w:t>
      </w:r>
      <w:r w:rsidRPr="00724AE8">
        <w:rPr>
          <w:rFonts w:eastAsia="小塚ゴシック Pro R" w:cs="Arial"/>
          <w:lang w:val="ja-JP" w:eastAsia="ja-JP" w:bidi="ja-JP"/>
        </w:rPr>
        <w:t>（暖房、換気、空調）、アクセス制御など、</w:t>
      </w:r>
      <w:r w:rsidR="001859CF" w:rsidRPr="00724AE8">
        <w:rPr>
          <w:rFonts w:eastAsia="小塚ゴシック Pro R" w:cs="Arial" w:hint="eastAsia"/>
          <w:lang w:val="ja-JP" w:eastAsia="ja-JP" w:bidi="ja-JP"/>
        </w:rPr>
        <w:t>さらには</w:t>
      </w:r>
      <w:r w:rsidRPr="00724AE8">
        <w:rPr>
          <w:rFonts w:eastAsia="小塚ゴシック Pro R" w:cs="Arial"/>
          <w:lang w:val="ja-JP" w:eastAsia="ja-JP" w:bidi="ja-JP"/>
        </w:rPr>
        <w:t>産業用監視制御といったアプリケーションに適しています。</w:t>
      </w:r>
    </w:p>
    <w:p w14:paraId="1CAB242A" w14:textId="7777777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</w:p>
    <w:p w14:paraId="6C97337A" w14:textId="33FB835D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  <w:r w:rsidRPr="00724AE8">
        <w:rPr>
          <w:rFonts w:eastAsia="小塚ゴシック Pro R" w:cs="Arial"/>
          <w:lang w:val="ja-JP" w:eastAsia="ja-JP" w:bidi="ja-JP"/>
        </w:rPr>
        <w:t>IoT</w:t>
      </w:r>
      <w:r w:rsidRPr="00724AE8">
        <w:rPr>
          <w:rFonts w:eastAsia="小塚ゴシック Pro R" w:cs="Arial"/>
          <w:lang w:val="ja-JP" w:eastAsia="ja-JP" w:bidi="ja-JP"/>
        </w:rPr>
        <w:t>アプリケーションに最適な軽量かつコンパクトな</w:t>
      </w:r>
      <w:r w:rsidRPr="00724AE8">
        <w:rPr>
          <w:rFonts w:eastAsia="小塚ゴシック Pro R" w:cs="Arial"/>
          <w:lang w:val="ja-JP" w:eastAsia="ja-JP" w:bidi="ja-JP"/>
        </w:rPr>
        <w:t>LWM2M</w:t>
      </w:r>
      <w:r w:rsidRPr="00724AE8">
        <w:rPr>
          <w:rFonts w:eastAsia="小塚ゴシック Pro R" w:cs="Arial"/>
          <w:lang w:val="ja-JP" w:eastAsia="ja-JP" w:bidi="ja-JP"/>
        </w:rPr>
        <w:t>プロトコルを使用するユーブロックス独自の</w:t>
      </w:r>
      <w:r w:rsidRPr="00724AE8">
        <w:rPr>
          <w:rFonts w:eastAsia="小塚ゴシック Pro R" w:cs="Arial"/>
          <w:lang w:val="ja-JP" w:eastAsia="ja-JP" w:bidi="ja-JP"/>
        </w:rPr>
        <w:t>uFOTA</w:t>
      </w:r>
      <w:r w:rsidRPr="00724AE8">
        <w:rPr>
          <w:rFonts w:eastAsia="小塚ゴシック Pro R" w:cs="Arial"/>
          <w:lang w:val="ja-JP" w:eastAsia="ja-JP" w:bidi="ja-JP"/>
        </w:rPr>
        <w:t>（</w:t>
      </w:r>
      <w:r w:rsidRPr="00724AE8">
        <w:rPr>
          <w:rFonts w:eastAsia="小塚ゴシック Pro R" w:cs="Arial"/>
          <w:lang w:val="ja-JP" w:eastAsia="ja-JP" w:bidi="ja-JP"/>
        </w:rPr>
        <w:t>firmware over the air</w:t>
      </w:r>
      <w:r w:rsidRPr="00724AE8">
        <w:rPr>
          <w:rFonts w:eastAsia="小塚ゴシック Pro R" w:cs="Arial"/>
          <w:lang w:val="ja-JP" w:eastAsia="ja-JP" w:bidi="ja-JP"/>
        </w:rPr>
        <w:t>）クライアント</w:t>
      </w:r>
      <w:r w:rsidRPr="00724AE8">
        <w:rPr>
          <w:rFonts w:eastAsia="小塚ゴシック Pro R" w:cs="Arial"/>
          <w:lang w:val="ja-JP" w:eastAsia="ja-JP" w:bidi="ja-JP"/>
        </w:rPr>
        <w:t>/</w:t>
      </w:r>
      <w:r w:rsidRPr="00724AE8">
        <w:rPr>
          <w:rFonts w:eastAsia="小塚ゴシック Pro R" w:cs="Arial"/>
          <w:lang w:val="ja-JP" w:eastAsia="ja-JP" w:bidi="ja-JP"/>
        </w:rPr>
        <w:t>サーバー・ソ</w:t>
      </w:r>
      <w:r w:rsidR="000F5879">
        <w:rPr>
          <w:rFonts w:eastAsia="小塚ゴシック Pro R" w:cs="Arial"/>
          <w:lang w:val="ja-JP" w:eastAsia="ja-JP" w:bidi="ja-JP"/>
        </w:rPr>
        <w:t>リューションにより、重要なファームウェア・アップデートを</w:t>
      </w:r>
      <w:r w:rsidR="000F5879">
        <w:rPr>
          <w:rFonts w:eastAsia="小塚ゴシック Pro R" w:cs="Arial" w:hint="eastAsia"/>
          <w:lang w:val="ja-JP" w:eastAsia="ja-JP" w:bidi="ja-JP"/>
        </w:rPr>
        <w:t>安全</w:t>
      </w:r>
      <w:r w:rsidRPr="00724AE8">
        <w:rPr>
          <w:rFonts w:eastAsia="小塚ゴシック Pro R" w:cs="Arial"/>
          <w:lang w:val="ja-JP" w:eastAsia="ja-JP" w:bidi="ja-JP"/>
        </w:rPr>
        <w:t>に配信することが可能です。これにより、長期にわたって配備される重要なアプリケーションの場合は特に、将来的な機能の追加や強化に対応でき、製品の寿命が続く限りハードウェアを維持することができます。</w:t>
      </w:r>
      <w:r w:rsidRPr="00724AE8">
        <w:rPr>
          <w:rFonts w:eastAsia="小塚ゴシック Pro R" w:cs="Arial"/>
          <w:lang w:val="ja-JP" w:eastAsia="ja-JP" w:bidi="ja-JP"/>
        </w:rPr>
        <w:t>SARA-N410</w:t>
      </w:r>
      <w:r w:rsidRPr="00724AE8">
        <w:rPr>
          <w:rFonts w:eastAsia="小塚ゴシック Pro R" w:cs="Arial"/>
          <w:lang w:val="ja-JP" w:eastAsia="ja-JP" w:bidi="ja-JP"/>
        </w:rPr>
        <w:t>は、スループットに制約がある省電力広域（</w:t>
      </w:r>
      <w:r w:rsidRPr="00724AE8">
        <w:rPr>
          <w:rFonts w:eastAsia="小塚ゴシック Pro R" w:cs="Arial"/>
          <w:lang w:val="ja-JP" w:eastAsia="ja-JP" w:bidi="ja-JP"/>
        </w:rPr>
        <w:t>LPWA</w:t>
      </w:r>
      <w:r w:rsidRPr="00724AE8">
        <w:rPr>
          <w:rFonts w:eastAsia="小塚ゴシック Pro R" w:cs="Arial"/>
          <w:lang w:val="ja-JP" w:eastAsia="ja-JP" w:bidi="ja-JP"/>
        </w:rPr>
        <w:t>）技術でより効率的にデータを送信できる非</w:t>
      </w:r>
      <w:r w:rsidRPr="00724AE8">
        <w:rPr>
          <w:rFonts w:eastAsia="小塚ゴシック Pro R" w:cs="Arial"/>
          <w:lang w:val="ja-JP" w:eastAsia="ja-JP" w:bidi="ja-JP"/>
        </w:rPr>
        <w:t>IP</w:t>
      </w:r>
      <w:r w:rsidRPr="00724AE8">
        <w:rPr>
          <w:rFonts w:eastAsia="小塚ゴシック Pro R" w:cs="Arial"/>
          <w:lang w:val="ja-JP" w:eastAsia="ja-JP" w:bidi="ja-JP"/>
        </w:rPr>
        <w:t>データの伝送もサポートします。</w:t>
      </w:r>
    </w:p>
    <w:p w14:paraId="7F9EAF73" w14:textId="7777777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</w:p>
    <w:p w14:paraId="05BDD0C8" w14:textId="2E66BAD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  <w:r w:rsidRPr="00724AE8">
        <w:rPr>
          <w:rFonts w:eastAsia="小塚ゴシック Pro R" w:cs="Arial"/>
          <w:lang w:val="ja-JP" w:eastAsia="ja-JP" w:bidi="ja-JP"/>
        </w:rPr>
        <w:t>SARA-N410</w:t>
      </w:r>
      <w:r w:rsidRPr="00724AE8">
        <w:rPr>
          <w:rFonts w:eastAsia="小塚ゴシック Pro R" w:cs="Arial"/>
          <w:lang w:val="ja-JP" w:eastAsia="ja-JP" w:bidi="ja-JP"/>
        </w:rPr>
        <w:t>の「ネステッド・デザイン」は、</w:t>
      </w:r>
      <w:r w:rsidR="00BD7E03">
        <w:rPr>
          <w:rFonts w:eastAsia="小塚ゴシック Pro R" w:cs="Arial" w:hint="eastAsia"/>
          <w:lang w:val="ja-JP" w:eastAsia="ja-JP" w:bidi="ja-JP"/>
        </w:rPr>
        <w:t>ユーブロックスの</w:t>
      </w:r>
      <w:r w:rsidRPr="00724AE8">
        <w:rPr>
          <w:rFonts w:eastAsia="小塚ゴシック Pro R" w:cs="Arial"/>
          <w:lang w:val="ja-JP" w:eastAsia="ja-JP" w:bidi="ja-JP"/>
        </w:rPr>
        <w:t>2G</w:t>
      </w:r>
      <w:r w:rsidRPr="00724AE8">
        <w:rPr>
          <w:rFonts w:eastAsia="小塚ゴシック Pro R" w:cs="Arial"/>
          <w:lang w:val="ja-JP" w:eastAsia="ja-JP" w:bidi="ja-JP"/>
        </w:rPr>
        <w:t>、</w:t>
      </w:r>
      <w:r w:rsidRPr="00724AE8">
        <w:rPr>
          <w:rFonts w:eastAsia="小塚ゴシック Pro R" w:cs="Arial"/>
          <w:lang w:val="ja-JP" w:eastAsia="ja-JP" w:bidi="ja-JP"/>
        </w:rPr>
        <w:t>3G</w:t>
      </w:r>
      <w:r w:rsidRPr="00724AE8">
        <w:rPr>
          <w:rFonts w:eastAsia="小塚ゴシック Pro R" w:cs="Arial"/>
          <w:lang w:val="ja-JP" w:eastAsia="ja-JP" w:bidi="ja-JP"/>
        </w:rPr>
        <w:t>、</w:t>
      </w:r>
      <w:r w:rsidRPr="00724AE8">
        <w:rPr>
          <w:rFonts w:eastAsia="小塚ゴシック Pro R" w:cs="Arial"/>
          <w:lang w:val="ja-JP" w:eastAsia="ja-JP" w:bidi="ja-JP"/>
        </w:rPr>
        <w:t>4G</w:t>
      </w:r>
      <w:r w:rsidRPr="00724AE8">
        <w:rPr>
          <w:rFonts w:eastAsia="小塚ゴシック Pro R" w:cs="Arial"/>
          <w:lang w:val="ja-JP" w:eastAsia="ja-JP" w:bidi="ja-JP"/>
        </w:rPr>
        <w:t>モジュール間の移行を容易にし、複数のテクノロジーにまたがるシームレスな機械的スケーラビリティにより将来的にも使い続けることができます。温度範囲</w:t>
      </w:r>
      <w:r w:rsidRPr="00724AE8">
        <w:rPr>
          <w:rFonts w:eastAsia="小塚ゴシック Pro R" w:cs="Arial"/>
          <w:lang w:val="ja-JP" w:eastAsia="ja-JP" w:bidi="ja-JP"/>
        </w:rPr>
        <w:t>-40</w:t>
      </w:r>
      <w:r w:rsidR="0046283C">
        <w:rPr>
          <w:rFonts w:eastAsia="小塚ゴシック Pro R" w:cs="Arial" w:hint="eastAsia"/>
          <w:lang w:val="ja-JP" w:eastAsia="ja-JP" w:bidi="ja-JP"/>
        </w:rPr>
        <w:t>～</w:t>
      </w:r>
      <w:r w:rsidRPr="00724AE8">
        <w:rPr>
          <w:rFonts w:eastAsia="小塚ゴシック Pro R" w:cs="Arial"/>
          <w:lang w:val="ja-JP" w:eastAsia="ja-JP" w:bidi="ja-JP"/>
        </w:rPr>
        <w:t>+85°C</w:t>
      </w:r>
      <w:r w:rsidRPr="00724AE8">
        <w:rPr>
          <w:rFonts w:eastAsia="小塚ゴシック Pro R" w:cs="Arial"/>
          <w:lang w:val="ja-JP" w:eastAsia="ja-JP" w:bidi="ja-JP"/>
        </w:rPr>
        <w:t>のこのモジュールは、パワー・セーブ・モード（</w:t>
      </w:r>
      <w:r w:rsidRPr="00724AE8">
        <w:rPr>
          <w:rFonts w:eastAsia="小塚ゴシック Pro R" w:cs="Arial"/>
          <w:lang w:val="ja-JP" w:eastAsia="ja-JP" w:bidi="ja-JP"/>
        </w:rPr>
        <w:t>PSM</w:t>
      </w:r>
      <w:r w:rsidRPr="00724AE8">
        <w:rPr>
          <w:rFonts w:eastAsia="小塚ゴシック Pro R" w:cs="Arial"/>
          <w:lang w:val="ja-JP" w:eastAsia="ja-JP" w:bidi="ja-JP"/>
        </w:rPr>
        <w:t>）と拡張不連続受信（</w:t>
      </w:r>
      <w:r w:rsidRPr="00724AE8">
        <w:rPr>
          <w:rFonts w:eastAsia="小塚ゴシック Pro R" w:cs="Arial"/>
          <w:lang w:val="ja-JP" w:eastAsia="ja-JP" w:bidi="ja-JP"/>
        </w:rPr>
        <w:t>e-DRX</w:t>
      </w:r>
      <w:r w:rsidRPr="00724AE8">
        <w:rPr>
          <w:rFonts w:eastAsia="小塚ゴシック Pro R" w:cs="Arial"/>
          <w:lang w:val="ja-JP" w:eastAsia="ja-JP" w:bidi="ja-JP"/>
        </w:rPr>
        <w:t>）をサポートし、最大</w:t>
      </w:r>
      <w:r w:rsidRPr="00724AE8">
        <w:rPr>
          <w:rFonts w:eastAsia="小塚ゴシック Pro R" w:cs="Arial"/>
          <w:lang w:val="ja-JP" w:eastAsia="ja-JP" w:bidi="ja-JP"/>
        </w:rPr>
        <w:t>10</w:t>
      </w:r>
      <w:r w:rsidRPr="00724AE8">
        <w:rPr>
          <w:rFonts w:eastAsia="小塚ゴシック Pro R" w:cs="Arial"/>
          <w:lang w:val="ja-JP" w:eastAsia="ja-JP" w:bidi="ja-JP"/>
        </w:rPr>
        <w:t>年間のバッテリ寿命を実現します。</w:t>
      </w:r>
      <w:r w:rsidRPr="00724AE8">
        <w:rPr>
          <w:rFonts w:eastAsia="小塚ゴシック Pro R" w:cs="Arial"/>
          <w:lang w:val="ja-JP" w:eastAsia="ja-JP" w:bidi="ja-JP"/>
        </w:rPr>
        <w:t xml:space="preserve"> </w:t>
      </w:r>
    </w:p>
    <w:p w14:paraId="5DFF41D3" w14:textId="7777777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</w:p>
    <w:p w14:paraId="248D2C32" w14:textId="7777777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  <w:r w:rsidRPr="00724AE8">
        <w:rPr>
          <w:rFonts w:eastAsia="小塚ゴシック Pro R" w:cs="Arial"/>
          <w:lang w:val="ja-JP" w:eastAsia="ja-JP" w:bidi="ja-JP"/>
        </w:rPr>
        <w:t>3GPP</w:t>
      </w:r>
      <w:r w:rsidRPr="00724AE8">
        <w:rPr>
          <w:rFonts w:eastAsia="小塚ゴシック Pro R" w:cs="Arial"/>
          <w:lang w:val="ja-JP" w:eastAsia="ja-JP" w:bidi="ja-JP"/>
        </w:rPr>
        <w:t>カバレッジ拡張（</w:t>
      </w:r>
      <w:r w:rsidRPr="00724AE8">
        <w:rPr>
          <w:rFonts w:eastAsia="小塚ゴシック Pro R" w:cs="Arial"/>
          <w:lang w:val="ja-JP" w:eastAsia="ja-JP" w:bidi="ja-JP"/>
        </w:rPr>
        <w:t>3GPP Coverage Enhancement</w:t>
      </w:r>
      <w:r w:rsidRPr="00724AE8">
        <w:rPr>
          <w:rFonts w:eastAsia="小塚ゴシック Pro R" w:cs="Arial"/>
          <w:lang w:val="ja-JP" w:eastAsia="ja-JP" w:bidi="ja-JP"/>
        </w:rPr>
        <w:t>）により、このモジュールの通信は、</w:t>
      </w:r>
      <w:r w:rsidRPr="00724AE8">
        <w:rPr>
          <w:rFonts w:eastAsia="小塚ゴシック Pro R" w:cs="Arial"/>
          <w:lang w:val="ja-JP" w:eastAsia="ja-JP" w:bidi="ja-JP"/>
        </w:rPr>
        <w:t>GSM</w:t>
      </w:r>
      <w:r w:rsidRPr="00724AE8">
        <w:rPr>
          <w:rFonts w:eastAsia="小塚ゴシック Pro R" w:cs="Arial"/>
          <w:lang w:val="ja-JP" w:eastAsia="ja-JP" w:bidi="ja-JP"/>
        </w:rPr>
        <w:t>やカテゴリー</w:t>
      </w:r>
      <w:r w:rsidRPr="00724AE8">
        <w:rPr>
          <w:rFonts w:eastAsia="小塚ゴシック Pro R" w:cs="Arial"/>
          <w:lang w:val="ja-JP" w:eastAsia="ja-JP" w:bidi="ja-JP"/>
        </w:rPr>
        <w:t>1</w:t>
      </w:r>
      <w:r w:rsidRPr="00724AE8">
        <w:rPr>
          <w:rFonts w:eastAsia="小塚ゴシック Pro R" w:cs="Arial"/>
          <w:lang w:val="ja-JP" w:eastAsia="ja-JP" w:bidi="ja-JP"/>
        </w:rPr>
        <w:t>といった他の無線インターフェース技術よりも屋内や地下の深部に到達します。</w:t>
      </w:r>
    </w:p>
    <w:p w14:paraId="56E54D42" w14:textId="77777777" w:rsidR="0056338C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lang w:eastAsia="ja-JP" w:bidi="ja-JP"/>
        </w:rPr>
      </w:pPr>
    </w:p>
    <w:p w14:paraId="19E34BFC" w14:textId="08F298FA" w:rsidR="0013494F" w:rsidRPr="00724AE8" w:rsidRDefault="0056338C" w:rsidP="0056338C">
      <w:pPr>
        <w:pStyle w:val="BodyText"/>
        <w:spacing w:before="20" w:after="20"/>
        <w:jc w:val="both"/>
        <w:rPr>
          <w:rFonts w:eastAsia="小塚ゴシック Pro R" w:cs="Arial"/>
          <w:szCs w:val="20"/>
          <w:lang w:eastAsia="ja-JP"/>
        </w:rPr>
      </w:pPr>
      <w:r w:rsidRPr="00724AE8">
        <w:rPr>
          <w:rFonts w:eastAsia="小塚ゴシック Pro R" w:cs="Arial"/>
          <w:lang w:val="ja-JP" w:eastAsia="ja-JP" w:bidi="ja-JP"/>
        </w:rPr>
        <w:t>「</w:t>
      </w:r>
      <w:r w:rsidRPr="00724AE8">
        <w:rPr>
          <w:rFonts w:eastAsia="小塚ゴシック Pro R" w:cs="Arial"/>
          <w:lang w:val="ja-JP" w:eastAsia="ja-JP" w:bidi="ja-JP"/>
        </w:rPr>
        <w:t>u-blox SARA-N410</w:t>
      </w:r>
      <w:r w:rsidRPr="00724AE8">
        <w:rPr>
          <w:rFonts w:eastAsia="小塚ゴシック Pro R" w:cs="Arial"/>
          <w:lang w:val="ja-JP" w:eastAsia="ja-JP" w:bidi="ja-JP"/>
        </w:rPr>
        <w:t>が</w:t>
      </w:r>
      <w:r w:rsidRPr="00724AE8">
        <w:rPr>
          <w:rFonts w:eastAsia="小塚ゴシック Pro R" w:cs="Arial"/>
          <w:lang w:val="ja-JP" w:eastAsia="ja-JP" w:bidi="ja-JP"/>
        </w:rPr>
        <w:t>T-Mobile</w:t>
      </w:r>
      <w:r w:rsidRPr="00724AE8">
        <w:rPr>
          <w:rFonts w:eastAsia="小塚ゴシック Pro R" w:cs="Arial"/>
          <w:lang w:val="ja-JP" w:eastAsia="ja-JP" w:bidi="ja-JP"/>
        </w:rPr>
        <w:t>の新</w:t>
      </w:r>
      <w:r w:rsidRPr="00724AE8">
        <w:rPr>
          <w:rFonts w:eastAsia="小塚ゴシック Pro R" w:cs="Arial"/>
          <w:lang w:val="ja-JP" w:eastAsia="ja-JP" w:bidi="ja-JP"/>
        </w:rPr>
        <w:t>NB-IoT</w:t>
      </w:r>
      <w:r w:rsidRPr="00724AE8">
        <w:rPr>
          <w:rFonts w:eastAsia="小塚ゴシック Pro R" w:cs="Arial"/>
          <w:lang w:val="ja-JP" w:eastAsia="ja-JP" w:bidi="ja-JP"/>
        </w:rPr>
        <w:t>ネットワークの認定を取得したことで、ユーブロックスは拡張範囲と低消費電力で世界的に認められた狭帯域</w:t>
      </w:r>
      <w:r w:rsidRPr="00724AE8">
        <w:rPr>
          <w:rFonts w:eastAsia="小塚ゴシック Pro R" w:cs="Arial"/>
          <w:lang w:val="ja-JP" w:eastAsia="ja-JP" w:bidi="ja-JP"/>
        </w:rPr>
        <w:t>IoT</w:t>
      </w:r>
      <w:r w:rsidRPr="00724AE8">
        <w:rPr>
          <w:rFonts w:eastAsia="小塚ゴシック Pro R" w:cs="Arial"/>
          <w:lang w:val="ja-JP" w:eastAsia="ja-JP" w:bidi="ja-JP"/>
        </w:rPr>
        <w:t>規格のリーダーとしての地位を固めました」と、</w:t>
      </w:r>
      <w:r w:rsidR="000F5879">
        <w:rPr>
          <w:rFonts w:eastAsia="小塚ゴシック Pro R" w:cs="Arial" w:hint="eastAsia"/>
          <w:lang w:val="ja-JP" w:eastAsia="ja-JP" w:bidi="ja-JP"/>
        </w:rPr>
        <w:t>ユーブロックスの</w:t>
      </w:r>
      <w:r w:rsidRPr="00724AE8">
        <w:rPr>
          <w:rFonts w:eastAsia="小塚ゴシック Pro R" w:cs="Arial"/>
          <w:lang w:val="ja-JP" w:eastAsia="ja-JP" w:bidi="ja-JP"/>
        </w:rPr>
        <w:t>プロダクト・センター（セルラー）プリンシパル・プロダクト・マネージャーの</w:t>
      </w:r>
      <w:r w:rsidRPr="00724AE8">
        <w:rPr>
          <w:rFonts w:eastAsia="小塚ゴシック Pro R" w:cs="Arial"/>
          <w:lang w:val="ja-JP" w:eastAsia="ja-JP" w:bidi="ja-JP"/>
        </w:rPr>
        <w:t>Patty Felts</w:t>
      </w:r>
      <w:r w:rsidRPr="00724AE8">
        <w:rPr>
          <w:rFonts w:eastAsia="小塚ゴシック Pro R" w:cs="Arial"/>
          <w:lang w:val="ja-JP" w:eastAsia="ja-JP" w:bidi="ja-JP"/>
        </w:rPr>
        <w:t>は述べています。</w:t>
      </w:r>
    </w:p>
    <w:p w14:paraId="7278DA17" w14:textId="63C6894D" w:rsidR="00A23C13" w:rsidRPr="00724AE8" w:rsidRDefault="00A23C13" w:rsidP="00296636">
      <w:pPr>
        <w:pStyle w:val="BodyText"/>
        <w:spacing w:before="20" w:after="20" w:line="240" w:lineRule="auto"/>
        <w:jc w:val="both"/>
        <w:rPr>
          <w:rFonts w:eastAsia="小塚ゴシック Pro R" w:cs="Arial"/>
          <w:szCs w:val="20"/>
          <w:lang w:val="en-GB" w:eastAsia="ja-JP"/>
        </w:rPr>
      </w:pPr>
    </w:p>
    <w:p w14:paraId="6B8F93F8" w14:textId="77777777" w:rsidR="0073154D" w:rsidRPr="00724AE8" w:rsidRDefault="0073154D" w:rsidP="00296636">
      <w:pPr>
        <w:spacing w:before="120" w:after="120"/>
        <w:jc w:val="both"/>
        <w:rPr>
          <w:rFonts w:ascii="ublox" w:eastAsia="小塚ゴシック Pro R" w:hAnsi="ublox" w:cs="Arial"/>
          <w:b/>
          <w:sz w:val="20"/>
          <w:lang w:val="en-US" w:eastAsia="ja-JP" w:bidi="ja-JP"/>
        </w:rPr>
      </w:pPr>
    </w:p>
    <w:p w14:paraId="6BE673B0" w14:textId="77777777" w:rsidR="001859CF" w:rsidRPr="00724AE8" w:rsidRDefault="001859CF" w:rsidP="001859CF">
      <w:pPr>
        <w:pStyle w:val="PlainText"/>
        <w:spacing w:before="120" w:after="120"/>
        <w:jc w:val="both"/>
        <w:rPr>
          <w:rFonts w:ascii="ublox" w:eastAsia="小塚ゴシック Pro R" w:hAnsi="ublox" w:cs="Arial"/>
          <w:b/>
          <w:szCs w:val="20"/>
          <w:lang w:val="en-US" w:eastAsia="ja-JP"/>
        </w:rPr>
      </w:pPr>
      <w:r w:rsidRPr="00724AE8">
        <w:rPr>
          <w:rFonts w:ascii="ublox" w:eastAsia="小塚ゴシック Pro R" w:hAnsi="ublox" w:cs="Arial"/>
          <w:b/>
          <w:lang w:val="ja-JP" w:eastAsia="ja-JP" w:bidi="ja-JP"/>
        </w:rPr>
        <w:t>ユ</w:t>
      </w:r>
      <w:r w:rsidRPr="00724AE8">
        <w:rPr>
          <w:rFonts w:ascii="ublox" w:eastAsia="小塚ゴシック Pro R" w:hAnsi="ublox" w:cs="ＭＳ 明朝" w:hint="eastAsia"/>
          <w:b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b/>
          <w:lang w:val="ja-JP" w:eastAsia="ja-JP" w:bidi="ja-JP"/>
        </w:rPr>
        <w:t>ブロックスについて</w:t>
      </w:r>
    </w:p>
    <w:p w14:paraId="02F10E58" w14:textId="77777777" w:rsidR="001859CF" w:rsidRPr="00724AE8" w:rsidRDefault="001859CF" w:rsidP="001859CF">
      <w:pPr>
        <w:pStyle w:val="PlainText"/>
        <w:spacing w:before="120" w:after="120"/>
        <w:jc w:val="both"/>
        <w:rPr>
          <w:rFonts w:ascii="ublox" w:eastAsia="小塚ゴシック Pro R" w:hAnsi="ublox" w:cs="Arial"/>
          <w:szCs w:val="20"/>
          <w:lang w:val="en-GB" w:eastAsia="ja-JP"/>
        </w:rPr>
      </w:pPr>
      <w:r w:rsidRPr="00724AE8">
        <w:rPr>
          <w:rFonts w:ascii="ublox" w:eastAsia="小塚ゴシック Pro R" w:hAnsi="ublox" w:cs="Arial"/>
          <w:lang w:val="ja-JP" w:eastAsia="ja-JP" w:bidi="ja-JP"/>
        </w:rPr>
        <w:lastRenderedPageBreak/>
        <w:t>スイスのユ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ブロックス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社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（</w:t>
      </w:r>
      <w:r w:rsidRPr="00724AE8">
        <w:rPr>
          <w:rFonts w:ascii="ublox" w:eastAsia="小塚ゴシック Pro R" w:hAnsi="ublox" w:cs="Arial"/>
          <w:lang w:val="ja-JP" w:eastAsia="ja-JP" w:bidi="ja-JP"/>
        </w:rPr>
        <w:t>SIX:UBXN</w:t>
      </w:r>
      <w:r w:rsidRPr="00724AE8">
        <w:rPr>
          <w:rFonts w:ascii="ublox" w:eastAsia="小塚ゴシック Pro R" w:hAnsi="ublox" w:cs="Arial"/>
          <w:lang w:val="ja-JP" w:eastAsia="ja-JP" w:bidi="ja-JP"/>
        </w:rPr>
        <w:t>）は、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民生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産業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自動車市場向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けにワイヤレスと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測位用半導体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提供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するグロ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バルリ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ダ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です。ユ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ブロックスのソリュ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ションにより、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人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自動車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や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機械等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がそれぞれの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位置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正確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決定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し、さらにセルラ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近距離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ネットワ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クでワイヤレス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通信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行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うこ</w:t>
      </w:r>
      <w:r w:rsidRPr="00724AE8">
        <w:rPr>
          <w:rFonts w:ascii="ublox" w:eastAsia="小塚ゴシック Pro R" w:hAnsi="ublox" w:cs="Arial"/>
          <w:lang w:val="ja-JP" w:eastAsia="ja-JP" w:bidi="ja-JP"/>
        </w:rPr>
        <w:t>とができます。ユ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ブロックスはチップ、モジュ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ル、ソフトウェアの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各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ソリュ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多種用意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して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独自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地位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占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め、</w:t>
      </w:r>
      <w:r w:rsidRPr="00724AE8">
        <w:rPr>
          <w:rFonts w:ascii="ublox" w:eastAsia="小塚ゴシック Pro R" w:hAnsi="ublox" w:cs="Arial"/>
          <w:lang w:val="ja-JP" w:eastAsia="ja-JP" w:bidi="ja-JP"/>
        </w:rPr>
        <w:t>OEM</w:t>
      </w:r>
      <w:r w:rsidRPr="00724AE8">
        <w:rPr>
          <w:rFonts w:ascii="ublox" w:eastAsia="小塚ゴシック Pro R" w:hAnsi="ublox" w:cs="Arial"/>
          <w:lang w:val="ja-JP" w:eastAsia="ja-JP" w:bidi="ja-JP"/>
        </w:rPr>
        <w:t>メ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カ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皆様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が</w:t>
      </w:r>
      <w:r w:rsidRPr="00724AE8">
        <w:rPr>
          <w:rFonts w:ascii="ublox" w:eastAsia="小塚ゴシック Pro R" w:hAnsi="ublox" w:cs="Arial"/>
          <w:lang w:val="ja-JP" w:eastAsia="ja-JP" w:bidi="ja-JP"/>
        </w:rPr>
        <w:t>IoT</w:t>
      </w:r>
      <w:r w:rsidRPr="00724AE8">
        <w:rPr>
          <w:rFonts w:ascii="ublox" w:eastAsia="小塚ゴシック Pro R" w:hAnsi="ublox" w:cs="Arial"/>
          <w:lang w:val="ja-JP" w:eastAsia="ja-JP" w:bidi="ja-JP"/>
        </w:rPr>
        <w:t>の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革新的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なソリュ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迅速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かつ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廉価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開発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するためのお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手伝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いをしています。ユ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ブロックスはスイスのタルウィルに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本社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置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き、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世界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各地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特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欧州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、アジア、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米国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多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くのオフィスを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構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えています。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詳細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については</w:t>
      </w:r>
      <w:hyperlink r:id="rId9" w:history="1">
        <w:r w:rsidRPr="00724AE8">
          <w:rPr>
            <w:rStyle w:val="Hyperlink"/>
            <w:rFonts w:ascii="ublox" w:eastAsia="小塚ゴシック Pro R" w:hAnsi="ublox" w:cs="Arial"/>
            <w:lang w:val="ja-JP" w:eastAsia="ja-JP" w:bidi="ja-JP"/>
          </w:rPr>
          <w:t>www.u-blox.com/ja/</w:t>
        </w:r>
      </w:hyperlink>
      <w:r w:rsidRPr="00724AE8">
        <w:rPr>
          <w:rFonts w:ascii="ublox" w:eastAsia="小塚ゴシック Pro R" w:hAnsi="ublox" w:cs="Arial"/>
          <w:lang w:val="ja-JP" w:eastAsia="ja-JP" w:bidi="ja-JP"/>
        </w:rPr>
        <w:t>をご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ください。</w:t>
      </w:r>
    </w:p>
    <w:p w14:paraId="74BFEC8E" w14:textId="77777777" w:rsidR="001859CF" w:rsidRPr="00724AE8" w:rsidRDefault="001859CF" w:rsidP="001859CF">
      <w:pPr>
        <w:pStyle w:val="PlainText"/>
        <w:spacing w:before="120" w:after="120"/>
        <w:jc w:val="both"/>
        <w:rPr>
          <w:rFonts w:ascii="ublox" w:eastAsia="小塚ゴシック Pro R" w:hAnsi="ublox" w:cs="Arial"/>
          <w:szCs w:val="20"/>
          <w:lang w:val="en-US" w:eastAsia="ja-JP"/>
        </w:rPr>
      </w:pPr>
    </w:p>
    <w:p w14:paraId="01E2F256" w14:textId="77777777" w:rsidR="001859CF" w:rsidRPr="00724AE8" w:rsidRDefault="001859CF" w:rsidP="001859CF">
      <w:pPr>
        <w:pStyle w:val="PlainText"/>
        <w:spacing w:before="120" w:after="120"/>
        <w:jc w:val="both"/>
        <w:rPr>
          <w:rFonts w:ascii="ublox" w:eastAsia="小塚ゴシック Pro R" w:hAnsi="ublox" w:cs="Arial"/>
          <w:lang w:val="en-US" w:eastAsia="ja-JP" w:bidi="ja-JP"/>
        </w:rPr>
      </w:pP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最新情報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は、</w:t>
      </w:r>
      <w:hyperlink r:id="rId10" w:history="1">
        <w:r w:rsidRPr="00724AE8">
          <w:rPr>
            <w:rStyle w:val="Hyperlink"/>
            <w:rFonts w:ascii="ublox" w:eastAsia="小塚ゴシック Pro R" w:hAnsi="ublox" w:cs="Arial"/>
            <w:lang w:val="en-US" w:eastAsia="ja-JP" w:bidi="ja-JP"/>
          </w:rPr>
          <w:t>Facebook</w:t>
        </w:r>
      </w:hyperlink>
      <w:r w:rsidRPr="00724AE8">
        <w:rPr>
          <w:rFonts w:ascii="ublox" w:eastAsia="小塚ゴシック Pro R" w:hAnsi="ublox" w:cs="Arial"/>
          <w:lang w:val="ja-JP" w:eastAsia="ja-JP" w:bidi="ja-JP"/>
        </w:rPr>
        <w:t>、</w:t>
      </w:r>
      <w:hyperlink r:id="rId11" w:history="1">
        <w:r w:rsidRPr="00724AE8">
          <w:rPr>
            <w:rStyle w:val="Hyperlink"/>
            <w:rFonts w:ascii="ublox" w:eastAsia="小塚ゴシック Pro R" w:hAnsi="ublox" w:cs="Arial"/>
            <w:lang w:val="en-US" w:eastAsia="ja-JP" w:bidi="ja-JP"/>
          </w:rPr>
          <w:t>Google+</w:t>
        </w:r>
      </w:hyperlink>
      <w:r w:rsidRPr="00724AE8">
        <w:rPr>
          <w:rFonts w:ascii="ublox" w:eastAsia="小塚ゴシック Pro R" w:hAnsi="ublox" w:cs="Arial"/>
          <w:lang w:val="ja-JP" w:eastAsia="ja-JP" w:bidi="ja-JP"/>
        </w:rPr>
        <w:t>、</w:t>
      </w:r>
      <w:hyperlink r:id="rId12" w:history="1">
        <w:r w:rsidRPr="00724AE8">
          <w:rPr>
            <w:rStyle w:val="Hyperlink"/>
            <w:rFonts w:ascii="ublox" w:eastAsia="小塚ゴシック Pro R" w:hAnsi="ublox" w:cs="Arial"/>
            <w:lang w:val="en-US" w:eastAsia="ja-JP" w:bidi="ja-JP"/>
          </w:rPr>
          <w:t>LinkedIn</w:t>
        </w:r>
      </w:hyperlink>
      <w:r w:rsidRPr="00724AE8">
        <w:rPr>
          <w:rFonts w:ascii="ublox" w:eastAsia="小塚ゴシック Pro R" w:hAnsi="ublox" w:cs="Arial"/>
          <w:lang w:val="ja-JP" w:eastAsia="ja-JP" w:bidi="ja-JP"/>
        </w:rPr>
        <w:t>、</w:t>
      </w:r>
      <w:r w:rsidRPr="00724AE8">
        <w:rPr>
          <w:rFonts w:ascii="ublox" w:eastAsia="小塚ゴシック Pro R" w:hAnsi="ublox" w:cs="Arial"/>
          <w:lang w:val="en-US" w:eastAsia="ja-JP" w:bidi="ja-JP"/>
        </w:rPr>
        <w:t xml:space="preserve">Twitter </w:t>
      </w:r>
      <w:hyperlink r:id="rId13" w:history="1">
        <w:r w:rsidRPr="00724AE8">
          <w:rPr>
            <w:rStyle w:val="Hyperlink"/>
            <w:rFonts w:ascii="ublox" w:eastAsia="小塚ゴシック Pro R" w:hAnsi="ublox" w:cs="Arial"/>
            <w:lang w:val="en-US" w:eastAsia="ja-JP" w:bidi="ja-JP"/>
          </w:rPr>
          <w:t>@ublox</w:t>
        </w:r>
      </w:hyperlink>
      <w:r w:rsidRPr="00724AE8">
        <w:rPr>
          <w:rFonts w:ascii="ublox" w:eastAsia="小塚ゴシック Pro R" w:hAnsi="ublox" w:cs="Arial"/>
          <w:lang w:val="ja-JP" w:eastAsia="ja-JP" w:bidi="ja-JP"/>
        </w:rPr>
        <w:t>、</w:t>
      </w:r>
      <w:hyperlink r:id="rId14" w:history="1">
        <w:r w:rsidRPr="00724AE8">
          <w:rPr>
            <w:rStyle w:val="Hyperlink"/>
            <w:rFonts w:ascii="ublox" w:eastAsia="小塚ゴシック Pro R" w:hAnsi="ublox" w:cs="Arial"/>
            <w:lang w:val="en-US" w:eastAsia="ja-JP" w:bidi="ja-JP"/>
          </w:rPr>
          <w:t>YouTube</w:t>
        </w:r>
      </w:hyperlink>
      <w:r w:rsidRPr="00724AE8">
        <w:rPr>
          <w:rFonts w:ascii="ublox" w:eastAsia="小塚ゴシック Pro R" w:hAnsi="ublox" w:cs="Arial"/>
          <w:lang w:val="ja-JP" w:eastAsia="ja-JP" w:bidi="ja-JP"/>
        </w:rPr>
        <w:t>でもご</w:t>
      </w:r>
      <w:r w:rsidRPr="00724AE8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724AE8">
        <w:rPr>
          <w:rFonts w:ascii="ublox" w:eastAsia="小塚ゴシック Pro R" w:hAnsi="ublox" w:cs="Malgun Gothic Semilight" w:hint="eastAsia"/>
          <w:lang w:val="ja-JP" w:eastAsia="ja-JP" w:bidi="ja-JP"/>
        </w:rPr>
        <w:t>いただけます。</w:t>
      </w:r>
    </w:p>
    <w:p w14:paraId="7A778343" w14:textId="77777777" w:rsidR="001859CF" w:rsidRPr="00724AE8" w:rsidRDefault="001859CF" w:rsidP="001859CF">
      <w:pPr>
        <w:pStyle w:val="PlainText"/>
        <w:spacing w:before="120" w:after="120"/>
        <w:jc w:val="both"/>
        <w:rPr>
          <w:rFonts w:ascii="ublox" w:eastAsia="小塚ゴシック Pro R" w:hAnsi="ublox" w:cs="Arial"/>
          <w:szCs w:val="20"/>
          <w:lang w:val="en-US" w:eastAsia="ja-JP"/>
        </w:rPr>
      </w:pPr>
    </w:p>
    <w:p w14:paraId="55F3A01F" w14:textId="77777777" w:rsidR="001859CF" w:rsidRPr="00724AE8" w:rsidRDefault="001859CF" w:rsidP="001859CF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Arial"/>
          <w:sz w:val="20"/>
          <w:szCs w:val="20"/>
          <w:lang w:eastAsia="ja-JP"/>
        </w:rPr>
      </w:pPr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>＜</w:t>
      </w:r>
      <w:r w:rsidRPr="00724AE8">
        <w:rPr>
          <w:rFonts w:ascii="ublox" w:eastAsia="小塚ゴシック Pro R" w:hAnsi="ublox" w:cs="Arial"/>
          <w:sz w:val="20"/>
          <w:lang w:val="ja-JP" w:eastAsia="ja-JP" w:bidi="ja-JP"/>
        </w:rPr>
        <w:t>お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問</w:t>
      </w:r>
      <w:r w:rsidRPr="00724AE8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い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合</w:t>
      </w:r>
      <w:r w:rsidRPr="00724AE8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わせ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先</w:t>
      </w:r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>＞</w:t>
      </w:r>
    </w:p>
    <w:p w14:paraId="7E529CB3" w14:textId="77777777" w:rsidR="001859CF" w:rsidRPr="00724AE8" w:rsidRDefault="001859CF" w:rsidP="001859CF">
      <w:pPr>
        <w:spacing w:line="260" w:lineRule="exact"/>
        <w:jc w:val="both"/>
        <w:rPr>
          <w:rFonts w:ascii="ublox" w:eastAsia="小塚ゴシック Pro R" w:hAnsi="ublox" w:cs="Arial"/>
          <w:b/>
          <w:sz w:val="20"/>
          <w:szCs w:val="20"/>
          <w:lang w:val="en-US" w:eastAsia="ja-JP"/>
        </w:rPr>
      </w:pPr>
      <w:r w:rsidRPr="00724AE8">
        <w:rPr>
          <w:rFonts w:ascii="ublox" w:eastAsia="小塚ゴシック Pro R" w:hAnsi="ublox" w:cs="Arial"/>
          <w:b/>
          <w:sz w:val="20"/>
          <w:lang w:val="ja-JP" w:eastAsia="ja-JP" w:bidi="ja-JP"/>
        </w:rPr>
        <w:t>ユ</w:t>
      </w:r>
      <w:r w:rsidRPr="00724AE8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b/>
          <w:sz w:val="20"/>
          <w:lang w:val="ja-JP" w:eastAsia="ja-JP" w:bidi="ja-JP"/>
        </w:rPr>
        <w:t>ブロックスジャパン</w:t>
      </w:r>
      <w:r w:rsidRPr="00724AE8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株式会社</w:t>
      </w:r>
    </w:p>
    <w:p w14:paraId="42527E41" w14:textId="77777777" w:rsidR="001859CF" w:rsidRPr="00724AE8" w:rsidRDefault="001859CF" w:rsidP="001859CF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〒</w:t>
      </w:r>
      <w:r w:rsidRPr="00724AE8">
        <w:rPr>
          <w:rFonts w:ascii="ublox" w:eastAsia="小塚ゴシック Pro R" w:hAnsi="ublox" w:cs="Arial"/>
          <w:sz w:val="20"/>
          <w:lang w:val="ja-JP" w:eastAsia="ja-JP" w:bidi="ja-JP"/>
        </w:rPr>
        <w:t>107-0052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東京都港区赤坂</w:t>
      </w:r>
      <w:r w:rsidRPr="00724AE8">
        <w:rPr>
          <w:rFonts w:ascii="ublox" w:eastAsia="小塚ゴシック Pro R" w:hAnsi="ublox" w:cs="Arial"/>
          <w:sz w:val="20"/>
          <w:lang w:val="ja-JP" w:eastAsia="ja-JP" w:bidi="ja-JP"/>
        </w:rPr>
        <w:t>4-8-6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赤坂余湖</w:t>
      </w:r>
      <w:r w:rsidRPr="00724AE8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ビル</w:t>
      </w:r>
      <w:r w:rsidRPr="00724AE8">
        <w:rPr>
          <w:rFonts w:ascii="ublox" w:eastAsia="小塚ゴシック Pro R" w:hAnsi="ublox" w:cs="Arial"/>
          <w:sz w:val="20"/>
          <w:lang w:val="ja-JP" w:eastAsia="ja-JP" w:bidi="ja-JP"/>
        </w:rPr>
        <w:t>6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階</w:t>
      </w:r>
    </w:p>
    <w:p w14:paraId="71C26DEF" w14:textId="77777777" w:rsidR="001859CF" w:rsidRPr="00724AE8" w:rsidRDefault="001859CF" w:rsidP="001859CF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724AE8">
        <w:rPr>
          <w:rFonts w:ascii="ublox" w:eastAsia="小塚ゴシック Pro R" w:hAnsi="ublox" w:cs="Arial"/>
          <w:sz w:val="20"/>
          <w:lang w:val="ja-JP" w:eastAsia="ja-JP" w:bidi="ja-JP"/>
        </w:rPr>
        <w:t>カントリ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ー・</w:t>
      </w:r>
      <w:r w:rsidRPr="00724AE8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マネ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Pr="00724AE8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ジャ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</w:p>
    <w:p w14:paraId="4B00605C" w14:textId="77777777" w:rsidR="001859CF" w:rsidRPr="00724AE8" w:rsidRDefault="001859CF" w:rsidP="001859CF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仲</w:t>
      </w:r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 xml:space="preserve"> </w:t>
      </w: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哲周</w:t>
      </w:r>
    </w:p>
    <w:p w14:paraId="687D910C" w14:textId="77777777" w:rsidR="001859CF" w:rsidRPr="00724AE8" w:rsidRDefault="001859CF" w:rsidP="001859CF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724AE8">
        <w:rPr>
          <w:rFonts w:ascii="ublox" w:eastAsia="小塚ゴシック Pro R" w:hAnsi="ublox" w:cs="ＭＳ 明朝" w:hint="eastAsia"/>
          <w:sz w:val="20"/>
          <w:lang w:val="ja-JP" w:eastAsia="ja-JP" w:bidi="ja-JP"/>
        </w:rPr>
        <w:t>電話</w:t>
      </w:r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>：</w:t>
      </w:r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>03-5775-3850</w:t>
      </w:r>
    </w:p>
    <w:p w14:paraId="34325B37" w14:textId="77777777" w:rsidR="001859CF" w:rsidRPr="00724AE8" w:rsidRDefault="001859CF" w:rsidP="001859CF">
      <w:pPr>
        <w:spacing w:line="260" w:lineRule="exact"/>
        <w:jc w:val="both"/>
        <w:rPr>
          <w:rFonts w:ascii="ublox" w:eastAsia="小塚ゴシック Pro R" w:hAnsi="ublox" w:cs="Arial"/>
          <w:color w:val="0000FF"/>
          <w:sz w:val="20"/>
          <w:u w:val="single"/>
          <w:lang w:val="en-US" w:eastAsia="ja-JP" w:bidi="ja-JP"/>
        </w:rPr>
      </w:pPr>
      <w:proofErr w:type="gramStart"/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>e-mail</w:t>
      </w:r>
      <w:proofErr w:type="gramEnd"/>
      <w:r w:rsidRPr="00724AE8">
        <w:rPr>
          <w:rFonts w:ascii="ublox" w:eastAsia="小塚ゴシック Pro R" w:hAnsi="ublox" w:cs="Arial"/>
          <w:sz w:val="20"/>
          <w:lang w:val="en-US" w:eastAsia="ja-JP" w:bidi="ja-JP"/>
        </w:rPr>
        <w:t xml:space="preserve">: </w:t>
      </w:r>
      <w:hyperlink r:id="rId15" w:history="1">
        <w:r w:rsidRPr="00724AE8">
          <w:rPr>
            <w:rStyle w:val="Hyperlink"/>
            <w:rFonts w:ascii="ublox" w:eastAsia="小塚ゴシック Pro R" w:hAnsi="ublox" w:cs="Arial"/>
            <w:sz w:val="20"/>
            <w:lang w:val="en-US" w:eastAsia="ja-JP" w:bidi="ja-JP"/>
          </w:rPr>
          <w:t>tesshu.naka@u-blox.com</w:t>
        </w:r>
      </w:hyperlink>
    </w:p>
    <w:p w14:paraId="1CB00BDE" w14:textId="224C8065" w:rsidR="006A06B6" w:rsidRPr="00724AE8" w:rsidRDefault="006A06B6" w:rsidP="001859CF">
      <w:pPr>
        <w:pStyle w:val="PlainText"/>
        <w:spacing w:before="120" w:after="120"/>
        <w:jc w:val="both"/>
        <w:rPr>
          <w:rFonts w:ascii="ublox" w:eastAsia="小塚ゴシック Pro R" w:hAnsi="ublox" w:cs="Arial"/>
          <w:color w:val="0000FF"/>
          <w:u w:val="single"/>
          <w:lang w:val="en-US" w:eastAsia="ja-JP" w:bidi="ja-JP"/>
        </w:rPr>
      </w:pPr>
    </w:p>
    <w:sectPr w:rsidR="006A06B6" w:rsidRPr="00724AE8" w:rsidSect="00291092">
      <w:headerReference w:type="default" r:id="rId16"/>
      <w:footerReference w:type="default" r:id="rId17"/>
      <w:headerReference w:type="first" r:id="rId18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B56DD" w14:textId="77777777" w:rsidR="00D25CFD" w:rsidRDefault="00D25CFD" w:rsidP="00311873">
      <w:r>
        <w:separator/>
      </w:r>
    </w:p>
  </w:endnote>
  <w:endnote w:type="continuationSeparator" w:id="0">
    <w:p w14:paraId="32899879" w14:textId="77777777" w:rsidR="00D25CFD" w:rsidRDefault="00D25CFD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blox"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 Semilight">
    <w:charset w:val="81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Corbel"/>
    <w:charset w:val="00"/>
    <w:family w:val="auto"/>
    <w:pitch w:val="variable"/>
    <w:sig w:usb0="E00002EF" w:usb1="5000205B" w:usb2="00000002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66C8" w14:textId="77777777" w:rsidR="001228D6" w:rsidRPr="00924F38" w:rsidRDefault="001228D6" w:rsidP="003704EC">
    <w:pPr>
      <w:pStyle w:val="Footer"/>
      <w:rPr>
        <w:rFonts w:ascii="Helvetica Neue Thin" w:hAnsi="Helvetica Neue Thin"/>
        <w:sz w:val="20"/>
        <w:szCs w:val="20"/>
      </w:rPr>
    </w:pPr>
    <w:r w:rsidRPr="00924F38">
      <w:rPr>
        <w:rFonts w:ascii="游明朝" w:eastAsia="游明朝" w:hAnsi="游明朝" w:cs="游明朝"/>
        <w:sz w:val="20"/>
        <w:lang w:val="ja-JP" w:eastAsia="ja-JP" w:bidi="ja-JP"/>
      </w:rPr>
      <w:t>locate, communicate, accelerate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9FC5F" w14:textId="77777777" w:rsidR="00D25CFD" w:rsidRDefault="00D25CFD" w:rsidP="00311873">
      <w:r>
        <w:separator/>
      </w:r>
    </w:p>
  </w:footnote>
  <w:footnote w:type="continuationSeparator" w:id="0">
    <w:p w14:paraId="3C02FBB6" w14:textId="77777777" w:rsidR="00D25CFD" w:rsidRDefault="00D25CFD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57F3" w14:textId="77777777" w:rsidR="001228D6" w:rsidRDefault="001228D6" w:rsidP="00311873">
    <w:pPr>
      <w:pStyle w:val="Header"/>
      <w:ind w:left="-851"/>
      <w:rPr>
        <w:lang w:eastAsia="ja-J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348A" w14:textId="25DB6883" w:rsidR="00291092" w:rsidRPr="00724AE8" w:rsidRDefault="00167156" w:rsidP="00291092">
    <w:pPr>
      <w:pStyle w:val="Header"/>
      <w:ind w:left="-851"/>
      <w:jc w:val="right"/>
      <w:rPr>
        <w:rFonts w:ascii="ublox" w:eastAsia="小塚ゴシック Pro R" w:hAnsi="ublox"/>
      </w:rPr>
    </w:pPr>
    <w:r w:rsidRPr="00724AE8">
      <w:rPr>
        <w:rFonts w:ascii="ublox" w:eastAsia="小塚ゴシック Pro R" w:hAnsi="ublox" w:cs="游明朝"/>
        <w:noProof/>
        <w:lang w:val="en-US" w:eastAsia="ja-JP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77777777" w:rsidR="00291092" w:rsidRPr="00724AE8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b/>
        <w:bCs/>
        <w:sz w:val="22"/>
        <w:lang w:eastAsia="ja-JP"/>
      </w:rPr>
    </w:pPr>
    <w:r w:rsidRPr="00724AE8">
      <w:rPr>
        <w:rFonts w:ascii="ublox" w:eastAsia="小塚ゴシック Pro R" w:hAnsi="ublox" w:cs="游明朝"/>
        <w:sz w:val="22"/>
        <w:lang w:val="ja-JP" w:eastAsia="ja-JP" w:bidi="ja-JP"/>
      </w:rPr>
      <w:t>プレス・リリース</w:t>
    </w:r>
  </w:p>
  <w:p w14:paraId="4CFE6D03" w14:textId="6435B077" w:rsidR="00291092" w:rsidRPr="00724AE8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  <w:lang w:eastAsia="ja-JP"/>
      </w:rPr>
    </w:pPr>
    <w:r w:rsidRPr="00724AE8">
      <w:rPr>
        <w:rFonts w:ascii="ublox" w:eastAsia="小塚ゴシック Pro R" w:hAnsi="ublox" w:cs="游明朝"/>
        <w:lang w:val="ja-JP" w:eastAsia="ja-JP" w:bidi="ja-JP"/>
      </w:rPr>
      <w:t>平成</w:t>
    </w:r>
    <w:r w:rsidRPr="00724AE8">
      <w:rPr>
        <w:rFonts w:ascii="ublox" w:eastAsia="小塚ゴシック Pro R" w:hAnsi="ublox" w:cs="游明朝"/>
        <w:lang w:val="ja-JP" w:eastAsia="ja-JP" w:bidi="ja-JP"/>
      </w:rPr>
      <w:t>30</w:t>
    </w:r>
    <w:r w:rsidRPr="00724AE8">
      <w:rPr>
        <w:rFonts w:ascii="ublox" w:eastAsia="小塚ゴシック Pro R" w:hAnsi="ublox" w:cs="游明朝"/>
        <w:lang w:val="ja-JP" w:eastAsia="ja-JP" w:bidi="ja-JP"/>
      </w:rPr>
      <w:t>年</w:t>
    </w:r>
    <w:r w:rsidRPr="00724AE8">
      <w:rPr>
        <w:rFonts w:ascii="ublox" w:eastAsia="小塚ゴシック Pro R" w:hAnsi="ublox" w:cs="游明朝"/>
        <w:lang w:val="ja-JP" w:eastAsia="ja-JP" w:bidi="ja-JP"/>
      </w:rPr>
      <w:t>10</w:t>
    </w:r>
    <w:r w:rsidRPr="00724AE8">
      <w:rPr>
        <w:rFonts w:ascii="ublox" w:eastAsia="小塚ゴシック Pro R" w:hAnsi="ublox" w:cs="游明朝"/>
        <w:lang w:val="ja-JP" w:eastAsia="ja-JP" w:bidi="ja-JP"/>
      </w:rPr>
      <w:t>月</w:t>
    </w:r>
    <w:r w:rsidRPr="00724AE8">
      <w:rPr>
        <w:rFonts w:ascii="ublox" w:eastAsia="小塚ゴシック Pro R" w:hAnsi="ublox" w:cs="游明朝"/>
        <w:lang w:val="ja-JP" w:eastAsia="ja-JP" w:bidi="ja-JP"/>
      </w:rPr>
      <w:t>3</w:t>
    </w:r>
    <w:r w:rsidRPr="00724AE8">
      <w:rPr>
        <w:rFonts w:ascii="ublox" w:eastAsia="小塚ゴシック Pro R" w:hAnsi="ublox" w:cs="游明朝"/>
        <w:lang w:val="ja-JP" w:eastAsia="ja-JP" w:bidi="ja-JP"/>
      </w:rPr>
      <w:t>日</w:t>
    </w:r>
  </w:p>
  <w:p w14:paraId="57A8DA50" w14:textId="3966C3C6" w:rsidR="00291092" w:rsidRPr="00724AE8" w:rsidRDefault="00291092" w:rsidP="00291092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 w:cs="Arial"/>
        <w:sz w:val="20"/>
        <w:szCs w:val="20"/>
        <w:lang w:val="en-US" w:eastAsia="ja-JP"/>
      </w:rPr>
    </w:pPr>
    <w:r w:rsidRPr="00724AE8">
      <w:rPr>
        <w:rFonts w:ascii="ublox" w:eastAsia="小塚ゴシック Pro R" w:hAnsi="ublox" w:cs="游明朝"/>
        <w:lang w:val="ja-JP" w:eastAsia="ja-JP" w:bidi="ja-JP"/>
      </w:rPr>
      <w:t>ユーブロックス</w:t>
    </w:r>
    <w:r w:rsidRPr="00724AE8">
      <w:rPr>
        <w:rFonts w:ascii="ublox" w:eastAsia="小塚ゴシック Pro R" w:hAnsi="ublox" w:cs="游明朝"/>
        <w:lang w:val="ja-JP" w:eastAsia="ja-JP" w:bidi="ja-JP"/>
      </w:rPr>
      <w:t xml:space="preserve"> </w:t>
    </w:r>
    <w:r w:rsidRPr="00724AE8">
      <w:rPr>
        <w:rFonts w:ascii="ublox" w:eastAsia="小塚ゴシック Pro R" w:hAnsi="ublox" w:cs="游明朝"/>
        <w:lang w:val="ja-JP" w:eastAsia="ja-JP" w:bidi="ja-JP"/>
      </w:rPr>
      <w:t>ジャパン株式会社</w:t>
    </w:r>
  </w:p>
  <w:p w14:paraId="3F28A178" w14:textId="77777777" w:rsidR="00291092" w:rsidRPr="00724AE8" w:rsidRDefault="00291092">
    <w:pPr>
      <w:pStyle w:val="Header"/>
      <w:rPr>
        <w:rFonts w:ascii="ublox" w:eastAsia="小塚ゴシック Pro R" w:hAnsi="ublox"/>
        <w:lang w:val="en-US"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5B03FB5"/>
    <w:multiLevelType w:val="multilevel"/>
    <w:tmpl w:val="C640FD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hyphenationZone w:val="425"/>
  <w:evenAndOddHeaders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0284"/>
    <w:rsid w:val="0002156C"/>
    <w:rsid w:val="00021E7A"/>
    <w:rsid w:val="00025DCC"/>
    <w:rsid w:val="00031814"/>
    <w:rsid w:val="0003518C"/>
    <w:rsid w:val="00035A69"/>
    <w:rsid w:val="00036708"/>
    <w:rsid w:val="000379BA"/>
    <w:rsid w:val="00042434"/>
    <w:rsid w:val="00043522"/>
    <w:rsid w:val="000456C0"/>
    <w:rsid w:val="000475A7"/>
    <w:rsid w:val="00047621"/>
    <w:rsid w:val="000523AB"/>
    <w:rsid w:val="00054934"/>
    <w:rsid w:val="00056219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57F9"/>
    <w:rsid w:val="000A1E9A"/>
    <w:rsid w:val="000A2311"/>
    <w:rsid w:val="000A4DF6"/>
    <w:rsid w:val="000A733C"/>
    <w:rsid w:val="000B0932"/>
    <w:rsid w:val="000B18F3"/>
    <w:rsid w:val="000B46C3"/>
    <w:rsid w:val="000B5FA8"/>
    <w:rsid w:val="000B72BC"/>
    <w:rsid w:val="000C3416"/>
    <w:rsid w:val="000C3DF0"/>
    <w:rsid w:val="000C4F9A"/>
    <w:rsid w:val="000C6B2C"/>
    <w:rsid w:val="000C7DE1"/>
    <w:rsid w:val="000D5963"/>
    <w:rsid w:val="000E09AE"/>
    <w:rsid w:val="000E4AE0"/>
    <w:rsid w:val="000E686A"/>
    <w:rsid w:val="000F0292"/>
    <w:rsid w:val="000F3C3C"/>
    <w:rsid w:val="000F5664"/>
    <w:rsid w:val="000F5879"/>
    <w:rsid w:val="000F6A6A"/>
    <w:rsid w:val="0010374A"/>
    <w:rsid w:val="00104275"/>
    <w:rsid w:val="00112D9C"/>
    <w:rsid w:val="00112F58"/>
    <w:rsid w:val="00113C3F"/>
    <w:rsid w:val="00115170"/>
    <w:rsid w:val="001228D6"/>
    <w:rsid w:val="00123C4C"/>
    <w:rsid w:val="00123FD0"/>
    <w:rsid w:val="0012433B"/>
    <w:rsid w:val="00125E1D"/>
    <w:rsid w:val="00126532"/>
    <w:rsid w:val="001319FA"/>
    <w:rsid w:val="001323D4"/>
    <w:rsid w:val="0013494F"/>
    <w:rsid w:val="00136C44"/>
    <w:rsid w:val="00137EAD"/>
    <w:rsid w:val="00142D7E"/>
    <w:rsid w:val="0014302D"/>
    <w:rsid w:val="0014405A"/>
    <w:rsid w:val="001456E2"/>
    <w:rsid w:val="00146A11"/>
    <w:rsid w:val="001507D3"/>
    <w:rsid w:val="00151BC9"/>
    <w:rsid w:val="001526DC"/>
    <w:rsid w:val="00156E06"/>
    <w:rsid w:val="00160AED"/>
    <w:rsid w:val="00161049"/>
    <w:rsid w:val="001633F6"/>
    <w:rsid w:val="00164D69"/>
    <w:rsid w:val="001666C4"/>
    <w:rsid w:val="00167156"/>
    <w:rsid w:val="0017092E"/>
    <w:rsid w:val="001768F7"/>
    <w:rsid w:val="0018006C"/>
    <w:rsid w:val="00182DDF"/>
    <w:rsid w:val="00182EB4"/>
    <w:rsid w:val="001859CF"/>
    <w:rsid w:val="001866D1"/>
    <w:rsid w:val="00187190"/>
    <w:rsid w:val="00187EBC"/>
    <w:rsid w:val="0019402D"/>
    <w:rsid w:val="001972C1"/>
    <w:rsid w:val="00197A74"/>
    <w:rsid w:val="001A00CB"/>
    <w:rsid w:val="001A1151"/>
    <w:rsid w:val="001A1876"/>
    <w:rsid w:val="001A2541"/>
    <w:rsid w:val="001A7926"/>
    <w:rsid w:val="001B5CAE"/>
    <w:rsid w:val="001C0F70"/>
    <w:rsid w:val="001C37A0"/>
    <w:rsid w:val="001C5252"/>
    <w:rsid w:val="001D0247"/>
    <w:rsid w:val="001D07EB"/>
    <w:rsid w:val="001D25C9"/>
    <w:rsid w:val="001D6F2F"/>
    <w:rsid w:val="001E11C4"/>
    <w:rsid w:val="001E2E41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44F3"/>
    <w:rsid w:val="00213439"/>
    <w:rsid w:val="0021474B"/>
    <w:rsid w:val="002147C5"/>
    <w:rsid w:val="00217908"/>
    <w:rsid w:val="0022149B"/>
    <w:rsid w:val="00223E7E"/>
    <w:rsid w:val="002248A9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3C91"/>
    <w:rsid w:val="00264222"/>
    <w:rsid w:val="0026521D"/>
    <w:rsid w:val="00273AB4"/>
    <w:rsid w:val="002903D3"/>
    <w:rsid w:val="00291092"/>
    <w:rsid w:val="002913D4"/>
    <w:rsid w:val="00291519"/>
    <w:rsid w:val="0029178E"/>
    <w:rsid w:val="00296018"/>
    <w:rsid w:val="00296636"/>
    <w:rsid w:val="002A0A44"/>
    <w:rsid w:val="002A16A1"/>
    <w:rsid w:val="002A4970"/>
    <w:rsid w:val="002B1E34"/>
    <w:rsid w:val="002B4534"/>
    <w:rsid w:val="002C16F6"/>
    <w:rsid w:val="002C29F7"/>
    <w:rsid w:val="002C2A0F"/>
    <w:rsid w:val="002C3246"/>
    <w:rsid w:val="002C5F2E"/>
    <w:rsid w:val="002D18FC"/>
    <w:rsid w:val="002D3D20"/>
    <w:rsid w:val="002E0D15"/>
    <w:rsid w:val="002E17E4"/>
    <w:rsid w:val="002E3449"/>
    <w:rsid w:val="002E3A82"/>
    <w:rsid w:val="002E3BBF"/>
    <w:rsid w:val="002E4FC9"/>
    <w:rsid w:val="002E6881"/>
    <w:rsid w:val="002E6EA8"/>
    <w:rsid w:val="002F4BE8"/>
    <w:rsid w:val="002F723A"/>
    <w:rsid w:val="003018C0"/>
    <w:rsid w:val="0030293B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FA8"/>
    <w:rsid w:val="003273C7"/>
    <w:rsid w:val="003350AA"/>
    <w:rsid w:val="00340542"/>
    <w:rsid w:val="00341421"/>
    <w:rsid w:val="00343F40"/>
    <w:rsid w:val="00346450"/>
    <w:rsid w:val="00346D4D"/>
    <w:rsid w:val="003505BF"/>
    <w:rsid w:val="0035406D"/>
    <w:rsid w:val="0036080A"/>
    <w:rsid w:val="00361EEF"/>
    <w:rsid w:val="00364748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6484"/>
    <w:rsid w:val="003769F2"/>
    <w:rsid w:val="0038093E"/>
    <w:rsid w:val="00380B0B"/>
    <w:rsid w:val="003840BD"/>
    <w:rsid w:val="00384C41"/>
    <w:rsid w:val="00391096"/>
    <w:rsid w:val="003942D2"/>
    <w:rsid w:val="00394999"/>
    <w:rsid w:val="00397047"/>
    <w:rsid w:val="003A39C3"/>
    <w:rsid w:val="003A5E3F"/>
    <w:rsid w:val="003A6B9D"/>
    <w:rsid w:val="003A6BF3"/>
    <w:rsid w:val="003B521B"/>
    <w:rsid w:val="003C4206"/>
    <w:rsid w:val="003C43BC"/>
    <w:rsid w:val="003D3545"/>
    <w:rsid w:val="003D3575"/>
    <w:rsid w:val="003D4550"/>
    <w:rsid w:val="003D4E05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C2C"/>
    <w:rsid w:val="00441C7A"/>
    <w:rsid w:val="00445137"/>
    <w:rsid w:val="00445A36"/>
    <w:rsid w:val="00452366"/>
    <w:rsid w:val="00455EB1"/>
    <w:rsid w:val="00456DB9"/>
    <w:rsid w:val="0045765F"/>
    <w:rsid w:val="0046035A"/>
    <w:rsid w:val="0046283C"/>
    <w:rsid w:val="0047051B"/>
    <w:rsid w:val="00470B19"/>
    <w:rsid w:val="00470FD7"/>
    <w:rsid w:val="00474526"/>
    <w:rsid w:val="00474B9D"/>
    <w:rsid w:val="00476C13"/>
    <w:rsid w:val="00480333"/>
    <w:rsid w:val="00486D28"/>
    <w:rsid w:val="00491047"/>
    <w:rsid w:val="004912F4"/>
    <w:rsid w:val="00493414"/>
    <w:rsid w:val="004952DE"/>
    <w:rsid w:val="00495FD9"/>
    <w:rsid w:val="004A0A21"/>
    <w:rsid w:val="004A250A"/>
    <w:rsid w:val="004A259C"/>
    <w:rsid w:val="004A69D0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500D11"/>
    <w:rsid w:val="00502A42"/>
    <w:rsid w:val="005049E1"/>
    <w:rsid w:val="00517E0D"/>
    <w:rsid w:val="00523DB2"/>
    <w:rsid w:val="00527E6D"/>
    <w:rsid w:val="005337CC"/>
    <w:rsid w:val="00535B9E"/>
    <w:rsid w:val="005511A0"/>
    <w:rsid w:val="005620FE"/>
    <w:rsid w:val="0056338C"/>
    <w:rsid w:val="0056514A"/>
    <w:rsid w:val="00567E0F"/>
    <w:rsid w:val="00570321"/>
    <w:rsid w:val="0057041F"/>
    <w:rsid w:val="00574DA8"/>
    <w:rsid w:val="0057651B"/>
    <w:rsid w:val="00576BBB"/>
    <w:rsid w:val="00582D38"/>
    <w:rsid w:val="00584C80"/>
    <w:rsid w:val="0058624D"/>
    <w:rsid w:val="00593770"/>
    <w:rsid w:val="00596D45"/>
    <w:rsid w:val="005A1D4B"/>
    <w:rsid w:val="005A6BBA"/>
    <w:rsid w:val="005B34C1"/>
    <w:rsid w:val="005B4389"/>
    <w:rsid w:val="005B7212"/>
    <w:rsid w:val="005C215D"/>
    <w:rsid w:val="005C2346"/>
    <w:rsid w:val="005C3387"/>
    <w:rsid w:val="005C73C3"/>
    <w:rsid w:val="005D009C"/>
    <w:rsid w:val="005D0F6E"/>
    <w:rsid w:val="005E2893"/>
    <w:rsid w:val="005E41FE"/>
    <w:rsid w:val="005E4772"/>
    <w:rsid w:val="005E7111"/>
    <w:rsid w:val="005E7CF6"/>
    <w:rsid w:val="005F0E7F"/>
    <w:rsid w:val="005F69E4"/>
    <w:rsid w:val="005F6E4C"/>
    <w:rsid w:val="005F70DD"/>
    <w:rsid w:val="0060023C"/>
    <w:rsid w:val="0060130A"/>
    <w:rsid w:val="00601591"/>
    <w:rsid w:val="00603E01"/>
    <w:rsid w:val="006162EA"/>
    <w:rsid w:val="0062287B"/>
    <w:rsid w:val="00624C3E"/>
    <w:rsid w:val="0063171C"/>
    <w:rsid w:val="00634EEE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401"/>
    <w:rsid w:val="006545BC"/>
    <w:rsid w:val="00660485"/>
    <w:rsid w:val="0066178F"/>
    <w:rsid w:val="00663EC8"/>
    <w:rsid w:val="006736AB"/>
    <w:rsid w:val="00673E85"/>
    <w:rsid w:val="00675501"/>
    <w:rsid w:val="00682920"/>
    <w:rsid w:val="00683711"/>
    <w:rsid w:val="006837A1"/>
    <w:rsid w:val="00687337"/>
    <w:rsid w:val="00687DC8"/>
    <w:rsid w:val="006A06B6"/>
    <w:rsid w:val="006A0FE2"/>
    <w:rsid w:val="006A2F9F"/>
    <w:rsid w:val="006B0632"/>
    <w:rsid w:val="006B09F9"/>
    <w:rsid w:val="006B2128"/>
    <w:rsid w:val="006B2810"/>
    <w:rsid w:val="006B770E"/>
    <w:rsid w:val="006C2E11"/>
    <w:rsid w:val="006C7AD5"/>
    <w:rsid w:val="006D07E8"/>
    <w:rsid w:val="006D3F0A"/>
    <w:rsid w:val="006E1584"/>
    <w:rsid w:val="006E5478"/>
    <w:rsid w:val="006E592C"/>
    <w:rsid w:val="006F325E"/>
    <w:rsid w:val="006F3AA0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AE8"/>
    <w:rsid w:val="00724FE4"/>
    <w:rsid w:val="007270DE"/>
    <w:rsid w:val="007274CC"/>
    <w:rsid w:val="0072778A"/>
    <w:rsid w:val="0073154D"/>
    <w:rsid w:val="00733BDE"/>
    <w:rsid w:val="0073664E"/>
    <w:rsid w:val="00736A4F"/>
    <w:rsid w:val="00742FDB"/>
    <w:rsid w:val="00743494"/>
    <w:rsid w:val="007440BF"/>
    <w:rsid w:val="007450C0"/>
    <w:rsid w:val="00752C2C"/>
    <w:rsid w:val="0075360C"/>
    <w:rsid w:val="00754845"/>
    <w:rsid w:val="00760379"/>
    <w:rsid w:val="00762559"/>
    <w:rsid w:val="007651ED"/>
    <w:rsid w:val="007665A6"/>
    <w:rsid w:val="007678F8"/>
    <w:rsid w:val="00767E99"/>
    <w:rsid w:val="00773658"/>
    <w:rsid w:val="00774F2E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5895"/>
    <w:rsid w:val="007B27C3"/>
    <w:rsid w:val="007B5417"/>
    <w:rsid w:val="007B71B1"/>
    <w:rsid w:val="007B7AB5"/>
    <w:rsid w:val="007C2709"/>
    <w:rsid w:val="007C4876"/>
    <w:rsid w:val="007D1DC3"/>
    <w:rsid w:val="007E203E"/>
    <w:rsid w:val="007E2C6E"/>
    <w:rsid w:val="007E310E"/>
    <w:rsid w:val="007E6C93"/>
    <w:rsid w:val="007F7CB8"/>
    <w:rsid w:val="00800439"/>
    <w:rsid w:val="00801ECD"/>
    <w:rsid w:val="00802128"/>
    <w:rsid w:val="00805AC3"/>
    <w:rsid w:val="0081142C"/>
    <w:rsid w:val="00821ECB"/>
    <w:rsid w:val="0082626E"/>
    <w:rsid w:val="008320A2"/>
    <w:rsid w:val="00832336"/>
    <w:rsid w:val="00832765"/>
    <w:rsid w:val="0083283F"/>
    <w:rsid w:val="00833FE4"/>
    <w:rsid w:val="00836FCB"/>
    <w:rsid w:val="00843B35"/>
    <w:rsid w:val="00851714"/>
    <w:rsid w:val="0085535B"/>
    <w:rsid w:val="0086470A"/>
    <w:rsid w:val="00864A1B"/>
    <w:rsid w:val="008660B6"/>
    <w:rsid w:val="0087070D"/>
    <w:rsid w:val="008714E2"/>
    <w:rsid w:val="00874EEF"/>
    <w:rsid w:val="008751B7"/>
    <w:rsid w:val="008807DC"/>
    <w:rsid w:val="00886BB0"/>
    <w:rsid w:val="00887E4D"/>
    <w:rsid w:val="00891EEB"/>
    <w:rsid w:val="00892034"/>
    <w:rsid w:val="008923D4"/>
    <w:rsid w:val="0089250D"/>
    <w:rsid w:val="008938DE"/>
    <w:rsid w:val="00894F4F"/>
    <w:rsid w:val="008971D1"/>
    <w:rsid w:val="0089750A"/>
    <w:rsid w:val="008975EE"/>
    <w:rsid w:val="008A5DB5"/>
    <w:rsid w:val="008A7EFF"/>
    <w:rsid w:val="008C1721"/>
    <w:rsid w:val="008C7A84"/>
    <w:rsid w:val="008C7D0A"/>
    <w:rsid w:val="008D51EE"/>
    <w:rsid w:val="008D7605"/>
    <w:rsid w:val="008E48D6"/>
    <w:rsid w:val="008F0DD3"/>
    <w:rsid w:val="008F1851"/>
    <w:rsid w:val="008F21BA"/>
    <w:rsid w:val="008F7138"/>
    <w:rsid w:val="008F755E"/>
    <w:rsid w:val="008F77EE"/>
    <w:rsid w:val="00900A22"/>
    <w:rsid w:val="009030E6"/>
    <w:rsid w:val="00904C16"/>
    <w:rsid w:val="009051C8"/>
    <w:rsid w:val="00905767"/>
    <w:rsid w:val="00905907"/>
    <w:rsid w:val="009076BE"/>
    <w:rsid w:val="00911ADC"/>
    <w:rsid w:val="00914CCC"/>
    <w:rsid w:val="00916B54"/>
    <w:rsid w:val="00916FAD"/>
    <w:rsid w:val="00922BB0"/>
    <w:rsid w:val="00923195"/>
    <w:rsid w:val="009238B3"/>
    <w:rsid w:val="00924F38"/>
    <w:rsid w:val="00925474"/>
    <w:rsid w:val="00925593"/>
    <w:rsid w:val="00925DEF"/>
    <w:rsid w:val="009306DD"/>
    <w:rsid w:val="009330F5"/>
    <w:rsid w:val="00940FB9"/>
    <w:rsid w:val="009450BF"/>
    <w:rsid w:val="00952D92"/>
    <w:rsid w:val="00955EA3"/>
    <w:rsid w:val="009601F3"/>
    <w:rsid w:val="00961F96"/>
    <w:rsid w:val="00966D1F"/>
    <w:rsid w:val="00971B09"/>
    <w:rsid w:val="0097213F"/>
    <w:rsid w:val="00974C77"/>
    <w:rsid w:val="00976F67"/>
    <w:rsid w:val="00980419"/>
    <w:rsid w:val="00980A9F"/>
    <w:rsid w:val="009834BF"/>
    <w:rsid w:val="009847D7"/>
    <w:rsid w:val="00986A7C"/>
    <w:rsid w:val="0099281F"/>
    <w:rsid w:val="009A1E50"/>
    <w:rsid w:val="009A3478"/>
    <w:rsid w:val="009A64E9"/>
    <w:rsid w:val="009A6964"/>
    <w:rsid w:val="009A6AF9"/>
    <w:rsid w:val="009B5A6E"/>
    <w:rsid w:val="009C273E"/>
    <w:rsid w:val="009C2EBD"/>
    <w:rsid w:val="009D0601"/>
    <w:rsid w:val="009D5E33"/>
    <w:rsid w:val="009D7C1C"/>
    <w:rsid w:val="009E27C6"/>
    <w:rsid w:val="009E4400"/>
    <w:rsid w:val="009F2C0D"/>
    <w:rsid w:val="009F4FCF"/>
    <w:rsid w:val="009F51F6"/>
    <w:rsid w:val="00A00A83"/>
    <w:rsid w:val="00A01A1D"/>
    <w:rsid w:val="00A0424E"/>
    <w:rsid w:val="00A042C2"/>
    <w:rsid w:val="00A042DA"/>
    <w:rsid w:val="00A10A58"/>
    <w:rsid w:val="00A115FB"/>
    <w:rsid w:val="00A1699A"/>
    <w:rsid w:val="00A17372"/>
    <w:rsid w:val="00A20FB2"/>
    <w:rsid w:val="00A21633"/>
    <w:rsid w:val="00A21C61"/>
    <w:rsid w:val="00A21EFC"/>
    <w:rsid w:val="00A23C13"/>
    <w:rsid w:val="00A23FFB"/>
    <w:rsid w:val="00A24E94"/>
    <w:rsid w:val="00A26F62"/>
    <w:rsid w:val="00A30144"/>
    <w:rsid w:val="00A31ED5"/>
    <w:rsid w:val="00A3207D"/>
    <w:rsid w:val="00A3480E"/>
    <w:rsid w:val="00A3543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65FC9"/>
    <w:rsid w:val="00A726C7"/>
    <w:rsid w:val="00A7307B"/>
    <w:rsid w:val="00A73623"/>
    <w:rsid w:val="00A73A90"/>
    <w:rsid w:val="00A74DFA"/>
    <w:rsid w:val="00A75FC0"/>
    <w:rsid w:val="00A76B05"/>
    <w:rsid w:val="00A819B7"/>
    <w:rsid w:val="00A909F3"/>
    <w:rsid w:val="00A946C8"/>
    <w:rsid w:val="00A950C2"/>
    <w:rsid w:val="00A9515D"/>
    <w:rsid w:val="00A95748"/>
    <w:rsid w:val="00A95D13"/>
    <w:rsid w:val="00AA0562"/>
    <w:rsid w:val="00AA2291"/>
    <w:rsid w:val="00AA6E13"/>
    <w:rsid w:val="00AB11E6"/>
    <w:rsid w:val="00AB2325"/>
    <w:rsid w:val="00AC0543"/>
    <w:rsid w:val="00AC5415"/>
    <w:rsid w:val="00AD0743"/>
    <w:rsid w:val="00AD3002"/>
    <w:rsid w:val="00AD329D"/>
    <w:rsid w:val="00AD5F18"/>
    <w:rsid w:val="00AE1790"/>
    <w:rsid w:val="00AE17F0"/>
    <w:rsid w:val="00AE5387"/>
    <w:rsid w:val="00AF16C8"/>
    <w:rsid w:val="00AF1A79"/>
    <w:rsid w:val="00AF623A"/>
    <w:rsid w:val="00AF6272"/>
    <w:rsid w:val="00B00DC2"/>
    <w:rsid w:val="00B02DE7"/>
    <w:rsid w:val="00B05AEF"/>
    <w:rsid w:val="00B06BF6"/>
    <w:rsid w:val="00B12E77"/>
    <w:rsid w:val="00B146F7"/>
    <w:rsid w:val="00B1603C"/>
    <w:rsid w:val="00B161C8"/>
    <w:rsid w:val="00B17437"/>
    <w:rsid w:val="00B2035B"/>
    <w:rsid w:val="00B2360A"/>
    <w:rsid w:val="00B23610"/>
    <w:rsid w:val="00B24972"/>
    <w:rsid w:val="00B26B45"/>
    <w:rsid w:val="00B2712A"/>
    <w:rsid w:val="00B30CC8"/>
    <w:rsid w:val="00B33274"/>
    <w:rsid w:val="00B37089"/>
    <w:rsid w:val="00B374C7"/>
    <w:rsid w:val="00B4082A"/>
    <w:rsid w:val="00B445B7"/>
    <w:rsid w:val="00B4475F"/>
    <w:rsid w:val="00B44DEF"/>
    <w:rsid w:val="00B455E6"/>
    <w:rsid w:val="00B4700B"/>
    <w:rsid w:val="00B507EB"/>
    <w:rsid w:val="00B53A9C"/>
    <w:rsid w:val="00B5546B"/>
    <w:rsid w:val="00B559D9"/>
    <w:rsid w:val="00B5689F"/>
    <w:rsid w:val="00B61EDC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7112"/>
    <w:rsid w:val="00BC763D"/>
    <w:rsid w:val="00BD760A"/>
    <w:rsid w:val="00BD7E03"/>
    <w:rsid w:val="00BE43EE"/>
    <w:rsid w:val="00BE5E56"/>
    <w:rsid w:val="00BF00CB"/>
    <w:rsid w:val="00BF0BCD"/>
    <w:rsid w:val="00C01813"/>
    <w:rsid w:val="00C018EA"/>
    <w:rsid w:val="00C036B2"/>
    <w:rsid w:val="00C0457F"/>
    <w:rsid w:val="00C0527F"/>
    <w:rsid w:val="00C061B8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66BDE"/>
    <w:rsid w:val="00C67C0D"/>
    <w:rsid w:val="00C701EF"/>
    <w:rsid w:val="00C7365A"/>
    <w:rsid w:val="00C75A97"/>
    <w:rsid w:val="00C76F65"/>
    <w:rsid w:val="00C8550B"/>
    <w:rsid w:val="00C86ACB"/>
    <w:rsid w:val="00C86ACD"/>
    <w:rsid w:val="00C919B3"/>
    <w:rsid w:val="00C92F16"/>
    <w:rsid w:val="00C942C7"/>
    <w:rsid w:val="00CA004A"/>
    <w:rsid w:val="00CA0F8C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72"/>
    <w:rsid w:val="00CE29C8"/>
    <w:rsid w:val="00CE2C92"/>
    <w:rsid w:val="00CE2DCF"/>
    <w:rsid w:val="00CF100F"/>
    <w:rsid w:val="00CF5D36"/>
    <w:rsid w:val="00D02B0F"/>
    <w:rsid w:val="00D057B4"/>
    <w:rsid w:val="00D1366B"/>
    <w:rsid w:val="00D15099"/>
    <w:rsid w:val="00D22A04"/>
    <w:rsid w:val="00D23778"/>
    <w:rsid w:val="00D2580C"/>
    <w:rsid w:val="00D25CFD"/>
    <w:rsid w:val="00D307BA"/>
    <w:rsid w:val="00D335DA"/>
    <w:rsid w:val="00D415DE"/>
    <w:rsid w:val="00D53EC2"/>
    <w:rsid w:val="00D6067B"/>
    <w:rsid w:val="00D63A36"/>
    <w:rsid w:val="00D65EF5"/>
    <w:rsid w:val="00D72C4B"/>
    <w:rsid w:val="00D764A1"/>
    <w:rsid w:val="00D96B1C"/>
    <w:rsid w:val="00D97F33"/>
    <w:rsid w:val="00DA1CB2"/>
    <w:rsid w:val="00DA1E44"/>
    <w:rsid w:val="00DB14C8"/>
    <w:rsid w:val="00DB2554"/>
    <w:rsid w:val="00DB2A01"/>
    <w:rsid w:val="00DB3BE7"/>
    <w:rsid w:val="00DB61B4"/>
    <w:rsid w:val="00DC0C11"/>
    <w:rsid w:val="00DC261E"/>
    <w:rsid w:val="00DC2B0E"/>
    <w:rsid w:val="00DC6520"/>
    <w:rsid w:val="00DC7BD9"/>
    <w:rsid w:val="00DD0891"/>
    <w:rsid w:val="00DD3B37"/>
    <w:rsid w:val="00DD619C"/>
    <w:rsid w:val="00DE1E1B"/>
    <w:rsid w:val="00DE1FF8"/>
    <w:rsid w:val="00DE603A"/>
    <w:rsid w:val="00DF1590"/>
    <w:rsid w:val="00DF6E35"/>
    <w:rsid w:val="00DF7A29"/>
    <w:rsid w:val="00E12317"/>
    <w:rsid w:val="00E1590F"/>
    <w:rsid w:val="00E2065A"/>
    <w:rsid w:val="00E218B6"/>
    <w:rsid w:val="00E2478C"/>
    <w:rsid w:val="00E25108"/>
    <w:rsid w:val="00E2713D"/>
    <w:rsid w:val="00E277DC"/>
    <w:rsid w:val="00E30870"/>
    <w:rsid w:val="00E35FEF"/>
    <w:rsid w:val="00E41262"/>
    <w:rsid w:val="00E41A0D"/>
    <w:rsid w:val="00E44098"/>
    <w:rsid w:val="00E44894"/>
    <w:rsid w:val="00E501BC"/>
    <w:rsid w:val="00E53B83"/>
    <w:rsid w:val="00E554E9"/>
    <w:rsid w:val="00E56EF7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3B43"/>
    <w:rsid w:val="00EC3F21"/>
    <w:rsid w:val="00EC4CED"/>
    <w:rsid w:val="00ED0CDB"/>
    <w:rsid w:val="00ED28EB"/>
    <w:rsid w:val="00ED43DB"/>
    <w:rsid w:val="00ED6EAC"/>
    <w:rsid w:val="00EE04BA"/>
    <w:rsid w:val="00EE3B22"/>
    <w:rsid w:val="00EE7E7C"/>
    <w:rsid w:val="00EF27BC"/>
    <w:rsid w:val="00F03DED"/>
    <w:rsid w:val="00F06797"/>
    <w:rsid w:val="00F06985"/>
    <w:rsid w:val="00F070AC"/>
    <w:rsid w:val="00F11C46"/>
    <w:rsid w:val="00F1326A"/>
    <w:rsid w:val="00F14BC2"/>
    <w:rsid w:val="00F24334"/>
    <w:rsid w:val="00F2458E"/>
    <w:rsid w:val="00F372C6"/>
    <w:rsid w:val="00F3796D"/>
    <w:rsid w:val="00F40E4C"/>
    <w:rsid w:val="00F43839"/>
    <w:rsid w:val="00F463C2"/>
    <w:rsid w:val="00F47644"/>
    <w:rsid w:val="00F515A2"/>
    <w:rsid w:val="00F51E3D"/>
    <w:rsid w:val="00F5209D"/>
    <w:rsid w:val="00F56264"/>
    <w:rsid w:val="00F56992"/>
    <w:rsid w:val="00F57895"/>
    <w:rsid w:val="00F63568"/>
    <w:rsid w:val="00F641E9"/>
    <w:rsid w:val="00F651C8"/>
    <w:rsid w:val="00F66030"/>
    <w:rsid w:val="00F74ED5"/>
    <w:rsid w:val="00F76649"/>
    <w:rsid w:val="00F80328"/>
    <w:rsid w:val="00F82C61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4BA2"/>
    <w:rsid w:val="00FB5158"/>
    <w:rsid w:val="00FB5E50"/>
    <w:rsid w:val="00FB7C91"/>
    <w:rsid w:val="00FC27D0"/>
    <w:rsid w:val="00FC531A"/>
    <w:rsid w:val="00FC560C"/>
    <w:rsid w:val="00FC6303"/>
    <w:rsid w:val="00FC6B68"/>
    <w:rsid w:val="00FD3ED6"/>
    <w:rsid w:val="00FD7865"/>
    <w:rsid w:val="00FE1995"/>
    <w:rsid w:val="00FE415A"/>
    <w:rsid w:val="00FE5C64"/>
    <w:rsid w:val="00FE7E06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  <w15:docId w15:val="{2C87304E-2A37-48EF-BB24-31DAC94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8D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73"/>
  </w:style>
  <w:style w:type="paragraph" w:styleId="Footer">
    <w:name w:val="footer"/>
    <w:basedOn w:val="Normal"/>
    <w:link w:val="Foot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73"/>
  </w:style>
  <w:style w:type="paragraph" w:styleId="BalloonText">
    <w:name w:val="Balloon Text"/>
    <w:basedOn w:val="Normal"/>
    <w:link w:val="BalloonTextChar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4576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PlainTextChar">
    <w:name w:val="Plain Text Char"/>
    <w:link w:val="PlainText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64E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4E9"/>
    <w:rPr>
      <w:b/>
      <w:bCs/>
      <w:lang w:val="en-GB" w:eastAsia="en-US"/>
    </w:rPr>
  </w:style>
  <w:style w:type="character" w:styleId="PlaceholderText">
    <w:name w:val="Placeholder Text"/>
    <w:uiPriority w:val="99"/>
    <w:semiHidden/>
    <w:rsid w:val="009A64E9"/>
    <w:rPr>
      <w:color w:val="808080"/>
    </w:rPr>
  </w:style>
  <w:style w:type="paragraph" w:styleId="NormalWeb">
    <w:name w:val="Normal (Web)"/>
    <w:basedOn w:val="Normal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DefaultParagraphFont"/>
    <w:rsid w:val="00E9737D"/>
  </w:style>
  <w:style w:type="character" w:styleId="Emphasis">
    <w:name w:val="Emphasis"/>
    <w:uiPriority w:val="20"/>
    <w:qFormat/>
    <w:rsid w:val="00E9737D"/>
    <w:rPr>
      <w:i/>
      <w:iCs/>
    </w:rPr>
  </w:style>
  <w:style w:type="paragraph" w:styleId="ListParagraph">
    <w:name w:val="List Paragraph"/>
    <w:basedOn w:val="Normal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Heading1Char">
    <w:name w:val="Heading 1 Char"/>
    <w:basedOn w:val="DefaultParagraphFont"/>
    <w:link w:val="Heading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DefaultParagraphFont"/>
    <w:rsid w:val="00236A20"/>
  </w:style>
  <w:style w:type="character" w:customStyle="1" w:styleId="apple-converted-space">
    <w:name w:val="apple-converted-space"/>
    <w:basedOn w:val="DefaultParagraphFont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DefaultParagraphFont"/>
    <w:rsid w:val="00A76B05"/>
  </w:style>
  <w:style w:type="paragraph" w:customStyle="1" w:styleId="m-3785836118604466118msoplaintext">
    <w:name w:val="m_-3785836118604466118msoplaintext"/>
    <w:basedOn w:val="Normal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TOC8">
    <w:name w:val="toc 8"/>
    <w:basedOn w:val="TOC7"/>
    <w:next w:val="Normal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DefaultParagraphFont"/>
    <w:rsid w:val="002E4FC9"/>
  </w:style>
  <w:style w:type="paragraph" w:styleId="Subtitle">
    <w:name w:val="Subtitle"/>
    <w:basedOn w:val="Heading2"/>
    <w:next w:val="BodyText"/>
    <w:link w:val="SubtitleChar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  <w:style w:type="character" w:customStyle="1" w:styleId="ilfuvd">
    <w:name w:val="ilfuvd"/>
    <w:basedOn w:val="DefaultParagraphFont"/>
    <w:rsid w:val="00E2713D"/>
  </w:style>
  <w:style w:type="character" w:customStyle="1" w:styleId="xn-location">
    <w:name w:val="xn-location"/>
    <w:basedOn w:val="DefaultParagraphFont"/>
    <w:rsid w:val="0013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ublo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u-blo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us.google.com/+ublox1/po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K:\UBLOX\2016\1&#26376;\Press%20release%20M8%20FW%203.01\6_Deliver\tesshu.naka@u-blox.com" TargetMode="External"/><Relationship Id="rId10" Type="http://schemas.openxmlformats.org/officeDocument/2006/relationships/hyperlink" Target="https://www.facebook.com/ublox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-blox.com/ja/" TargetMode="External"/><Relationship Id="rId14" Type="http://schemas.openxmlformats.org/officeDocument/2006/relationships/hyperlink" Target="https://www.youtube.com/c/ublox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B241B-E0B3-449C-9BFF-BB093E63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2187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Mari Isogai</cp:lastModifiedBy>
  <cp:revision>5</cp:revision>
  <cp:lastPrinted>2018-10-01T04:25:00Z</cp:lastPrinted>
  <dcterms:created xsi:type="dcterms:W3CDTF">2018-10-02T03:31:00Z</dcterms:created>
  <dcterms:modified xsi:type="dcterms:W3CDTF">2018-10-02T04:33:00Z</dcterms:modified>
</cp:coreProperties>
</file>