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rPr>
      </w:pPr>
      <w:bookmarkStart w:id="0" w:name="_GoBack"/>
      <w:bookmarkEnd w:id="0"/>
      <w:r>
        <w:rPr>
          <w:rFonts w:hint="eastAsia"/>
          <w:b/>
          <w:bCs/>
        </w:rPr>
        <w:t>【簡単解決】パソコン丸ごとデータを新しいパソコンに移行する対処法</w:t>
      </w:r>
    </w:p>
    <w:p>
      <w:r>
        <w:rPr>
          <w:rFonts w:hint="eastAsia"/>
        </w:rPr>
        <w:t>パソコンの買い替えを予定している、または買い替えたいという方であれば、「データの移行をどう行えばよいのか」ということを考えられたことがあるのではないでしょうか。USBやSSDに接続して作業ができるようだということはわかっているが、具体的な方法がよくわからないとお困りの方もいるかと思います。</w:t>
      </w:r>
    </w:p>
    <w:p>
      <w:pPr>
        <w:rPr>
          <w:rFonts w:hint="eastAsia"/>
        </w:rPr>
      </w:pPr>
      <w:r>
        <w:rPr>
          <w:rFonts w:hint="eastAsia"/>
        </w:rPr>
        <w:t>ここでは、古いパソコンのデータを丸ごと新しいパソコンへ移行する方法について、ご紹介します。</w:t>
      </w:r>
    </w:p>
    <w:p>
      <w:pPr>
        <w:pStyle w:val="4"/>
        <w:numPr>
          <w:ilvl w:val="0"/>
          <w:numId w:val="1"/>
        </w:numPr>
        <w:ind w:leftChars="0"/>
        <w:rPr>
          <w:b/>
          <w:bCs/>
        </w:rPr>
      </w:pPr>
      <w:r>
        <w:rPr>
          <w:rFonts w:hint="eastAsia"/>
          <w:b/>
          <w:bCs/>
        </w:rPr>
        <w:t>パソコンのデータ移行とは？</w:t>
      </w:r>
    </w:p>
    <w:p>
      <w:pPr>
        <w:pStyle w:val="4"/>
        <w:ind w:left="425" w:leftChars="0"/>
      </w:pPr>
      <w:r>
        <w:rPr>
          <w:rFonts w:hint="eastAsia"/>
        </w:rPr>
        <w:t>パソコンデータの移行を行う方法は複数あります。移管したいデータの量やパソコンの状況に応じて最適な手段が変わってきます。また、手段によっても手間と所要時間に違いがありますので、自分の目的と労力にあった方法を見極める必要があります。</w:t>
      </w:r>
    </w:p>
    <w:p>
      <w:pPr>
        <w:pStyle w:val="4"/>
        <w:ind w:left="425" w:leftChars="0"/>
        <w:rPr>
          <w:rFonts w:hint="eastAsia"/>
        </w:rPr>
      </w:pPr>
    </w:p>
    <w:p>
      <w:pPr>
        <w:pStyle w:val="4"/>
        <w:numPr>
          <w:ilvl w:val="0"/>
          <w:numId w:val="1"/>
        </w:numPr>
        <w:ind w:leftChars="0"/>
        <w:rPr>
          <w:b/>
          <w:bCs/>
        </w:rPr>
      </w:pPr>
      <w:r>
        <w:rPr>
          <w:rFonts w:hint="eastAsia"/>
          <w:b/>
          <w:bCs/>
        </w:rPr>
        <w:t>パソコン丸ごとデータを新しいパソコンに移行する対処法</w:t>
      </w:r>
    </w:p>
    <w:p>
      <w:pPr>
        <w:pStyle w:val="4"/>
        <w:ind w:left="425" w:leftChars="0"/>
        <w:rPr>
          <w:rFonts w:hint="eastAsia"/>
        </w:rPr>
      </w:pPr>
      <w:r>
        <w:rPr>
          <w:rFonts w:hint="eastAsia"/>
        </w:rPr>
        <w:t>では早速、データの移管方法をご紹介します。</w:t>
      </w:r>
    </w:p>
    <w:p>
      <w:pPr>
        <w:pStyle w:val="4"/>
        <w:numPr>
          <w:ilvl w:val="1"/>
          <w:numId w:val="1"/>
        </w:numPr>
        <w:ind w:leftChars="0"/>
        <w:rPr>
          <w:b/>
          <w:bCs/>
        </w:rPr>
      </w:pPr>
      <w:r>
        <w:rPr>
          <w:rFonts w:hint="eastAsia"/>
          <w:b/>
          <w:bCs/>
        </w:rPr>
        <w:t>対処法１：パソコンのデータ移行ソフト</w:t>
      </w:r>
      <w:r>
        <w:rPr>
          <w:b/>
          <w:bCs/>
        </w:rPr>
        <w:t>PassFab 4EasyPartitionでデータを移行する【お勧め】</w:t>
      </w:r>
    </w:p>
    <w:p>
      <w:pPr>
        <w:pStyle w:val="4"/>
        <w:ind w:left="992" w:leftChars="0"/>
      </w:pPr>
      <w:r>
        <w:rPr>
          <w:rFonts w:hint="eastAsia"/>
        </w:rPr>
        <w:t>専用ツール「</w:t>
      </w:r>
      <w:r>
        <w:t>PassFab 4EasyPartition</w:t>
      </w:r>
      <w:r>
        <w:rPr>
          <w:rFonts w:hint="eastAsia"/>
        </w:rPr>
        <w:t>」を使う方法をお勧めします。専用ツールの良い点は、操作上のナビゲートがシンプルであり、初心者でも安心できる点です。以下がこのツールを使った作業方法です。</w:t>
      </w:r>
    </w:p>
    <w:p>
      <w:pPr>
        <w:pStyle w:val="4"/>
        <w:ind w:left="992" w:leftChars="0"/>
        <w:rPr>
          <w:rFonts w:hint="eastAsia"/>
        </w:rPr>
      </w:pPr>
    </w:p>
    <w:p>
      <w:pPr>
        <w:pStyle w:val="4"/>
        <w:numPr>
          <w:ilvl w:val="0"/>
          <w:numId w:val="2"/>
        </w:numPr>
        <w:ind w:leftChars="0"/>
      </w:pPr>
      <w:r>
        <w:drawing>
          <wp:anchor distT="0" distB="0" distL="114300" distR="114300" simplePos="0" relativeHeight="251659264" behindDoc="0" locked="0" layoutInCell="1" allowOverlap="1">
            <wp:simplePos x="0" y="0"/>
            <wp:positionH relativeFrom="column">
              <wp:posOffset>701040</wp:posOffset>
            </wp:positionH>
            <wp:positionV relativeFrom="paragraph">
              <wp:posOffset>939800</wp:posOffset>
            </wp:positionV>
            <wp:extent cx="3368675" cy="1753870"/>
            <wp:effectExtent l="0" t="0" r="3175"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68675" cy="1753870"/>
                    </a:xfrm>
                    <a:prstGeom prst="rect">
                      <a:avLst/>
                    </a:prstGeom>
                  </pic:spPr>
                </pic:pic>
              </a:graphicData>
            </a:graphic>
          </wp:anchor>
        </w:drawing>
      </w:r>
      <w:r>
        <w:rPr>
          <w:rFonts w:hint="eastAsia"/>
        </w:rPr>
        <w:t>移行したいデータがある方のパソコンと移管先のパソコンをUSBまたはHDD/SDDを用いて接続します。パソコンがデスクトップ同士である場合には、それぞれサイドパネルを外し、ハードディスクドライブとマザーボードを接続する必要があります。</w:t>
      </w:r>
    </w:p>
    <w:p/>
    <w:p/>
    <w:p/>
    <w:p/>
    <w:p>
      <w:pPr>
        <w:rPr>
          <w:rFonts w:hint="eastAsia"/>
        </w:rPr>
      </w:pPr>
    </w:p>
    <w:p>
      <w:pPr>
        <w:pStyle w:val="4"/>
        <w:numPr>
          <w:ilvl w:val="0"/>
          <w:numId w:val="2"/>
        </w:numPr>
        <w:ind w:leftChars="0"/>
      </w:pPr>
      <w:r>
        <mc:AlternateContent>
          <mc:Choice Requires="wps">
            <w:drawing>
              <wp:anchor distT="0" distB="0" distL="114300" distR="114300" simplePos="0" relativeHeight="251661312" behindDoc="0" locked="0" layoutInCell="1" allowOverlap="1">
                <wp:simplePos x="0" y="0"/>
                <wp:positionH relativeFrom="column">
                  <wp:posOffset>1066165</wp:posOffset>
                </wp:positionH>
                <wp:positionV relativeFrom="paragraph">
                  <wp:posOffset>2530475</wp:posOffset>
                </wp:positionV>
                <wp:extent cx="850900" cy="234950"/>
                <wp:effectExtent l="0" t="0" r="25400" b="12700"/>
                <wp:wrapNone/>
                <wp:docPr id="3" name="正方形/長方形 3"/>
                <wp:cNvGraphicFramePr/>
                <a:graphic xmlns:a="http://schemas.openxmlformats.org/drawingml/2006/main">
                  <a:graphicData uri="http://schemas.microsoft.com/office/word/2010/wordprocessingShape">
                    <wps:wsp>
                      <wps:cNvSpPr/>
                      <wps:spPr>
                        <a:xfrm>
                          <a:off x="0" y="0"/>
                          <a:ext cx="850900" cy="234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3" o:spid="_x0000_s1026" o:spt="1" style="position:absolute;left:0pt;margin-left:83.95pt;margin-top:199.25pt;height:18.5pt;width:67pt;z-index:251661312;v-text-anchor:middle;mso-width-relative:page;mso-height-relative:page;" filled="f" stroked="t" coordsize="21600,21600" o:gfxdata="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wnJSi1wAAAAsBAAAPAAAAAAAAAAEAIAAAACIAAABkcnMv&#10;ZG93bnJldi54bWxQSwECFAAUAAAACACHTuJAsOgU9nYCAADXBAAADgAAAAAAAAABACAAAAAmAQAA&#10;ZHJzL2Uyb0RvYy54bWxQSwUGAAAAAAYABgBZAQAADgYAAAAA&#10;">
                <v:fill on="f" focussize="0,0"/>
                <v:stroke weight="1pt" color="#FF0000 [3204]" miterlimit="8" joinstyle="miter"/>
                <v:imagedata o:title=""/>
                <o:lock v:ext="edit" aspectratio="f"/>
              </v:rect>
            </w:pict>
          </mc:Fallback>
        </mc:AlternateContent>
      </w:r>
      <w:r>
        <w:drawing>
          <wp:anchor distT="0" distB="0" distL="114300" distR="114300" simplePos="0" relativeHeight="251660288" behindDoc="0" locked="0" layoutInCell="1" allowOverlap="1">
            <wp:simplePos x="0" y="0"/>
            <wp:positionH relativeFrom="margin">
              <wp:posOffset>798830</wp:posOffset>
            </wp:positionH>
            <wp:positionV relativeFrom="paragraph">
              <wp:posOffset>612775</wp:posOffset>
            </wp:positionV>
            <wp:extent cx="4458335" cy="2419350"/>
            <wp:effectExtent l="0" t="0" r="0"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458335" cy="2419350"/>
                    </a:xfrm>
                    <a:prstGeom prst="rect">
                      <a:avLst/>
                    </a:prstGeom>
                  </pic:spPr>
                </pic:pic>
              </a:graphicData>
            </a:graphic>
          </wp:anchor>
        </w:drawing>
      </w:r>
      <w:r>
        <w:rPr>
          <w:rFonts w:hint="eastAsia"/>
        </w:rPr>
        <w:t>移行先のパソコンに「</w:t>
      </w:r>
      <w:r>
        <w:t>PassFab 4EasyPartition</w:t>
      </w:r>
      <w:r>
        <w:rPr>
          <w:rFonts w:hint="eastAsia"/>
        </w:rPr>
        <w:t>」をインストールし起動します。以下の画面が表示されたら「開始」をクリックしてください。</w:t>
      </w:r>
    </w:p>
    <w:p>
      <w:pPr>
        <w:pStyle w:val="4"/>
        <w:numPr>
          <w:ilvl w:val="0"/>
          <w:numId w:val="2"/>
        </w:numPr>
        <w:ind w:leftChars="0"/>
      </w:pPr>
      <w:r>
        <mc:AlternateContent>
          <mc:Choice Requires="wps">
            <w:drawing>
              <wp:anchor distT="0" distB="0" distL="114300" distR="114300" simplePos="0" relativeHeight="251663360" behindDoc="0" locked="0" layoutInCell="1" allowOverlap="1">
                <wp:simplePos x="0" y="0"/>
                <wp:positionH relativeFrom="column">
                  <wp:posOffset>4152265</wp:posOffset>
                </wp:positionH>
                <wp:positionV relativeFrom="paragraph">
                  <wp:posOffset>5438775</wp:posOffset>
                </wp:positionV>
                <wp:extent cx="850900" cy="234950"/>
                <wp:effectExtent l="0" t="0" r="25400" b="12700"/>
                <wp:wrapNone/>
                <wp:docPr id="5" name="正方形/長方形 5"/>
                <wp:cNvGraphicFramePr/>
                <a:graphic xmlns:a="http://schemas.openxmlformats.org/drawingml/2006/main">
                  <a:graphicData uri="http://schemas.microsoft.com/office/word/2010/wordprocessingShape">
                    <wps:wsp>
                      <wps:cNvSpPr/>
                      <wps:spPr>
                        <a:xfrm>
                          <a:off x="0" y="0"/>
                          <a:ext cx="850900" cy="234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5" o:spid="_x0000_s1026" o:spt="1" style="position:absolute;left:0pt;margin-left:326.95pt;margin-top:428.25pt;height:18.5pt;width:67pt;z-index:251663360;v-text-anchor:middle;mso-width-relative:page;mso-height-relative:page;" filled="f" stroked="t" coordsize="21600,21600" o:gfxdata="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5ujY22AAAAAsBAAAPAAAAAAAAAAEAIAAAACIAAABkcnMv&#10;ZG93bnJldi54bWxQSwECFAAUAAAACACHTuJAVndegnUCAADXBAAADgAAAAAAAAABACAAAAAnAQAA&#10;ZHJzL2Uyb0RvYy54bWxQSwUGAAAAAAYABgBZAQAADgYAAAAA&#10;">
                <v:fill on="f" focussize="0,0"/>
                <v:stroke weight="1pt" color="#FF0000 [3204]" miterlimit="8" joinstyle="miter"/>
                <v:imagedata o:title=""/>
                <o:lock v:ext="edit" aspectratio="f"/>
              </v:rect>
            </w:pict>
          </mc:Fallback>
        </mc:AlternateContent>
      </w:r>
      <w:r>
        <w:drawing>
          <wp:anchor distT="0" distB="0" distL="114300" distR="114300" simplePos="0" relativeHeight="251662336" behindDoc="0" locked="0" layoutInCell="1" allowOverlap="1">
            <wp:simplePos x="0" y="0"/>
            <wp:positionH relativeFrom="column">
              <wp:posOffset>894715</wp:posOffset>
            </wp:positionH>
            <wp:positionV relativeFrom="paragraph">
              <wp:posOffset>3165475</wp:posOffset>
            </wp:positionV>
            <wp:extent cx="4212590" cy="2571750"/>
            <wp:effectExtent l="0" t="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12590" cy="2571750"/>
                    </a:xfrm>
                    <a:prstGeom prst="rect">
                      <a:avLst/>
                    </a:prstGeom>
                  </pic:spPr>
                </pic:pic>
              </a:graphicData>
            </a:graphic>
          </wp:anchor>
        </w:drawing>
      </w:r>
      <w:r>
        <w:rPr>
          <w:rFonts w:hint="eastAsia"/>
        </w:rPr>
        <w:t>「ソースディスク」は移管元を「ターゲットディスク」は移管先を指します。それぞれを選択し、「開始」をクリックしてください。</w:t>
      </w:r>
    </w:p>
    <w:p/>
    <w:p/>
    <w:p/>
    <w:p/>
    <w:p/>
    <w:p/>
    <w:p/>
    <w:p/>
    <w:p/>
    <w:p>
      <w:pPr>
        <w:rPr>
          <w:rFonts w:hint="eastAsia"/>
        </w:rPr>
      </w:pPr>
    </w:p>
    <w:p>
      <w:pPr>
        <w:pStyle w:val="4"/>
        <w:numPr>
          <w:ilvl w:val="0"/>
          <w:numId w:val="2"/>
        </w:numPr>
        <w:ind w:leftChars="0"/>
      </w:pPr>
      <w:r>
        <mc:AlternateContent>
          <mc:Choice Requires="wps">
            <w:drawing>
              <wp:anchor distT="0" distB="0" distL="114300" distR="114300" simplePos="0" relativeHeight="251665408" behindDoc="0" locked="0" layoutInCell="1" allowOverlap="1">
                <wp:simplePos x="0" y="0"/>
                <wp:positionH relativeFrom="column">
                  <wp:posOffset>2831465</wp:posOffset>
                </wp:positionH>
                <wp:positionV relativeFrom="paragraph">
                  <wp:posOffset>1984375</wp:posOffset>
                </wp:positionV>
                <wp:extent cx="533400" cy="234950"/>
                <wp:effectExtent l="0" t="0" r="19050" b="12700"/>
                <wp:wrapNone/>
                <wp:docPr id="7" name="正方形/長方形 7"/>
                <wp:cNvGraphicFramePr/>
                <a:graphic xmlns:a="http://schemas.openxmlformats.org/drawingml/2006/main">
                  <a:graphicData uri="http://schemas.microsoft.com/office/word/2010/wordprocessingShape">
                    <wps:wsp>
                      <wps:cNvSpPr/>
                      <wps:spPr>
                        <a:xfrm>
                          <a:off x="0" y="0"/>
                          <a:ext cx="533400" cy="234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7" o:spid="_x0000_s1026" o:spt="1" style="position:absolute;left:0pt;margin-left:222.95pt;margin-top:156.25pt;height:18.5pt;width:42pt;z-index:251665408;v-text-anchor:middle;mso-width-relative:page;mso-height-relative:page;" filled="f" stroked="t" coordsize="21600,21600" o:gfxdata="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&#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FuMZXYAAAACwEAAA8AAAAAAAAAAQAgAAAAIgAAAGRy&#10;cy9kb3ducmV2LnhtbFBLAQIUABQAAAAIAIdO4kCoKLXodwIAANcEAAAOAAAAAAAAAAEAIAAAACcB&#10;AABkcnMvZTJvRG9jLnhtbFBLBQYAAAAABgAGAFkBAAAQBgAAAAA=&#10;">
                <v:fill on="f" focussize="0,0"/>
                <v:stroke weight="1pt" color="#FF0000 [3204]" miterlimit="8" joinstyle="miter"/>
                <v:imagedata o:title=""/>
                <o:lock v:ext="edit" aspectratio="f"/>
              </v:rect>
            </w:pict>
          </mc:Fallback>
        </mc:AlternateContent>
      </w:r>
      <w:r>
        <w:drawing>
          <wp:anchor distT="0" distB="0" distL="114300" distR="114300" simplePos="0" relativeHeight="251664384" behindDoc="0" locked="0" layoutInCell="1" allowOverlap="1">
            <wp:simplePos x="0" y="0"/>
            <wp:positionH relativeFrom="column">
              <wp:posOffset>755015</wp:posOffset>
            </wp:positionH>
            <wp:positionV relativeFrom="paragraph">
              <wp:posOffset>504190</wp:posOffset>
            </wp:positionV>
            <wp:extent cx="4438650" cy="2780030"/>
            <wp:effectExtent l="0" t="0" r="0" b="127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438650" cy="2780030"/>
                    </a:xfrm>
                    <a:prstGeom prst="rect">
                      <a:avLst/>
                    </a:prstGeom>
                  </pic:spPr>
                </pic:pic>
              </a:graphicData>
            </a:graphic>
          </wp:anchor>
        </w:drawing>
      </w:r>
      <w:r>
        <w:rPr>
          <w:rFonts w:hint="eastAsia"/>
        </w:rPr>
        <w:t>実行すると以下のメッセージが表示されます。「はい」を選択し続けてください。</w:t>
      </w:r>
    </w:p>
    <w:p>
      <w:pPr>
        <w:pStyle w:val="4"/>
        <w:numPr>
          <w:ilvl w:val="0"/>
          <w:numId w:val="2"/>
        </w:numPr>
        <w:ind w:leftChars="0"/>
      </w:pPr>
      <w:r>
        <w:drawing>
          <wp:anchor distT="0" distB="0" distL="114300" distR="114300" simplePos="0" relativeHeight="251666432" behindDoc="0" locked="0" layoutInCell="1" allowOverlap="1">
            <wp:simplePos x="0" y="0"/>
            <wp:positionH relativeFrom="column">
              <wp:posOffset>703580</wp:posOffset>
            </wp:positionH>
            <wp:positionV relativeFrom="paragraph">
              <wp:posOffset>3317875</wp:posOffset>
            </wp:positionV>
            <wp:extent cx="4563745" cy="2773680"/>
            <wp:effectExtent l="0" t="0" r="8255" b="762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63745" cy="2773680"/>
                    </a:xfrm>
                    <a:prstGeom prst="rect">
                      <a:avLst/>
                    </a:prstGeom>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column">
                  <wp:posOffset>4418965</wp:posOffset>
                </wp:positionH>
                <wp:positionV relativeFrom="paragraph">
                  <wp:posOffset>5781675</wp:posOffset>
                </wp:positionV>
                <wp:extent cx="819150" cy="234950"/>
                <wp:effectExtent l="0" t="0" r="19050" b="12700"/>
                <wp:wrapNone/>
                <wp:docPr id="9" name="正方形/長方形 9"/>
                <wp:cNvGraphicFramePr/>
                <a:graphic xmlns:a="http://schemas.openxmlformats.org/drawingml/2006/main">
                  <a:graphicData uri="http://schemas.microsoft.com/office/word/2010/wordprocessingShape">
                    <wps:wsp>
                      <wps:cNvSpPr/>
                      <wps:spPr>
                        <a:xfrm>
                          <a:off x="0" y="0"/>
                          <a:ext cx="819150" cy="234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9" o:spid="_x0000_s1026" o:spt="1" style="position:absolute;left:0pt;margin-left:347.95pt;margin-top:455.25pt;height:18.5pt;width:64.5pt;z-index:251667456;v-text-anchor:middle;mso-width-relative:page;mso-height-relative:page;" filled="f" stroked="t" coordsize="21600,21600" o:gfxdata="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TgIrE2AAAAAsBAAAPAAAAAAAAAAEAIAAAACIAAABkcnMv&#10;ZG93bnJldi54bWxQSwECFAAUAAAACACHTuJAu7uRY3UCAADXBAAADgAAAAAAAAABACAAAAAnAQAA&#10;ZHJzL2Uyb0RvYy54bWxQSwUGAAAAAAYABgBZAQAADgYAAAAA&#10;">
                <v:fill on="f" focussize="0,0"/>
                <v:stroke weight="1pt" color="#FF0000 [3204]" miterlimit="8" joinstyle="miter"/>
                <v:imagedata o:title=""/>
                <o:lock v:ext="edit" aspectratio="f"/>
              </v:rect>
            </w:pict>
          </mc:Fallback>
        </mc:AlternateContent>
      </w:r>
      <w:r>
        <w:rPr>
          <w:rFonts w:hint="eastAsia"/>
        </w:rPr>
        <w:t>以下の画面が再度表示されたら、「開始」をクリックし、移行作業を実行します。※所要時間はデータのボリュームにより変動します。</w:t>
      </w:r>
    </w:p>
    <w:p/>
    <w:p/>
    <w:p/>
    <w:p/>
    <w:p/>
    <w:p/>
    <w:p/>
    <w:p>
      <w:pPr>
        <w:rPr>
          <w:rFonts w:hint="eastAsia"/>
        </w:rPr>
      </w:pPr>
    </w:p>
    <w:p>
      <w:pPr>
        <w:pStyle w:val="4"/>
        <w:numPr>
          <w:ilvl w:val="0"/>
          <w:numId w:val="2"/>
        </w:numPr>
        <w:ind w:leftChars="0"/>
      </w:pPr>
      <w:r>
        <w:drawing>
          <wp:anchor distT="0" distB="0" distL="114300" distR="114300" simplePos="0" relativeHeight="251668480" behindDoc="0" locked="0" layoutInCell="1" allowOverlap="1">
            <wp:simplePos x="0" y="0"/>
            <wp:positionH relativeFrom="margin">
              <wp:align>right</wp:align>
            </wp:positionH>
            <wp:positionV relativeFrom="paragraph">
              <wp:posOffset>320675</wp:posOffset>
            </wp:positionV>
            <wp:extent cx="4588510" cy="2623185"/>
            <wp:effectExtent l="0" t="0" r="2540" b="5715"/>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588510" cy="2623185"/>
                    </a:xfrm>
                    <a:prstGeom prst="rect">
                      <a:avLst/>
                    </a:prstGeom>
                  </pic:spPr>
                </pic:pic>
              </a:graphicData>
            </a:graphic>
          </wp:anchor>
        </w:drawing>
      </w:r>
      <w:r>
        <w:rPr>
          <w:rFonts w:hint="eastAsia"/>
        </w:rPr>
        <w:t>完了すると以下の画面が表示されます。</w:t>
      </w:r>
    </w:p>
    <w:p>
      <w:pPr>
        <w:pStyle w:val="4"/>
        <w:ind w:left="1412" w:leftChars="0"/>
        <w:rPr>
          <w:rFonts w:hint="eastAsia"/>
        </w:rPr>
      </w:pPr>
    </w:p>
    <w:p>
      <w:pPr>
        <w:pStyle w:val="4"/>
        <w:numPr>
          <w:ilvl w:val="0"/>
          <w:numId w:val="2"/>
        </w:numPr>
        <w:ind w:leftChars="0"/>
      </w:pPr>
      <w:r>
        <w:rPr>
          <w:rFonts w:hint="eastAsia"/>
        </w:rPr>
        <w:t>移管先のパソコンを再起動し、ブートメニューにて移行したハードドライブを選択し、移管が完了です。</w:t>
      </w:r>
    </w:p>
    <w:p>
      <w:pPr>
        <w:pStyle w:val="4"/>
        <w:rPr>
          <w:rFonts w:hint="eastAsia"/>
        </w:rPr>
      </w:pPr>
      <w:r>
        <w:drawing>
          <wp:anchor distT="0" distB="0" distL="114300" distR="114300" simplePos="0" relativeHeight="251669504" behindDoc="0" locked="0" layoutInCell="1" allowOverlap="1">
            <wp:simplePos x="0" y="0"/>
            <wp:positionH relativeFrom="column">
              <wp:posOffset>678815</wp:posOffset>
            </wp:positionH>
            <wp:positionV relativeFrom="paragraph">
              <wp:posOffset>127000</wp:posOffset>
            </wp:positionV>
            <wp:extent cx="5400040" cy="3093720"/>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00040" cy="3093720"/>
                    </a:xfrm>
                    <a:prstGeom prst="rect">
                      <a:avLst/>
                    </a:prstGeom>
                  </pic:spPr>
                </pic:pic>
              </a:graphicData>
            </a:graphic>
          </wp:anchor>
        </w:drawing>
      </w:r>
    </w:p>
    <w:p>
      <w:pPr>
        <w:rPr>
          <w:rFonts w:hint="eastAsia"/>
        </w:rPr>
      </w:pPr>
    </w:p>
    <w:p>
      <w:pPr>
        <w:pStyle w:val="4"/>
        <w:ind w:left="1412" w:leftChars="0"/>
      </w:pPr>
    </w:p>
    <w:p>
      <w:pPr>
        <w:pStyle w:val="4"/>
        <w:ind w:left="1412" w:leftChars="0"/>
      </w:pPr>
    </w:p>
    <w:p>
      <w:pPr>
        <w:pStyle w:val="4"/>
        <w:ind w:left="1412" w:leftChars="0"/>
      </w:pPr>
    </w:p>
    <w:p>
      <w:pPr>
        <w:pStyle w:val="4"/>
        <w:ind w:left="1412" w:leftChars="0"/>
      </w:pPr>
    </w:p>
    <w:p>
      <w:pPr>
        <w:pStyle w:val="4"/>
        <w:ind w:left="1412" w:leftChars="0"/>
      </w:pPr>
    </w:p>
    <w:p>
      <w:pPr>
        <w:pStyle w:val="4"/>
        <w:ind w:left="1412" w:leftChars="0"/>
      </w:pPr>
    </w:p>
    <w:p>
      <w:pPr>
        <w:pStyle w:val="4"/>
        <w:ind w:left="1412" w:leftChars="0"/>
        <w:rPr>
          <w:rFonts w:hint="eastAsia"/>
        </w:rPr>
      </w:pPr>
    </w:p>
    <w:p>
      <w:pPr>
        <w:pStyle w:val="4"/>
        <w:numPr>
          <w:ilvl w:val="1"/>
          <w:numId w:val="1"/>
        </w:numPr>
        <w:ind w:leftChars="0"/>
        <w:rPr>
          <w:b/>
          <w:bCs/>
        </w:rPr>
      </w:pPr>
      <w:r>
        <w:rPr>
          <w:rFonts w:hint="eastAsia"/>
          <w:b/>
          <w:bCs/>
        </w:rPr>
        <w:t>対処法２：</w:t>
      </w:r>
      <w:r>
        <w:rPr>
          <w:b/>
          <w:bCs/>
        </w:rPr>
        <w:t>Windows 転送ツールでデータを新しいパソコンに移行する</w:t>
      </w:r>
    </w:p>
    <w:p>
      <w:pPr>
        <w:pStyle w:val="4"/>
        <w:ind w:left="992" w:leftChars="0"/>
      </w:pPr>
      <w:r>
        <w:rPr>
          <w:rFonts w:hint="eastAsia"/>
        </w:rPr>
        <w:t>Windows転送ツールとは、Microsoftが開発したデータの移管ソフトです。転送方法も、ケーブル経由、ネットワーク経由、外付けハードディスク経由と３パターンあり、自分に合った形で作業することができます。</w:t>
      </w:r>
    </w:p>
    <w:p>
      <w:pPr>
        <w:pStyle w:val="4"/>
        <w:ind w:left="992" w:leftChars="0"/>
      </w:pPr>
      <w:r>
        <w:drawing>
          <wp:inline distT="0" distB="0" distL="0" distR="0">
            <wp:extent cx="4239260" cy="2719070"/>
            <wp:effectExtent l="0" t="0" r="8890"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a:blip r:embed="rId11"/>
                    <a:stretch>
                      <a:fillRect/>
                    </a:stretch>
                  </pic:blipFill>
                  <pic:spPr>
                    <a:xfrm>
                      <a:off x="0" y="0"/>
                      <a:ext cx="4244926" cy="2722962"/>
                    </a:xfrm>
                    <a:prstGeom prst="rect">
                      <a:avLst/>
                    </a:prstGeom>
                  </pic:spPr>
                </pic:pic>
              </a:graphicData>
            </a:graphic>
          </wp:inline>
        </w:drawing>
      </w:r>
    </w:p>
    <w:p>
      <w:pPr>
        <w:pStyle w:val="4"/>
        <w:ind w:left="992" w:leftChars="0"/>
        <w:rPr>
          <w:rFonts w:hint="eastAsia"/>
        </w:rPr>
      </w:pPr>
      <w:r>
        <w:rPr>
          <w:rFonts w:hint="eastAsia"/>
        </w:rPr>
        <w:t>ただし、留意したい点があります。それはWindowsのOS間で転送ツールが使用できないというものです。例えば、</w:t>
      </w:r>
      <w:r>
        <w:t>Windows XP、VistaからWindows 8.1</w:t>
      </w:r>
      <w:r>
        <w:rPr>
          <w:rFonts w:hint="eastAsia"/>
        </w:rPr>
        <w:t>、そしてどの種類のOSからも</w:t>
      </w:r>
      <w:r>
        <w:t>Windows 10</w:t>
      </w:r>
      <w:r>
        <w:rPr>
          <w:rFonts w:hint="eastAsia"/>
        </w:rPr>
        <w:t>には移行できないという点です。この点において、不自由が生じてしまう可能性があります。ご検討の際は、移管元と移管先のOSを確認してください。</w:t>
      </w:r>
    </w:p>
    <w:p>
      <w:pPr>
        <w:pStyle w:val="4"/>
        <w:ind w:left="992" w:leftChars="0"/>
        <w:rPr>
          <w:rFonts w:hint="eastAsia"/>
          <w:b/>
          <w:bCs/>
        </w:rPr>
      </w:pPr>
    </w:p>
    <w:p>
      <w:pPr>
        <w:pStyle w:val="4"/>
        <w:numPr>
          <w:ilvl w:val="1"/>
          <w:numId w:val="1"/>
        </w:numPr>
        <w:ind w:leftChars="0"/>
        <w:rPr>
          <w:b/>
          <w:bCs/>
        </w:rPr>
      </w:pPr>
      <w:r>
        <w:rPr>
          <w:rFonts w:hint="eastAsia"/>
          <w:b/>
          <w:bCs/>
        </w:rPr>
        <w:t>対処法３：手動でバックアップをとって移行する</w:t>
      </w:r>
    </w:p>
    <w:p>
      <w:pPr>
        <w:pStyle w:val="4"/>
        <w:rPr>
          <w:rFonts w:hint="eastAsia"/>
        </w:rPr>
      </w:pPr>
      <w:r>
        <w:rPr>
          <w:rFonts w:hint="eastAsia"/>
        </w:rPr>
        <w:t>外付けストレージを用意して、そこにデータのバックアップを取り新しいパソコンへ移管するということも可能です。ただ、この方法ではファイルの量が多い時には最適な方法とは言えません。データが限られていれば問題ありませんが、データの選択をしなくてはならない場合には有効とは言えないでしょう。併せて、データの移管漏れの心配もあり、なかなか移管元のパソコンを処分できないという心配もあるかもしれません。こちらの方法については、シンプルでわかりやすい方法で貼りますが、データが大きければ大きいほど負担が大きい方法と言えます。</w:t>
      </w:r>
    </w:p>
    <w:p>
      <w:pPr>
        <w:pStyle w:val="4"/>
        <w:ind w:left="992" w:leftChars="0"/>
        <w:rPr>
          <w:rFonts w:hint="eastAsia"/>
          <w:b/>
          <w:bCs/>
        </w:rPr>
      </w:pPr>
    </w:p>
    <w:p>
      <w:pPr>
        <w:pStyle w:val="4"/>
        <w:numPr>
          <w:ilvl w:val="0"/>
          <w:numId w:val="1"/>
        </w:numPr>
        <w:ind w:leftChars="0"/>
        <w:rPr>
          <w:b/>
          <w:bCs/>
        </w:rPr>
      </w:pPr>
      <w:r>
        <w:rPr>
          <w:rFonts w:hint="eastAsia"/>
          <w:b/>
          <w:bCs/>
        </w:rPr>
        <w:t>まとめ</w:t>
      </w:r>
    </w:p>
    <w:p>
      <w:pPr>
        <w:pStyle w:val="4"/>
        <w:ind w:left="425" w:leftChars="0"/>
      </w:pPr>
      <w:r>
        <w:rPr>
          <w:rFonts w:hint="eastAsia"/>
        </w:rPr>
        <w:t>先述の通り、データの移管については状況にあった方法を選ぶことをお勧めします。一方でここで紹介した３つの方法の中で、一番条件に左右されないのは、専門ツール「</w:t>
      </w:r>
      <w:r>
        <w:t>PassFab 4EasyPartition</w:t>
      </w:r>
      <w:r>
        <w:rPr>
          <w:rFonts w:hint="eastAsia"/>
        </w:rPr>
        <w:t>」を使った作業であるといえるでしょう。</w:t>
      </w:r>
    </w:p>
    <w:p>
      <w:pPr>
        <w:pStyle w:val="4"/>
        <w:ind w:left="425" w:leftChars="0"/>
        <w:rPr>
          <w:rFonts w:hint="eastAsia"/>
        </w:rPr>
      </w:pPr>
      <w:r>
        <w:rPr>
          <w:rFonts w:hint="eastAsia"/>
        </w:rPr>
        <w:t>専門ツール「</w:t>
      </w:r>
      <w:r>
        <w:t>PassFab 4EasyPartition</w:t>
      </w:r>
      <w:r>
        <w:rPr>
          <w:rFonts w:hint="eastAsia"/>
        </w:rPr>
        <w:t>」を使えば、移管したいデータの選定に時間をかけることなく、パソコンのデータを丸ごと移管できるので効率的です。また、OSのバージョンや使用に留意する必要もないのはユーザーとしては大変使いやすいかと思います。簡単にすべてのデータを移管したいという方には、専門ツール「</w:t>
      </w:r>
      <w:r>
        <w:t>PassFab 4EasyPartition</w:t>
      </w:r>
      <w:r>
        <w:rPr>
          <w:rFonts w:hint="eastAsia"/>
        </w:rPr>
        <w:t>」での移管方法がおすすめです。公式サイトにはラップトップの場合、デスクトップの場合といった説明や、動画も準備されていますので、作業がわかりやすくケアもしっかりしているといえるでしょう。作業を検討されてる方は是非「</w:t>
      </w:r>
      <w:r>
        <w:t>PassFab 4EasyPartition</w:t>
      </w:r>
      <w:r>
        <w:rPr>
          <w:rFonts w:hint="eastAsia"/>
        </w:rPr>
        <w:t>」のウェブページをご一読ください。</w:t>
      </w:r>
    </w:p>
    <w:sectPr>
      <w:pgSz w:w="11906" w:h="16838"/>
      <w:pgMar w:top="1985" w:right="1701" w:bottom="1418" w:left="1701"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Yu Mincho">
    <w:panose1 w:val="02020400000000000000"/>
    <w:charset w:val="80"/>
    <w:family w:val="roman"/>
    <w:pitch w:val="default"/>
    <w:sig w:usb0="800002E7" w:usb1="2AC7FCFF" w:usb2="00000012"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0D24F5"/>
    <w:multiLevelType w:val="multilevel"/>
    <w:tmpl w:val="120D24F5"/>
    <w:lvl w:ilvl="0" w:tentative="0">
      <w:start w:val="1"/>
      <w:numFmt w:val="decimalFullWidth"/>
      <w:lvlText w:val="%1）"/>
      <w:lvlJc w:val="left"/>
      <w:pPr>
        <w:ind w:left="1412" w:hanging="420"/>
      </w:pPr>
      <w:rPr>
        <w:rFonts w:hint="default"/>
      </w:rPr>
    </w:lvl>
    <w:lvl w:ilvl="1" w:tentative="0">
      <w:start w:val="1"/>
      <w:numFmt w:val="aiueoFullWidth"/>
      <w:lvlText w:val="(%2)"/>
      <w:lvlJc w:val="left"/>
      <w:pPr>
        <w:ind w:left="1832" w:hanging="420"/>
      </w:pPr>
    </w:lvl>
    <w:lvl w:ilvl="2" w:tentative="0">
      <w:start w:val="1"/>
      <w:numFmt w:val="decimalEnclosedCircle"/>
      <w:lvlText w:val="%3"/>
      <w:lvlJc w:val="left"/>
      <w:pPr>
        <w:ind w:left="2252" w:hanging="420"/>
      </w:pPr>
    </w:lvl>
    <w:lvl w:ilvl="3" w:tentative="0">
      <w:start w:val="1"/>
      <w:numFmt w:val="decimal"/>
      <w:lvlText w:val="%4."/>
      <w:lvlJc w:val="left"/>
      <w:pPr>
        <w:ind w:left="2672" w:hanging="420"/>
      </w:pPr>
    </w:lvl>
    <w:lvl w:ilvl="4" w:tentative="0">
      <w:start w:val="1"/>
      <w:numFmt w:val="aiueoFullWidth"/>
      <w:lvlText w:val="(%5)"/>
      <w:lvlJc w:val="left"/>
      <w:pPr>
        <w:ind w:left="3092" w:hanging="420"/>
      </w:pPr>
    </w:lvl>
    <w:lvl w:ilvl="5" w:tentative="0">
      <w:start w:val="1"/>
      <w:numFmt w:val="decimalEnclosedCircle"/>
      <w:lvlText w:val="%6"/>
      <w:lvlJc w:val="left"/>
      <w:pPr>
        <w:ind w:left="3512" w:hanging="420"/>
      </w:pPr>
    </w:lvl>
    <w:lvl w:ilvl="6" w:tentative="0">
      <w:start w:val="1"/>
      <w:numFmt w:val="decimal"/>
      <w:lvlText w:val="%7."/>
      <w:lvlJc w:val="left"/>
      <w:pPr>
        <w:ind w:left="3932" w:hanging="420"/>
      </w:pPr>
    </w:lvl>
    <w:lvl w:ilvl="7" w:tentative="0">
      <w:start w:val="1"/>
      <w:numFmt w:val="aiueoFullWidth"/>
      <w:lvlText w:val="(%8)"/>
      <w:lvlJc w:val="left"/>
      <w:pPr>
        <w:ind w:left="4352" w:hanging="420"/>
      </w:pPr>
    </w:lvl>
    <w:lvl w:ilvl="8" w:tentative="0">
      <w:start w:val="1"/>
      <w:numFmt w:val="decimalEnclosedCircle"/>
      <w:lvlText w:val="%9"/>
      <w:lvlJc w:val="left"/>
      <w:pPr>
        <w:ind w:left="4772" w:hanging="420"/>
      </w:pPr>
    </w:lvl>
  </w:abstractNum>
  <w:abstractNum w:abstractNumId="1">
    <w:nsid w:val="7DCE0E9B"/>
    <w:multiLevelType w:val="multilevel"/>
    <w:tmpl w:val="7DCE0E9B"/>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549"/>
    <w:rsid w:val="000D0389"/>
    <w:rsid w:val="00384E99"/>
    <w:rsid w:val="004C2362"/>
    <w:rsid w:val="006F6407"/>
    <w:rsid w:val="00843549"/>
    <w:rsid w:val="00970412"/>
    <w:rsid w:val="00A21483"/>
    <w:rsid w:val="00B8570B"/>
    <w:rsid w:val="00DC5A0A"/>
    <w:rsid w:val="3B064B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ja-JP"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ind w:left="840" w:leftChars="4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1795</Words>
  <Characters>1996</Characters>
  <Lines>14</Lines>
  <Paragraphs>4</Paragraphs>
  <TotalTime>114</TotalTime>
  <ScaleCrop>false</ScaleCrop>
  <LinksUpToDate>false</LinksUpToDate>
  <CharactersWithSpaces>2007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2022-12-13T01:28:00Z</dcterms:created>
  <dc:creator>Sawae Futakami(tokio-y-tu)</dc:creator>
  <cp:lastModifiedBy>Administrator</cp:lastModifiedBy>
  <dcterms:modified xsi:type="dcterms:W3CDTF">2022-12-13T12:05:22Z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079E280C4A0A49AA80486798B3E527A9</vt:lpwstr>
  </property>
</Properties>
</file>