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A4EE2C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1372CC">
        <w:rPr>
          <w:rFonts w:hint="eastAsia"/>
        </w:rPr>
        <w:t>2</w:t>
      </w:r>
      <w:r w:rsidR="007459C2">
        <w:t>月</w:t>
      </w:r>
      <w:r w:rsidR="009605D0">
        <w:rPr>
          <w:rFonts w:hint="eastAsia"/>
        </w:rPr>
        <w:t>2</w:t>
      </w:r>
      <w:r w:rsidR="001372CC">
        <w:rPr>
          <w:rFonts w:hint="eastAsia"/>
        </w:rPr>
        <w:t>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621202F" w14:textId="77777777" w:rsidR="001372CC" w:rsidRPr="001372CC" w:rsidRDefault="001372CC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1372CC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ガンプラが絶対にうまくなる</w:t>
      </w:r>
      <w:r w:rsidRPr="001372CC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10の製作テクニック</w:t>
      </w:r>
    </w:p>
    <w:p w14:paraId="4BC779FE" w14:textId="14C0DE69" w:rsidR="001372CC" w:rsidRPr="001372CC" w:rsidRDefault="001372CC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1372CC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ENTRY GRADE ストライクガンダム編</w:t>
      </w:r>
    </w:p>
    <w:p w14:paraId="0FF7A3E9" w14:textId="0AAB1AAB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605D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4E708BB" w:rsidR="007459C2" w:rsidRPr="001372CC" w:rsidRDefault="00B20D6A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ガンプラ製作指南書</w:t>
      </w:r>
      <w:r w:rsidR="00802C8A" w:rsidRPr="001372CC">
        <w:rPr>
          <w:rFonts w:ascii="Meiryo UI" w:eastAsia="Meiryo UI" w:hAnsi="Meiryo UI" w:hint="eastAsia"/>
          <w:sz w:val="20"/>
          <w:szCs w:val="20"/>
        </w:rPr>
        <w:t>「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ガンプラが絶対にうまくなる</w:t>
      </w:r>
      <w:r w:rsidR="001372CC" w:rsidRPr="001372CC">
        <w:rPr>
          <w:rFonts w:ascii="Meiryo UI" w:eastAsia="Meiryo UI" w:hAnsi="Meiryo UI"/>
          <w:sz w:val="20"/>
          <w:szCs w:val="20"/>
        </w:rPr>
        <w:t>10の製作テクニック ENTRY GRADE ストライクガンダム編</w:t>
      </w:r>
      <w:r w:rsidR="00802C8A" w:rsidRPr="001372CC">
        <w:rPr>
          <w:rFonts w:ascii="Meiryo UI" w:eastAsia="Meiryo UI" w:hAnsi="Meiryo UI"/>
          <w:sz w:val="20"/>
          <w:szCs w:val="20"/>
        </w:rPr>
        <w:t>」</w:t>
      </w:r>
      <w:r w:rsidRPr="001372CC">
        <w:rPr>
          <w:rFonts w:ascii="Meiryo UI" w:eastAsia="Meiryo UI" w:hAnsi="Meiryo UI" w:hint="eastAsia"/>
          <w:sz w:val="20"/>
          <w:szCs w:val="20"/>
        </w:rPr>
        <w:t>を</w:t>
      </w:r>
      <w:r w:rsidRPr="001372CC">
        <w:rPr>
          <w:rFonts w:ascii="Meiryo UI" w:eastAsia="Meiryo UI" w:hAnsi="Meiryo UI"/>
          <w:sz w:val="20"/>
          <w:szCs w:val="20"/>
        </w:rPr>
        <w:t>202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3</w:t>
      </w:r>
      <w:r w:rsidRPr="001372CC">
        <w:rPr>
          <w:rFonts w:ascii="Meiryo UI" w:eastAsia="Meiryo UI" w:hAnsi="Meiryo UI"/>
          <w:sz w:val="20"/>
          <w:szCs w:val="20"/>
        </w:rPr>
        <w:t>年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2</w:t>
      </w:r>
      <w:r w:rsidR="00061264" w:rsidRPr="001372CC">
        <w:rPr>
          <w:rFonts w:ascii="Meiryo UI" w:eastAsia="Meiryo UI" w:hAnsi="Meiryo UI"/>
          <w:sz w:val="20"/>
          <w:szCs w:val="20"/>
        </w:rPr>
        <w:t>月</w:t>
      </w:r>
      <w:r w:rsidR="00802C8A" w:rsidRPr="001372CC">
        <w:rPr>
          <w:rFonts w:ascii="Meiryo UI" w:eastAsia="Meiryo UI" w:hAnsi="Meiryo UI" w:hint="eastAsia"/>
          <w:sz w:val="20"/>
          <w:szCs w:val="20"/>
        </w:rPr>
        <w:t>2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7</w:t>
      </w:r>
      <w:r w:rsidR="00061264" w:rsidRPr="001372CC">
        <w:rPr>
          <w:rFonts w:ascii="Meiryo UI" w:eastAsia="Meiryo UI" w:hAnsi="Meiryo UI"/>
          <w:sz w:val="20"/>
          <w:szCs w:val="20"/>
        </w:rPr>
        <w:t>日(</w:t>
      </w:r>
      <w:r w:rsidR="001372CC" w:rsidRPr="001372CC">
        <w:rPr>
          <w:rFonts w:ascii="Meiryo UI" w:eastAsia="Meiryo UI" w:hAnsi="Meiryo UI" w:hint="eastAsia"/>
          <w:sz w:val="20"/>
          <w:szCs w:val="20"/>
        </w:rPr>
        <w:t>月</w:t>
      </w:r>
      <w:r w:rsidR="00061264" w:rsidRPr="001372CC">
        <w:rPr>
          <w:rFonts w:ascii="Meiryo UI" w:eastAsia="Meiryo UI" w:hAnsi="Meiryo UI" w:hint="eastAsia"/>
          <w:sz w:val="20"/>
          <w:szCs w:val="20"/>
        </w:rPr>
        <w:t>)</w:t>
      </w:r>
      <w:r w:rsidRPr="001372CC">
        <w:rPr>
          <w:rFonts w:ascii="Meiryo UI" w:eastAsia="Meiryo UI" w:hAnsi="Meiryo UI"/>
          <w:sz w:val="20"/>
          <w:szCs w:val="20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8E35FFF" w:rsidR="0071183B" w:rsidRPr="00023182" w:rsidRDefault="00583CC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583CC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ガンプラが絶対にうまくなる製作指南書！</w:t>
      </w:r>
    </w:p>
    <w:p w14:paraId="4DB7034C" w14:textId="54801EE8" w:rsidR="001372CC" w:rsidRPr="001372CC" w:rsidRDefault="004E7DB4" w:rsidP="001372C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0CA493E5" wp14:editId="6B9705D3">
            <wp:simplePos x="0" y="0"/>
            <wp:positionH relativeFrom="margin">
              <wp:posOffset>104775</wp:posOffset>
            </wp:positionH>
            <wp:positionV relativeFrom="paragraph">
              <wp:posOffset>163195</wp:posOffset>
            </wp:positionV>
            <wp:extent cx="2773045" cy="3924935"/>
            <wp:effectExtent l="76200" t="76200" r="141605" b="1327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924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00" w:rsidRPr="00D55100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="001372CC" w:rsidRPr="00CC1DC0">
        <w:rPr>
          <w:rFonts w:ascii="Meiryo UI" w:eastAsia="Meiryo UI" w:hAnsi="Meiryo UI" w:hint="eastAsia"/>
          <w:color w:val="FF0000"/>
          <w:sz w:val="24"/>
          <w:szCs w:val="24"/>
        </w:rPr>
        <w:t>ガンプラ製作</w:t>
      </w:r>
      <w:r w:rsidR="00B7046B">
        <w:rPr>
          <w:rFonts w:ascii="Meiryo UI" w:eastAsia="Meiryo UI" w:hAnsi="Meiryo UI" w:hint="eastAsia"/>
          <w:color w:val="FF0000"/>
          <w:sz w:val="24"/>
          <w:szCs w:val="24"/>
        </w:rPr>
        <w:t>テクニックをまとめた</w:t>
      </w:r>
      <w:r w:rsidR="001372CC" w:rsidRPr="00CC1DC0">
        <w:rPr>
          <w:rFonts w:ascii="Meiryo UI" w:eastAsia="Meiryo UI" w:hAnsi="Meiryo UI" w:hint="eastAsia"/>
          <w:color w:val="FF0000"/>
          <w:sz w:val="24"/>
          <w:szCs w:val="24"/>
        </w:rPr>
        <w:t>指南書「ガンプラが絶対にうまくなる</w:t>
      </w:r>
      <w:r w:rsidR="001372CC" w:rsidRPr="00CC1DC0">
        <w:rPr>
          <w:rFonts w:ascii="Meiryo UI" w:eastAsia="Meiryo UI" w:hAnsi="Meiryo UI"/>
          <w:color w:val="FF0000"/>
          <w:sz w:val="24"/>
          <w:szCs w:val="24"/>
        </w:rPr>
        <w:t>10の製作テクニック ENTRY GRADE ストライクガンダム編」が2月27日(月)</w:t>
      </w:r>
      <w:r w:rsidR="00B7046B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="001372CC" w:rsidRPr="00CC1DC0">
        <w:rPr>
          <w:rFonts w:ascii="Meiryo UI" w:eastAsia="Meiryo UI" w:hAnsi="Meiryo UI"/>
          <w:color w:val="FF0000"/>
          <w:sz w:val="24"/>
          <w:szCs w:val="24"/>
        </w:rPr>
        <w:t>発売！</w:t>
      </w:r>
    </w:p>
    <w:p w14:paraId="010659EC" w14:textId="77777777" w:rsidR="001372CC" w:rsidRPr="001372CC" w:rsidRDefault="001372CC" w:rsidP="001372C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372C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本書は誰でも簡単に組み立てができるガンプラ「</w:t>
      </w:r>
      <w:r w:rsidRPr="001372CC">
        <w:rPr>
          <w:rFonts w:ascii="Meiryo UI" w:eastAsia="Meiryo UI" w:hAnsi="Meiryo UI"/>
          <w:color w:val="000000" w:themeColor="text1"/>
          <w:sz w:val="24"/>
          <w:szCs w:val="24"/>
        </w:rPr>
        <w:t>ENTRY GRADE ストライクガンダム」を題材としたガンプラ製作指南書です。月刊ホビージャパンで活躍する</w:t>
      </w:r>
      <w:r w:rsidRPr="00CC1DC0">
        <w:rPr>
          <w:rFonts w:ascii="Meiryo UI" w:eastAsia="Meiryo UI" w:hAnsi="Meiryo UI"/>
          <w:color w:val="FF0000"/>
          <w:sz w:val="24"/>
          <w:szCs w:val="24"/>
        </w:rPr>
        <w:t>プロモデラー10人が参加</w:t>
      </w:r>
      <w:r w:rsidRPr="001372CC">
        <w:rPr>
          <w:rFonts w:ascii="Meiryo UI" w:eastAsia="Meiryo UI" w:hAnsi="Meiryo UI"/>
          <w:color w:val="000000" w:themeColor="text1"/>
          <w:sz w:val="24"/>
          <w:szCs w:val="24"/>
        </w:rPr>
        <w:t>し、成型色を活かした製作、缶スプレー塗装、エアブラシ塗装、キットを組み合わせた改造など、</w:t>
      </w:r>
      <w:r w:rsidRPr="00CC1DC0">
        <w:rPr>
          <w:rFonts w:ascii="Meiryo UI" w:eastAsia="Meiryo UI" w:hAnsi="Meiryo UI"/>
          <w:color w:val="FF0000"/>
          <w:sz w:val="24"/>
          <w:szCs w:val="24"/>
        </w:rPr>
        <w:t>使用するツール・マテリアルとともに詳しく解説</w:t>
      </w:r>
      <w:r w:rsidRPr="001372CC">
        <w:rPr>
          <w:rFonts w:ascii="Meiryo UI" w:eastAsia="Meiryo UI" w:hAnsi="Meiryo UI"/>
          <w:color w:val="000000" w:themeColor="text1"/>
          <w:sz w:val="24"/>
          <w:szCs w:val="24"/>
        </w:rPr>
        <w:t>していきます。</w:t>
      </w:r>
    </w:p>
    <w:p w14:paraId="6BB46802" w14:textId="77777777" w:rsidR="001372CC" w:rsidRPr="00CC1DC0" w:rsidRDefault="001372CC" w:rsidP="001372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1372C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さらに、</w:t>
      </w:r>
      <w:r w:rsidRPr="00CC1DC0">
        <w:rPr>
          <w:rFonts w:ascii="Meiryo UI" w:eastAsia="Meiryo UI" w:hAnsi="Meiryo UI" w:hint="eastAsia"/>
          <w:sz w:val="24"/>
          <w:szCs w:val="24"/>
        </w:rPr>
        <w:t>「</w:t>
      </w:r>
      <w:r w:rsidRPr="00CC1DC0">
        <w:rPr>
          <w:rFonts w:ascii="Meiryo UI" w:eastAsia="Meiryo UI" w:hAnsi="Meiryo UI"/>
          <w:sz w:val="24"/>
          <w:szCs w:val="24"/>
        </w:rPr>
        <w:t>ENTRY GRADE ストライクガンダム」をカッコよくすることができる</w:t>
      </w:r>
      <w:r w:rsidRPr="00CC1DC0">
        <w:rPr>
          <w:rFonts w:ascii="Meiryo UI" w:eastAsia="Meiryo UI" w:hAnsi="Meiryo UI"/>
          <w:color w:val="FF0000"/>
          <w:sz w:val="24"/>
          <w:szCs w:val="24"/>
        </w:rPr>
        <w:t>特製水転写式デカールが付属！</w:t>
      </w:r>
    </w:p>
    <w:p w14:paraId="2877D046" w14:textId="3CD2A430" w:rsidR="007905E0" w:rsidRDefault="001372CC" w:rsidP="00D5510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372CC">
        <w:rPr>
          <w:rFonts w:ascii="Meiryo UI" w:eastAsia="Meiryo UI" w:hAnsi="Meiryo UI" w:hint="eastAsia"/>
          <w:color w:val="000000" w:themeColor="text1"/>
          <w:sz w:val="24"/>
          <w:szCs w:val="24"/>
        </w:rPr>
        <w:t>この</w:t>
      </w:r>
      <w:r w:rsidRPr="001372CC">
        <w:rPr>
          <w:rFonts w:ascii="Meiryo UI" w:eastAsia="Meiryo UI" w:hAnsi="Meiryo UI"/>
          <w:color w:val="000000" w:themeColor="text1"/>
          <w:sz w:val="24"/>
          <w:szCs w:val="24"/>
        </w:rPr>
        <w:t>1冊があればガンプラ製作がもっとうまく、もっともっと楽しくなります。</w:t>
      </w:r>
    </w:p>
    <w:p w14:paraId="19BED66A" w14:textId="77777777" w:rsidR="00802C8A" w:rsidRPr="004E7DB4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4E7DB4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☆特別付録☆</w:t>
      </w:r>
    </w:p>
    <w:p w14:paraId="1D802566" w14:textId="532972E2" w:rsidR="000B3726" w:rsidRPr="0029693A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「</w:t>
      </w:r>
      <w:r w:rsidR="00AC1D4E" w:rsidRPr="00AC1D4E">
        <w:rPr>
          <w:rFonts w:ascii="Meiryo UI" w:eastAsia="Meiryo UI" w:hAnsi="Meiryo UI"/>
          <w:b/>
          <w:bCs/>
          <w:sz w:val="24"/>
          <w:szCs w:val="24"/>
        </w:rPr>
        <w:t>ENTRY GRADE ストライクガンダム 特製水転写式デカール</w:t>
      </w: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」</w:t>
      </w:r>
    </w:p>
    <w:p w14:paraId="1281701B" w14:textId="77777777" w:rsidR="000B3726" w:rsidRDefault="000B3726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05E1A572" w14:textId="77777777" w:rsidR="00C01C25" w:rsidRDefault="00C01C25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79171731" w:rsidR="00B7046B" w:rsidRDefault="00B7046B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7046B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0C9786F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5D4723" wp14:editId="20B13CFB">
            <wp:extent cx="2985639" cy="2110838"/>
            <wp:effectExtent l="76200" t="76200" r="139065" b="13716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9" cy="2110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4133FB38">
            <wp:extent cx="2985637" cy="2110837"/>
            <wp:effectExtent l="76200" t="76200" r="139065" b="137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7" cy="2110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18429156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F12E4A0" wp14:editId="59EF4FED">
            <wp:extent cx="2985637" cy="2111615"/>
            <wp:effectExtent l="76200" t="76200" r="139065" b="136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7" cy="211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05E0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86EB47" wp14:editId="09C8277C">
            <wp:extent cx="2985637" cy="2111615"/>
            <wp:effectExtent l="76200" t="76200" r="139065" b="136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7" cy="211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4999A" w14:textId="77777777" w:rsidR="001C3DBE" w:rsidRDefault="001C3DBE" w:rsidP="001C3D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DCDE8CE" w14:textId="398725FE" w:rsidR="000B3726" w:rsidRPr="00FD260B" w:rsidRDefault="000B3726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FD260B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特別付録「</w:t>
      </w:r>
      <w:r w:rsidR="00FD260B" w:rsidRPr="00FD260B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ENTRY GRADE ストライクガンダム 特製水転写式デカール</w:t>
      </w:r>
      <w:r w:rsidRPr="00FD260B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」</w:t>
      </w:r>
    </w:p>
    <w:p w14:paraId="7B0878BE" w14:textId="3FBD0D25" w:rsidR="006C374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C374E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998A8C9" wp14:editId="4E3D5890">
            <wp:simplePos x="0" y="0"/>
            <wp:positionH relativeFrom="margin">
              <wp:posOffset>274127</wp:posOffset>
            </wp:positionH>
            <wp:positionV relativeFrom="paragraph">
              <wp:posOffset>137160</wp:posOffset>
            </wp:positionV>
            <wp:extent cx="1681388" cy="2492109"/>
            <wp:effectExtent l="76200" t="76200" r="128905" b="13716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88" cy="2492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本</w:t>
      </w:r>
      <w:r w:rsidR="008133FE">
        <w:rPr>
          <w:rFonts w:ascii="Meiryo UI" w:eastAsia="Meiryo UI" w:hAnsi="Meiryo UI" w:hint="eastAsia"/>
          <w:color w:val="FF0000"/>
          <w:sz w:val="24"/>
          <w:szCs w:val="24"/>
        </w:rPr>
        <w:t>書</w:t>
      </w:r>
      <w:r w:rsidR="006C374E" w:rsidRPr="006C374E">
        <w:rPr>
          <w:rFonts w:ascii="Meiryo UI" w:eastAsia="Meiryo UI" w:hAnsi="Meiryo UI" w:hint="eastAsia"/>
          <w:color w:val="FF0000"/>
          <w:sz w:val="24"/>
          <w:szCs w:val="24"/>
        </w:rPr>
        <w:t>特製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FD260B" w:rsidRPr="00FD260B">
        <w:rPr>
          <w:rFonts w:ascii="Meiryo UI" w:eastAsia="Meiryo UI" w:hAnsi="Meiryo UI"/>
          <w:color w:val="FF0000"/>
          <w:sz w:val="24"/>
          <w:szCs w:val="24"/>
        </w:rPr>
        <w:t>ENTRY GRADE ストライクガンダム 特製水転写式デカール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」が</w:t>
      </w:r>
      <w:r w:rsidR="0029693A" w:rsidRPr="006C374E">
        <w:rPr>
          <w:rFonts w:ascii="Meiryo UI" w:eastAsia="Meiryo UI" w:hAnsi="Meiryo UI" w:hint="eastAsia"/>
          <w:color w:val="FF0000"/>
          <w:sz w:val="24"/>
          <w:szCs w:val="24"/>
        </w:rPr>
        <w:t>特別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付録！</w:t>
      </w:r>
    </w:p>
    <w:p w14:paraId="79DB8F78" w14:textId="77777777" w:rsidR="00CC1DC0" w:rsidRPr="00CC1DC0" w:rsidRDefault="00CC1DC0" w:rsidP="00CC1DC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C1DC0">
        <w:rPr>
          <w:rFonts w:ascii="Meiryo UI" w:eastAsia="Meiryo UI" w:hAnsi="Meiryo UI" w:hint="eastAsia"/>
          <w:sz w:val="24"/>
          <w:szCs w:val="24"/>
        </w:rPr>
        <w:t>ここでしか入手できない特別なデカールとなっています。</w:t>
      </w:r>
    </w:p>
    <w:p w14:paraId="4D7A61BE" w14:textId="77777777" w:rsidR="00CC1DC0" w:rsidRDefault="00CC1DC0" w:rsidP="00CC1DC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C1DC0">
        <w:rPr>
          <w:rFonts w:ascii="Meiryo UI" w:eastAsia="Meiryo UI" w:hAnsi="Meiryo UI" w:hint="eastAsia"/>
          <w:sz w:val="24"/>
          <w:szCs w:val="24"/>
        </w:rPr>
        <w:t>「</w:t>
      </w:r>
      <w:r w:rsidRPr="00CC1DC0">
        <w:rPr>
          <w:rFonts w:ascii="Meiryo UI" w:eastAsia="Meiryo UI" w:hAnsi="Meiryo UI"/>
          <w:sz w:val="24"/>
          <w:szCs w:val="24"/>
        </w:rPr>
        <w:t>ENTRY GRADE ストライクガンダム」のカスタマイズにぜひご活用ください！</w:t>
      </w:r>
    </w:p>
    <w:p w14:paraId="44D4F4CF" w14:textId="2BCA45BC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※画像は</w:t>
      </w:r>
      <w:r w:rsidR="00FD260B" w:rsidRPr="00FD260B">
        <w:rPr>
          <w:rFonts w:ascii="Meiryo UI" w:eastAsia="Meiryo UI" w:hAnsi="Meiryo UI" w:hint="eastAsia"/>
          <w:sz w:val="24"/>
          <w:szCs w:val="24"/>
        </w:rPr>
        <w:t>開発中のものです。</w:t>
      </w:r>
      <w:r>
        <w:rPr>
          <w:rFonts w:ascii="Meiryo UI" w:eastAsia="Meiryo UI" w:hAnsi="Meiryo UI" w:hint="eastAsia"/>
          <w:sz w:val="24"/>
          <w:szCs w:val="24"/>
        </w:rPr>
        <w:t>実際の商品とは異なる場合がございます。</w:t>
      </w:r>
    </w:p>
    <w:p w14:paraId="0AB41A8B" w14:textId="26B84740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89A8525" w14:textId="522E9ABF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0F383E0" w14:textId="77777777" w:rsidR="00B7046B" w:rsidRDefault="00B7046B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27D1BBB" w14:textId="77777777" w:rsidR="00CC1DC0" w:rsidRDefault="00CC1DC0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F5B9A9" w14:textId="74E0526C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CC6E4C1" w14:textId="5542B321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55D40BB" w14:textId="77777777" w:rsidR="00AC1D4E" w:rsidRDefault="00AC1D4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C1D4E">
        <w:rPr>
          <w:rFonts w:ascii="Meiryo UI" w:eastAsia="Meiryo UI" w:hAnsi="Meiryo UI" w:hint="eastAsia"/>
        </w:rPr>
        <w:t>ガンプラが絶対にうまくなる</w:t>
      </w:r>
      <w:r w:rsidRPr="00AC1D4E">
        <w:rPr>
          <w:rFonts w:ascii="Meiryo UI" w:eastAsia="Meiryo UI" w:hAnsi="Meiryo UI"/>
        </w:rPr>
        <w:t>10の製作テクニック ENTRY GRADE ストライクガンダム編</w:t>
      </w:r>
    </w:p>
    <w:p w14:paraId="7627BAAC" w14:textId="6140287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AC1D4E">
        <w:rPr>
          <w:rFonts w:ascii="Meiryo UI" w:eastAsia="Meiryo UI" w:hAnsi="Meiryo UI" w:hint="eastAsia"/>
        </w:rPr>
        <w:t>2</w:t>
      </w:r>
      <w:r w:rsidR="000B3726" w:rsidRPr="000B3726">
        <w:rPr>
          <w:rFonts w:ascii="Meiryo UI" w:eastAsia="Meiryo UI" w:hAnsi="Meiryo UI"/>
        </w:rPr>
        <w:t>月2</w:t>
      </w:r>
      <w:r w:rsidR="00AC1D4E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日（</w:t>
      </w:r>
      <w:r w:rsidR="00AC1D4E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357485D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C1D4E" w:rsidRPr="00AC1D4E">
        <w:rPr>
          <w:rFonts w:ascii="Meiryo UI" w:eastAsia="Meiryo UI" w:hAnsi="Meiryo UI"/>
        </w:rPr>
        <w:t>1,595</w:t>
      </w:r>
      <w:r w:rsidR="00C42849" w:rsidRPr="00C42849">
        <w:rPr>
          <w:rFonts w:ascii="Meiryo UI" w:eastAsia="Meiryo UI" w:hAnsi="Meiryo UI"/>
        </w:rPr>
        <w:t>円（本体</w:t>
      </w:r>
      <w:r w:rsidR="00AC1D4E" w:rsidRPr="00AC1D4E">
        <w:rPr>
          <w:rFonts w:ascii="Meiryo UI" w:eastAsia="Meiryo UI" w:hAnsi="Meiryo UI"/>
        </w:rPr>
        <w:t>1,450</w:t>
      </w:r>
      <w:r w:rsidR="00C42849" w:rsidRPr="00C42849">
        <w:rPr>
          <w:rFonts w:ascii="Meiryo UI" w:eastAsia="Meiryo UI" w:hAnsi="Meiryo UI"/>
        </w:rPr>
        <w:t>円＋税10％）</w:t>
      </w:r>
    </w:p>
    <w:p w14:paraId="1503A3AA" w14:textId="595D0266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AC1D4E" w:rsidRPr="00AC1D4E">
        <w:rPr>
          <w:rFonts w:ascii="Meiryo UI" w:eastAsia="Meiryo UI" w:hAnsi="Meiryo UI"/>
        </w:rPr>
        <w:t>68158</w:t>
      </w:r>
      <w:r w:rsidR="00C42849" w:rsidRPr="00C42849">
        <w:rPr>
          <w:rFonts w:ascii="Meiryo UI" w:eastAsia="Meiryo UI" w:hAnsi="Meiryo UI"/>
        </w:rPr>
        <w:t>-</w:t>
      </w:r>
      <w:r w:rsidR="00AC1D4E" w:rsidRPr="00AC1D4E">
        <w:rPr>
          <w:rFonts w:ascii="Meiryo UI" w:eastAsia="Meiryo UI" w:hAnsi="Meiryo UI"/>
        </w:rPr>
        <w:t>66</w:t>
      </w:r>
    </w:p>
    <w:p w14:paraId="3B29E4EA" w14:textId="3001C25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C1D4E" w:rsidRPr="00AC1D4E">
        <w:rPr>
          <w:rFonts w:ascii="Meiryo UI" w:eastAsia="Meiryo UI" w:hAnsi="Meiryo UI"/>
        </w:rPr>
        <w:t>978-4-7986-3089-2</w:t>
      </w:r>
    </w:p>
    <w:p w14:paraId="513FC4CD" w14:textId="7878742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C1D4E" w:rsidRPr="00AC1D4E">
        <w:rPr>
          <w:rFonts w:ascii="Meiryo UI" w:eastAsia="Meiryo UI" w:hAnsi="Meiryo UI"/>
        </w:rPr>
        <w:t>9784798630892</w:t>
      </w:r>
    </w:p>
    <w:p w14:paraId="166DCB43" w14:textId="4308E0D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151493B5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FD260B" w:rsidRPr="00B21CDC">
        <w:rPr>
          <w:rFonts w:ascii="Meiryo UI" w:eastAsia="Meiryo UI" w:hAnsi="Meiryo UI" w:hint="eastAsia"/>
        </w:rPr>
        <w:t>創通・サンライズ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3D5CF" w14:textId="77777777" w:rsidR="00026C66" w:rsidRDefault="00026C66" w:rsidP="00726B24">
      <w:r>
        <w:separator/>
      </w:r>
    </w:p>
  </w:endnote>
  <w:endnote w:type="continuationSeparator" w:id="0">
    <w:p w14:paraId="37DADF04" w14:textId="77777777" w:rsidR="00026C66" w:rsidRDefault="00026C6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4BB63" w14:textId="77777777" w:rsidR="00026C66" w:rsidRDefault="00026C66" w:rsidP="00726B24">
      <w:r>
        <w:separator/>
      </w:r>
    </w:p>
  </w:footnote>
  <w:footnote w:type="continuationSeparator" w:id="0">
    <w:p w14:paraId="5E99E098" w14:textId="77777777" w:rsidR="00026C66" w:rsidRDefault="00026C6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372CC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51C18"/>
    <w:rsid w:val="0025205C"/>
    <w:rsid w:val="0029693A"/>
    <w:rsid w:val="002B3644"/>
    <w:rsid w:val="002D448A"/>
    <w:rsid w:val="002D7BB4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7DB4"/>
    <w:rsid w:val="004F1964"/>
    <w:rsid w:val="0053666F"/>
    <w:rsid w:val="00554E0B"/>
    <w:rsid w:val="00570C13"/>
    <w:rsid w:val="00583CCC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A3CEB"/>
    <w:rsid w:val="006B14B9"/>
    <w:rsid w:val="006C374E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468B1"/>
    <w:rsid w:val="008724A1"/>
    <w:rsid w:val="008834E9"/>
    <w:rsid w:val="008B78B3"/>
    <w:rsid w:val="008D5F96"/>
    <w:rsid w:val="008E3216"/>
    <w:rsid w:val="0094476C"/>
    <w:rsid w:val="009605D0"/>
    <w:rsid w:val="009861AB"/>
    <w:rsid w:val="00996DAE"/>
    <w:rsid w:val="009F40AD"/>
    <w:rsid w:val="00A01387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C1D4E"/>
    <w:rsid w:val="00AE5B0C"/>
    <w:rsid w:val="00B20D6A"/>
    <w:rsid w:val="00B3111F"/>
    <w:rsid w:val="00B7046B"/>
    <w:rsid w:val="00B927BD"/>
    <w:rsid w:val="00BB1044"/>
    <w:rsid w:val="00BC04CE"/>
    <w:rsid w:val="00C01C25"/>
    <w:rsid w:val="00C02A16"/>
    <w:rsid w:val="00C42849"/>
    <w:rsid w:val="00C516EA"/>
    <w:rsid w:val="00C676F8"/>
    <w:rsid w:val="00C82F94"/>
    <w:rsid w:val="00CA08D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4913"/>
    <w:rsid w:val="00F85BD9"/>
    <w:rsid w:val="00F860F6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79</cp:revision>
  <cp:lastPrinted>2022-04-27T04:11:00Z</cp:lastPrinted>
  <dcterms:created xsi:type="dcterms:W3CDTF">2021-07-01T02:31:00Z</dcterms:created>
  <dcterms:modified xsi:type="dcterms:W3CDTF">2023-02-21T11:02:00Z</dcterms:modified>
</cp:coreProperties>
</file>