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14AD9" w14:textId="18E9B06B" w:rsidR="007570ED" w:rsidRDefault="005B0881" w:rsidP="007570ED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  <w:r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202</w:t>
      </w:r>
      <w:r w:rsidR="009E58A0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4</w:t>
      </w:r>
      <w:r w:rsidR="007570ED" w:rsidRPr="005656FD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年</w:t>
      </w:r>
      <w:r w:rsidR="00665A67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</w:t>
      </w:r>
      <w:r w:rsidR="00E45B00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月</w:t>
      </w:r>
      <w:r w:rsidR="00AB5EA7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1</w:t>
      </w:r>
      <w:r w:rsidR="008436AE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7</w:t>
      </w:r>
      <w:r w:rsidR="00E45B00">
        <w:rPr>
          <w:rFonts w:ascii="ＭＳ Ｐゴシック" w:eastAsia="ＭＳ Ｐゴシック" w:hAnsi="ＭＳ Ｐゴシック" w:hint="eastAsia"/>
          <w:kern w:val="0"/>
          <w:sz w:val="24"/>
          <w:szCs w:val="21"/>
        </w:rPr>
        <w:t>日</w:t>
      </w:r>
    </w:p>
    <w:p w14:paraId="7FC926D3" w14:textId="039BEF15" w:rsidR="00707A88" w:rsidRPr="005656FD" w:rsidRDefault="00707A88" w:rsidP="007570ED">
      <w:pPr>
        <w:autoSpaceDE w:val="0"/>
        <w:autoSpaceDN w:val="0"/>
        <w:adjustRightInd w:val="0"/>
        <w:spacing w:line="0" w:lineRule="atLeast"/>
        <w:jc w:val="right"/>
        <w:rPr>
          <w:rFonts w:ascii="ＭＳ Ｐゴシック" w:eastAsia="ＭＳ Ｐゴシック" w:hAnsi="ＭＳ Ｐゴシック"/>
          <w:kern w:val="0"/>
          <w:sz w:val="24"/>
          <w:szCs w:val="21"/>
        </w:rPr>
      </w:pPr>
    </w:p>
    <w:p w14:paraId="62612518" w14:textId="31BB76CD" w:rsidR="00267EFF" w:rsidRPr="005B6996" w:rsidRDefault="00267EFF" w:rsidP="00267EFF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20"/>
          <w:szCs w:val="20"/>
        </w:rPr>
      </w:pPr>
      <w:r w:rsidRPr="005B6996">
        <w:rPr>
          <w:rFonts w:ascii="ＭＳ Ｐゴシック" w:eastAsia="ＭＳ Ｐゴシック" w:hAnsi="ＭＳ Ｐゴシック"/>
          <w:sz w:val="32"/>
          <w:szCs w:val="32"/>
        </w:rPr>
        <w:t>PRESS INFORMATION</w:t>
      </w:r>
    </w:p>
    <w:p w14:paraId="494145D3" w14:textId="513156C5" w:rsidR="00707A88" w:rsidRPr="00AB5EA7" w:rsidRDefault="00267EFF" w:rsidP="00267EFF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5B6996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</w:t>
      </w:r>
      <w:r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の皆さま</w:t>
      </w:r>
    </w:p>
    <w:p w14:paraId="5CAA9457" w14:textId="2E4EA4D7" w:rsidR="00267EFF" w:rsidRDefault="00267EFF" w:rsidP="00440B42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株式会社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 </w:t>
      </w:r>
      <w:r w:rsidRPr="00D50EC7">
        <w:rPr>
          <w:rFonts w:ascii="ＭＳ Ｐゴシック" w:eastAsia="ＭＳ Ｐゴシック" w:hAnsi="ＭＳ Ｐゴシック" w:hint="eastAsia"/>
          <w:kern w:val="0"/>
          <w:sz w:val="24"/>
        </w:rPr>
        <w:t>ノジマ</w:t>
      </w:r>
      <w:bookmarkStart w:id="0" w:name="OLE_LINK1"/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</w:p>
    <w:p w14:paraId="480181CA" w14:textId="16F31D3B" w:rsidR="00707A88" w:rsidRPr="00440B42" w:rsidRDefault="00707A88" w:rsidP="00BA7DCC">
      <w:pPr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4"/>
        </w:rPr>
      </w:pPr>
    </w:p>
    <w:p w14:paraId="214555F4" w14:textId="553EF474" w:rsidR="007C2524" w:rsidRPr="007C2524" w:rsidRDefault="007C2524" w:rsidP="007C2524">
      <w:pPr>
        <w:autoSpaceDE w:val="0"/>
        <w:autoSpaceDN w:val="0"/>
        <w:adjustRightInd w:val="0"/>
        <w:spacing w:line="0" w:lineRule="atLeast"/>
        <w:rPr>
          <w:rFonts w:ascii="HGP創英角ｺﾞｼｯｸUB" w:eastAsia="HGP創英角ｺﾞｼｯｸUB" w:hAnsi="HGP創英角ｺﾞｼｯｸUB"/>
          <w:b/>
          <w:kern w:val="0"/>
          <w:sz w:val="52"/>
          <w:szCs w:val="52"/>
          <w:u w:val="single"/>
          <w:lang w:val="ja-JP"/>
        </w:rPr>
      </w:pPr>
      <w:r w:rsidRPr="007C2524">
        <w:rPr>
          <w:rFonts w:ascii="HGP創英角ｺﾞｼｯｸUB" w:eastAsia="HGP創英角ｺﾞｼｯｸUB" w:hAnsi="HGP創英角ｺﾞｼｯｸUB" w:hint="eastAsia"/>
          <w:b/>
          <w:kern w:val="0"/>
          <w:sz w:val="52"/>
          <w:szCs w:val="52"/>
          <w:u w:val="single"/>
          <w:lang w:val="ja-JP"/>
        </w:rPr>
        <w:t>今年</w:t>
      </w:r>
      <w:r w:rsidR="00AB5EA7">
        <w:rPr>
          <w:rFonts w:ascii="HGP創英角ｺﾞｼｯｸUB" w:eastAsia="HGP創英角ｺﾞｼｯｸUB" w:hAnsi="HGP創英角ｺﾞｼｯｸUB" w:hint="eastAsia"/>
          <w:b/>
          <w:kern w:val="0"/>
          <w:sz w:val="52"/>
          <w:szCs w:val="52"/>
          <w:u w:val="single"/>
          <w:lang w:val="ja-JP"/>
        </w:rPr>
        <w:t>度</w:t>
      </w:r>
      <w:r w:rsidRPr="007C2524">
        <w:rPr>
          <w:rFonts w:ascii="HGP創英角ｺﾞｼｯｸUB" w:eastAsia="HGP創英角ｺﾞｼｯｸUB" w:hAnsi="HGP創英角ｺﾞｼｯｸUB" w:hint="eastAsia"/>
          <w:b/>
          <w:kern w:val="0"/>
          <w:sz w:val="52"/>
          <w:szCs w:val="52"/>
          <w:u w:val="single"/>
          <w:lang w:val="ja-JP"/>
        </w:rPr>
        <w:t>も地元自治体へ</w:t>
      </w:r>
      <w:r w:rsidR="00142C35">
        <w:rPr>
          <w:rFonts w:ascii="HGP創英角ｺﾞｼｯｸUB" w:eastAsia="HGP創英角ｺﾞｼｯｸUB" w:hAnsi="HGP創英角ｺﾞｼｯｸUB" w:hint="eastAsia"/>
          <w:b/>
          <w:kern w:val="0"/>
          <w:sz w:val="52"/>
          <w:szCs w:val="52"/>
          <w:u w:val="single"/>
          <w:lang w:val="ja-JP"/>
        </w:rPr>
        <w:t>寄付</w:t>
      </w:r>
      <w:r w:rsidRPr="007C2524">
        <w:rPr>
          <w:rFonts w:ascii="HGP創英角ｺﾞｼｯｸUB" w:eastAsia="HGP創英角ｺﾞｼｯｸUB" w:hAnsi="HGP創英角ｺﾞｼｯｸUB" w:hint="eastAsia"/>
          <w:b/>
          <w:kern w:val="0"/>
          <w:sz w:val="52"/>
          <w:szCs w:val="52"/>
          <w:u w:val="single"/>
          <w:lang w:val="ja-JP"/>
        </w:rPr>
        <w:t>を行いました</w:t>
      </w:r>
    </w:p>
    <w:p w14:paraId="73F19236" w14:textId="47FEF45E" w:rsidR="00947DB5" w:rsidRPr="007C2524" w:rsidRDefault="007C2524" w:rsidP="00CD2006">
      <w:pPr>
        <w:autoSpaceDE w:val="0"/>
        <w:autoSpaceDN w:val="0"/>
        <w:adjustRightInd w:val="0"/>
        <w:spacing w:line="0" w:lineRule="atLeast"/>
        <w:jc w:val="center"/>
        <w:rPr>
          <w:rFonts w:ascii="ＭＳ 明朝" w:hAnsi="ＭＳ 明朝"/>
          <w:kern w:val="0"/>
          <w:sz w:val="36"/>
          <w:szCs w:val="36"/>
        </w:rPr>
      </w:pPr>
      <w:r w:rsidRPr="007C2524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～出店地域へ198</w:t>
      </w:r>
      <w:r w:rsidR="00253605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4</w:t>
      </w:r>
      <w:r w:rsidRPr="007C2524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年より寄付を実施</w:t>
      </w:r>
      <w:r w:rsidR="00CD2006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、今年で</w:t>
      </w:r>
      <w:r w:rsidR="00AB5EA7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３９</w:t>
      </w:r>
      <w:r w:rsidR="00CD2006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年目</w:t>
      </w:r>
      <w:r w:rsidRPr="007C2524">
        <w:rPr>
          <w:rFonts w:ascii="HGP創英角ｺﾞｼｯｸUB" w:eastAsia="HGP創英角ｺﾞｼｯｸUB" w:hAnsi="HGP創英角ｺﾞｼｯｸUB" w:hint="eastAsia"/>
          <w:b/>
          <w:kern w:val="0"/>
          <w:sz w:val="36"/>
          <w:szCs w:val="36"/>
          <w:u w:val="single"/>
          <w:lang w:val="ja-JP"/>
        </w:rPr>
        <w:t>～</w:t>
      </w:r>
    </w:p>
    <w:bookmarkEnd w:id="0"/>
    <w:p w14:paraId="6C12CBB2" w14:textId="77777777" w:rsidR="00707A88" w:rsidRDefault="00707A88" w:rsidP="00632947">
      <w:pPr>
        <w:rPr>
          <w:rFonts w:ascii="ＭＳ ゴシック" w:eastAsia="ＭＳ ゴシック" w:hAnsi="ＭＳ ゴシック"/>
        </w:rPr>
      </w:pPr>
    </w:p>
    <w:p w14:paraId="4BB7E15D" w14:textId="6A18CC0F" w:rsidR="00DE56C0" w:rsidRDefault="007C2524" w:rsidP="00DE56C0">
      <w:pPr>
        <w:ind w:firstLineChars="100" w:firstLine="210"/>
        <w:rPr>
          <w:rFonts w:ascii="ＭＳ ゴシック" w:eastAsia="ＭＳ ゴシック" w:hAnsi="ＭＳ ゴシック"/>
        </w:rPr>
      </w:pPr>
      <w:r w:rsidRPr="007C2524">
        <w:rPr>
          <w:rFonts w:ascii="ＭＳ ゴシック" w:eastAsia="ＭＳ ゴシック" w:hAnsi="ＭＳ ゴシック" w:hint="eastAsia"/>
        </w:rPr>
        <w:t>株式会社ノジマ（神奈川県横浜市、代表執行役社長・野島廣司）は、</w:t>
      </w:r>
      <w:r w:rsidR="00221F9B">
        <w:rPr>
          <w:rFonts w:ascii="ＭＳ ゴシック" w:eastAsia="ＭＳ ゴシック" w:hAnsi="ＭＳ ゴシック" w:hint="eastAsia"/>
        </w:rPr>
        <w:t>社会貢献活動の一環として、毎年出店地域の自治体へ</w:t>
      </w:r>
      <w:r w:rsidR="00873D99">
        <w:rPr>
          <w:rFonts w:ascii="ＭＳ ゴシック" w:eastAsia="ＭＳ ゴシック" w:hAnsi="ＭＳ ゴシック" w:hint="eastAsia"/>
        </w:rPr>
        <w:t>寄付</w:t>
      </w:r>
      <w:r w:rsidR="00221F9B">
        <w:rPr>
          <w:rFonts w:ascii="ＭＳ ゴシック" w:eastAsia="ＭＳ ゴシック" w:hAnsi="ＭＳ ゴシック" w:hint="eastAsia"/>
        </w:rPr>
        <w:t>を</w:t>
      </w:r>
      <w:r w:rsidR="00DE56C0">
        <w:rPr>
          <w:rFonts w:ascii="ＭＳ ゴシック" w:eastAsia="ＭＳ ゴシック" w:hAnsi="ＭＳ ゴシック" w:hint="eastAsia"/>
        </w:rPr>
        <w:t>実施して</w:t>
      </w:r>
      <w:r w:rsidR="00221F9B">
        <w:rPr>
          <w:rFonts w:ascii="ＭＳ ゴシック" w:eastAsia="ＭＳ ゴシック" w:hAnsi="ＭＳ ゴシック" w:hint="eastAsia"/>
        </w:rPr>
        <w:t>おり</w:t>
      </w:r>
      <w:r w:rsidR="00DE56C0">
        <w:rPr>
          <w:rFonts w:ascii="ＭＳ ゴシック" w:eastAsia="ＭＳ ゴシック" w:hAnsi="ＭＳ ゴシック" w:hint="eastAsia"/>
        </w:rPr>
        <w:t>ます。</w:t>
      </w:r>
    </w:p>
    <w:p w14:paraId="66222884" w14:textId="6690E8F1" w:rsidR="00DE56C0" w:rsidRPr="009F4DF4" w:rsidRDefault="00221F9B" w:rsidP="009F4DF4">
      <w:pPr>
        <w:ind w:firstLineChars="100" w:firstLine="210"/>
        <w:rPr>
          <w:rFonts w:ascii="ＭＳ ゴシック" w:eastAsia="ＭＳ ゴシック" w:hAnsi="ＭＳ ゴシック"/>
          <w:highlight w:val="yellow"/>
        </w:rPr>
      </w:pPr>
      <w:r>
        <w:rPr>
          <w:rFonts w:ascii="ＭＳ ゴシック" w:eastAsia="ＭＳ ゴシック" w:hAnsi="ＭＳ ゴシック" w:hint="eastAsia"/>
        </w:rPr>
        <w:t>今年</w:t>
      </w:r>
      <w:r w:rsidR="00FD19C8">
        <w:rPr>
          <w:rFonts w:ascii="ＭＳ ゴシック" w:eastAsia="ＭＳ ゴシック" w:hAnsi="ＭＳ ゴシック" w:hint="eastAsia"/>
        </w:rPr>
        <w:t>度は</w:t>
      </w:r>
      <w:r w:rsidRPr="00816283">
        <w:rPr>
          <w:rFonts w:ascii="ＭＳ ゴシック" w:eastAsia="ＭＳ ゴシック" w:hAnsi="ＭＳ ゴシック" w:hint="eastAsia"/>
        </w:rPr>
        <w:t>1</w:t>
      </w:r>
      <w:r w:rsidR="006819D9">
        <w:rPr>
          <w:rFonts w:ascii="ＭＳ ゴシック" w:eastAsia="ＭＳ ゴシック" w:hAnsi="ＭＳ ゴシック" w:hint="eastAsia"/>
        </w:rPr>
        <w:t>27</w:t>
      </w:r>
      <w:r w:rsidRPr="00816283">
        <w:rPr>
          <w:rFonts w:ascii="ＭＳ ゴシック" w:eastAsia="ＭＳ ゴシック" w:hAnsi="ＭＳ ゴシック" w:hint="eastAsia"/>
        </w:rPr>
        <w:t>の自</w:t>
      </w:r>
      <w:r w:rsidRPr="007C2524">
        <w:rPr>
          <w:rFonts w:ascii="ＭＳ ゴシック" w:eastAsia="ＭＳ ゴシック" w:hAnsi="ＭＳ ゴシック" w:hint="eastAsia"/>
        </w:rPr>
        <w:t>治体</w:t>
      </w:r>
      <w:r>
        <w:rPr>
          <w:rFonts w:ascii="ＭＳ ゴシック" w:eastAsia="ＭＳ ゴシック" w:hAnsi="ＭＳ ゴシック" w:hint="eastAsia"/>
        </w:rPr>
        <w:t>に対し</w:t>
      </w:r>
      <w:r w:rsidRPr="007C2524">
        <w:rPr>
          <w:rFonts w:ascii="ＭＳ ゴシック" w:eastAsia="ＭＳ ゴシック" w:hAnsi="ＭＳ ゴシック" w:hint="eastAsia"/>
        </w:rPr>
        <w:t>、</w:t>
      </w:r>
      <w:r w:rsidR="006819D9">
        <w:rPr>
          <w:rFonts w:ascii="ＭＳ ゴシック" w:eastAsia="ＭＳ ゴシック" w:hAnsi="ＭＳ ゴシック" w:hint="eastAsia"/>
        </w:rPr>
        <w:t>2</w:t>
      </w:r>
      <w:r>
        <w:rPr>
          <w:rFonts w:ascii="ＭＳ ゴシック" w:eastAsia="ＭＳ ゴシック" w:hAnsi="ＭＳ ゴシック" w:hint="eastAsia"/>
        </w:rPr>
        <w:t>億</w:t>
      </w:r>
      <w:r w:rsidR="006819D9">
        <w:rPr>
          <w:rFonts w:ascii="ＭＳ ゴシック" w:eastAsia="ＭＳ ゴシック" w:hAnsi="ＭＳ ゴシック" w:hint="eastAsia"/>
        </w:rPr>
        <w:t>1</w:t>
      </w:r>
      <w:r w:rsidRPr="00816283">
        <w:rPr>
          <w:rFonts w:ascii="ＭＳ ゴシック" w:eastAsia="ＭＳ ゴシック" w:hAnsi="ＭＳ ゴシック"/>
        </w:rPr>
        <w:t>,</w:t>
      </w:r>
      <w:r w:rsidR="006819D9">
        <w:rPr>
          <w:rFonts w:ascii="ＭＳ ゴシック" w:eastAsia="ＭＳ ゴシック" w:hAnsi="ＭＳ ゴシック" w:hint="eastAsia"/>
        </w:rPr>
        <w:t>0</w:t>
      </w:r>
      <w:r w:rsidRPr="00816283">
        <w:rPr>
          <w:rFonts w:ascii="ＭＳ ゴシック" w:eastAsia="ＭＳ ゴシック" w:hAnsi="ＭＳ ゴシック" w:hint="eastAsia"/>
        </w:rPr>
        <w:t>00万</w:t>
      </w:r>
      <w:r w:rsidRPr="007C2524">
        <w:rPr>
          <w:rFonts w:ascii="ＭＳ ゴシック" w:eastAsia="ＭＳ ゴシック" w:hAnsi="ＭＳ ゴシック" w:hint="eastAsia"/>
        </w:rPr>
        <w:t>円相当の</w:t>
      </w:r>
      <w:r w:rsidR="00142C35">
        <w:rPr>
          <w:rFonts w:ascii="ＭＳ ゴシック" w:eastAsia="ＭＳ ゴシック" w:hAnsi="ＭＳ ゴシック" w:hint="eastAsia"/>
        </w:rPr>
        <w:t>寄付</w:t>
      </w:r>
      <w:r w:rsidRPr="001B50A1">
        <w:rPr>
          <w:rFonts w:ascii="ＭＳ ゴシック" w:eastAsia="ＭＳ ゴシック" w:hAnsi="ＭＳ ゴシック" w:hint="eastAsia"/>
        </w:rPr>
        <w:t>を</w:t>
      </w:r>
      <w:r w:rsidRPr="00816283">
        <w:rPr>
          <w:rFonts w:ascii="ＭＳ ゴシック" w:eastAsia="ＭＳ ゴシック" w:hAnsi="ＭＳ ゴシック" w:hint="eastAsia"/>
        </w:rPr>
        <w:t>行い</w:t>
      </w:r>
      <w:r>
        <w:rPr>
          <w:rFonts w:ascii="ＭＳ ゴシック" w:eastAsia="ＭＳ ゴシック" w:hAnsi="ＭＳ ゴシック" w:hint="eastAsia"/>
        </w:rPr>
        <w:t>ました。</w:t>
      </w:r>
      <w:r w:rsidR="00DE56C0" w:rsidRPr="007C2524">
        <w:rPr>
          <w:rFonts w:ascii="ＭＳ ゴシック" w:eastAsia="ＭＳ ゴシック" w:hAnsi="ＭＳ ゴシック" w:hint="eastAsia"/>
        </w:rPr>
        <w:t>「</w:t>
      </w:r>
      <w:r w:rsidR="007C7881">
        <w:rPr>
          <w:rFonts w:ascii="ＭＳ ゴシック" w:eastAsia="ＭＳ ゴシック" w:hAnsi="ＭＳ ゴシック" w:hint="eastAsia"/>
        </w:rPr>
        <w:t>蓄電池</w:t>
      </w:r>
      <w:r w:rsidR="00DE56C0" w:rsidRPr="007C2524">
        <w:rPr>
          <w:rFonts w:ascii="ＭＳ ゴシック" w:eastAsia="ＭＳ ゴシック" w:hAnsi="ＭＳ ゴシック" w:hint="eastAsia"/>
        </w:rPr>
        <w:t>」「</w:t>
      </w:r>
      <w:r w:rsidR="007C7881">
        <w:rPr>
          <w:rFonts w:ascii="ＭＳ ゴシック" w:eastAsia="ＭＳ ゴシック" w:hAnsi="ＭＳ ゴシック" w:hint="eastAsia"/>
        </w:rPr>
        <w:t>手回しラジオ</w:t>
      </w:r>
      <w:r w:rsidR="00DE56C0" w:rsidRPr="007C2524">
        <w:rPr>
          <w:rFonts w:ascii="ＭＳ ゴシック" w:eastAsia="ＭＳ ゴシック" w:hAnsi="ＭＳ ゴシック" w:hint="eastAsia"/>
        </w:rPr>
        <w:t>」</w:t>
      </w:r>
      <w:r w:rsidR="007C7881">
        <w:rPr>
          <w:rFonts w:ascii="ＭＳ ゴシック" w:eastAsia="ＭＳ ゴシック" w:hAnsi="ＭＳ ゴシック" w:hint="eastAsia"/>
        </w:rPr>
        <w:t>「i</w:t>
      </w:r>
      <w:r w:rsidR="007C7881">
        <w:rPr>
          <w:rFonts w:ascii="ＭＳ ゴシック" w:eastAsia="ＭＳ ゴシック" w:hAnsi="ＭＳ ゴシック"/>
        </w:rPr>
        <w:t>pad</w:t>
      </w:r>
      <w:r w:rsidR="007C7881">
        <w:rPr>
          <w:rFonts w:ascii="ＭＳ ゴシック" w:eastAsia="ＭＳ ゴシック" w:hAnsi="ＭＳ ゴシック" w:hint="eastAsia"/>
        </w:rPr>
        <w:t xml:space="preserve"> </w:t>
      </w:r>
      <w:r w:rsidR="007C7881">
        <w:rPr>
          <w:rFonts w:ascii="ＭＳ ゴシック" w:eastAsia="ＭＳ ゴシック" w:hAnsi="ＭＳ ゴシック"/>
        </w:rPr>
        <w:t>mini</w:t>
      </w:r>
      <w:r w:rsidR="007C7881">
        <w:rPr>
          <w:rFonts w:ascii="ＭＳ ゴシック" w:eastAsia="ＭＳ ゴシック" w:hAnsi="ＭＳ ゴシック" w:hint="eastAsia"/>
        </w:rPr>
        <w:t>」「テレビ」</w:t>
      </w:r>
      <w:r w:rsidR="00DE56C0" w:rsidRPr="007C2524">
        <w:rPr>
          <w:rFonts w:ascii="ＭＳ ゴシック" w:eastAsia="ＭＳ ゴシック" w:hAnsi="ＭＳ ゴシック" w:hint="eastAsia"/>
        </w:rPr>
        <w:t>「</w:t>
      </w:r>
      <w:r w:rsidR="00DE56C0">
        <w:rPr>
          <w:rFonts w:ascii="ＭＳ ゴシック" w:eastAsia="ＭＳ ゴシック" w:hAnsi="ＭＳ ゴシック" w:hint="eastAsia"/>
        </w:rPr>
        <w:t>サーキュレーター</w:t>
      </w:r>
      <w:r w:rsidR="00DE56C0" w:rsidRPr="007C2524">
        <w:rPr>
          <w:rFonts w:ascii="ＭＳ ゴシック" w:eastAsia="ＭＳ ゴシック" w:hAnsi="ＭＳ ゴシック" w:hint="eastAsia"/>
        </w:rPr>
        <w:t>」</w:t>
      </w:r>
      <w:r w:rsidR="00DE56C0">
        <w:rPr>
          <w:rFonts w:ascii="ＭＳ ゴシック" w:eastAsia="ＭＳ ゴシック" w:hAnsi="ＭＳ ゴシック" w:hint="eastAsia"/>
        </w:rPr>
        <w:t>など</w:t>
      </w:r>
      <w:r w:rsidR="00AB5EA7">
        <w:rPr>
          <w:rFonts w:ascii="ＭＳ ゴシック" w:eastAsia="ＭＳ ゴシック" w:hAnsi="ＭＳ ゴシック" w:hint="eastAsia"/>
        </w:rPr>
        <w:t>、需要</w:t>
      </w:r>
      <w:r w:rsidR="007C7881">
        <w:rPr>
          <w:rFonts w:ascii="ＭＳ ゴシック" w:eastAsia="ＭＳ ゴシック" w:hAnsi="ＭＳ ゴシック" w:hint="eastAsia"/>
        </w:rPr>
        <w:t>が</w:t>
      </w:r>
      <w:r w:rsidR="00AB5EA7">
        <w:rPr>
          <w:rFonts w:ascii="ＭＳ ゴシック" w:eastAsia="ＭＳ ゴシック" w:hAnsi="ＭＳ ゴシック" w:hint="eastAsia"/>
        </w:rPr>
        <w:t>高い</w:t>
      </w:r>
      <w:r w:rsidR="00DE56C0">
        <w:rPr>
          <w:rFonts w:ascii="ＭＳ ゴシック" w:eastAsia="ＭＳ ゴシック" w:hAnsi="ＭＳ ゴシック" w:hint="eastAsia"/>
        </w:rPr>
        <w:t>商品</w:t>
      </w:r>
      <w:r w:rsidR="007C7881">
        <w:rPr>
          <w:rFonts w:ascii="ＭＳ ゴシック" w:eastAsia="ＭＳ ゴシック" w:hAnsi="ＭＳ ゴシック" w:hint="eastAsia"/>
        </w:rPr>
        <w:t>を</w:t>
      </w:r>
      <w:r w:rsidR="00AB5EA7">
        <w:rPr>
          <w:rFonts w:ascii="ＭＳ ゴシック" w:eastAsia="ＭＳ ゴシック" w:hAnsi="ＭＳ ゴシック" w:hint="eastAsia"/>
        </w:rPr>
        <w:t>選定</w:t>
      </w:r>
      <w:r w:rsidR="007C7881">
        <w:rPr>
          <w:rFonts w:ascii="ＭＳ ゴシック" w:eastAsia="ＭＳ ゴシック" w:hAnsi="ＭＳ ゴシック" w:hint="eastAsia"/>
        </w:rPr>
        <w:t>し、</w:t>
      </w:r>
      <w:r w:rsidR="009F4DF4" w:rsidRPr="0005720A">
        <w:rPr>
          <w:rFonts w:ascii="ＭＳ ゴシック" w:eastAsia="ＭＳ ゴシック" w:hAnsi="ＭＳ ゴシック" w:hint="eastAsia"/>
        </w:rPr>
        <w:t>1</w:t>
      </w:r>
      <w:r w:rsidR="00DE56C0" w:rsidRPr="0005720A">
        <w:rPr>
          <w:rFonts w:ascii="ＭＳ ゴシック" w:eastAsia="ＭＳ ゴシック" w:hAnsi="ＭＳ ゴシック" w:hint="eastAsia"/>
        </w:rPr>
        <w:t>月</w:t>
      </w:r>
      <w:r w:rsidR="00AB5EA7">
        <w:rPr>
          <w:rFonts w:ascii="ＭＳ ゴシック" w:eastAsia="ＭＳ ゴシック" w:hAnsi="ＭＳ ゴシック" w:hint="eastAsia"/>
        </w:rPr>
        <w:t>16</w:t>
      </w:r>
      <w:r w:rsidR="00DE56C0" w:rsidRPr="0005720A">
        <w:rPr>
          <w:rFonts w:ascii="ＭＳ ゴシック" w:eastAsia="ＭＳ ゴシック" w:hAnsi="ＭＳ ゴシック" w:hint="eastAsia"/>
        </w:rPr>
        <w:t>日</w:t>
      </w:r>
      <w:r w:rsidR="00142C35">
        <w:rPr>
          <w:rFonts w:ascii="ＭＳ ゴシック" w:eastAsia="ＭＳ ゴシック" w:hAnsi="ＭＳ ゴシック" w:hint="eastAsia"/>
        </w:rPr>
        <w:t>(火)</w:t>
      </w:r>
      <w:r w:rsidR="007C7881" w:rsidRPr="0005720A">
        <w:rPr>
          <w:rFonts w:ascii="ＭＳ ゴシック" w:eastAsia="ＭＳ ゴシック" w:hAnsi="ＭＳ ゴシック" w:hint="eastAsia"/>
        </w:rPr>
        <w:t>に</w:t>
      </w:r>
      <w:r w:rsidR="00142C35">
        <w:rPr>
          <w:rFonts w:ascii="ＭＳ ゴシック" w:eastAsia="ＭＳ ゴシック" w:hAnsi="ＭＳ ゴシック" w:hint="eastAsia"/>
        </w:rPr>
        <w:t>は</w:t>
      </w:r>
      <w:r w:rsidR="007C7881" w:rsidRPr="0005720A">
        <w:rPr>
          <w:rFonts w:ascii="ＭＳ ゴシック" w:eastAsia="ＭＳ ゴシック" w:hAnsi="ＭＳ ゴシック" w:hint="eastAsia"/>
        </w:rPr>
        <w:t>すべて</w:t>
      </w:r>
      <w:r w:rsidR="007C7881">
        <w:rPr>
          <w:rFonts w:ascii="ＭＳ ゴシック" w:eastAsia="ＭＳ ゴシック" w:hAnsi="ＭＳ ゴシック" w:hint="eastAsia"/>
        </w:rPr>
        <w:t>の</w:t>
      </w:r>
      <w:r w:rsidR="00DE56C0">
        <w:rPr>
          <w:rFonts w:ascii="ＭＳ ゴシック" w:eastAsia="ＭＳ ゴシック" w:hAnsi="ＭＳ ゴシック" w:hint="eastAsia"/>
        </w:rPr>
        <w:t>自治体</w:t>
      </w:r>
      <w:r w:rsidR="00AB5EA7">
        <w:rPr>
          <w:rFonts w:ascii="ＭＳ ゴシック" w:eastAsia="ＭＳ ゴシック" w:hAnsi="ＭＳ ゴシック" w:hint="eastAsia"/>
        </w:rPr>
        <w:t>へ</w:t>
      </w:r>
      <w:r w:rsidR="00142C35">
        <w:rPr>
          <w:rFonts w:ascii="ＭＳ ゴシック" w:eastAsia="ＭＳ ゴシック" w:hAnsi="ＭＳ ゴシック" w:hint="eastAsia"/>
        </w:rPr>
        <w:t>の発送</w:t>
      </w:r>
      <w:r w:rsidR="00AB5EA7">
        <w:rPr>
          <w:rFonts w:ascii="ＭＳ ゴシック" w:eastAsia="ＭＳ ゴシック" w:hAnsi="ＭＳ ゴシック" w:hint="eastAsia"/>
        </w:rPr>
        <w:t>が完了</w:t>
      </w:r>
      <w:r w:rsidR="007C7881">
        <w:rPr>
          <w:rFonts w:ascii="ＭＳ ゴシック" w:eastAsia="ＭＳ ゴシック" w:hAnsi="ＭＳ ゴシック" w:hint="eastAsia"/>
        </w:rPr>
        <w:t>いたしました。</w:t>
      </w:r>
    </w:p>
    <w:p w14:paraId="10C315A4" w14:textId="6E8C4835" w:rsidR="007C2524" w:rsidRDefault="00221F9B" w:rsidP="007C2524">
      <w:pPr>
        <w:ind w:firstLineChars="100" w:firstLine="210"/>
        <w:rPr>
          <w:rFonts w:ascii="ＭＳ ゴシック" w:eastAsia="ＭＳ ゴシック" w:hAnsi="ＭＳ ゴシック"/>
        </w:rPr>
      </w:pPr>
      <w:r w:rsidRPr="00221F9B">
        <w:rPr>
          <w:rFonts w:ascii="ＭＳ ゴシック" w:eastAsia="ＭＳ ゴシック" w:hAnsi="ＭＳ ゴシック" w:hint="eastAsia"/>
        </w:rPr>
        <w:t>1984年から</w:t>
      </w:r>
      <w:r w:rsidR="00D63B56">
        <w:rPr>
          <w:rFonts w:ascii="ＭＳ ゴシック" w:eastAsia="ＭＳ ゴシック" w:hAnsi="ＭＳ ゴシック" w:hint="eastAsia"/>
        </w:rPr>
        <w:t>、</w:t>
      </w:r>
      <w:r w:rsidRPr="00221F9B">
        <w:rPr>
          <w:rFonts w:ascii="ＭＳ ゴシック" w:eastAsia="ＭＳ ゴシック" w:hAnsi="ＭＳ ゴシック" w:hint="eastAsia"/>
        </w:rPr>
        <w:t>当期利益の1％または経常利益の0.6％(注)を限度額として</w:t>
      </w:r>
      <w:r>
        <w:rPr>
          <w:rFonts w:ascii="ＭＳ ゴシック" w:eastAsia="ＭＳ ゴシック" w:hAnsi="ＭＳ ゴシック" w:hint="eastAsia"/>
        </w:rPr>
        <w:t>、</w:t>
      </w:r>
      <w:r w:rsidRPr="00221F9B">
        <w:rPr>
          <w:rFonts w:ascii="ＭＳ ゴシック" w:eastAsia="ＭＳ ゴシック" w:hAnsi="ＭＳ ゴシック" w:hint="eastAsia"/>
        </w:rPr>
        <w:t>当社の出店地域の自治体に現金及び商品券、省エネ製品、家電などを</w:t>
      </w:r>
      <w:r w:rsidR="00873D99">
        <w:rPr>
          <w:rFonts w:ascii="ＭＳ ゴシック" w:eastAsia="ＭＳ ゴシック" w:hAnsi="ＭＳ ゴシック" w:hint="eastAsia"/>
        </w:rPr>
        <w:t>寄付</w:t>
      </w:r>
      <w:r w:rsidRPr="00221F9B">
        <w:rPr>
          <w:rFonts w:ascii="ＭＳ ゴシック" w:eastAsia="ＭＳ ゴシック" w:hAnsi="ＭＳ ゴシック" w:hint="eastAsia"/>
        </w:rPr>
        <w:t>して</w:t>
      </w:r>
      <w:r>
        <w:rPr>
          <w:rFonts w:ascii="ＭＳ ゴシック" w:eastAsia="ＭＳ ゴシック" w:hAnsi="ＭＳ ゴシック" w:hint="eastAsia"/>
        </w:rPr>
        <w:t>まいりました。</w:t>
      </w:r>
      <w:r w:rsidR="00D63B56">
        <w:rPr>
          <w:rFonts w:ascii="ＭＳ ゴシック" w:eastAsia="ＭＳ ゴシック" w:hAnsi="ＭＳ ゴシック" w:hint="eastAsia"/>
        </w:rPr>
        <w:t>今年で</w:t>
      </w:r>
      <w:r w:rsidR="00AB5EA7">
        <w:rPr>
          <w:rFonts w:ascii="ＭＳ ゴシック" w:eastAsia="ＭＳ ゴシック" w:hAnsi="ＭＳ ゴシック" w:hint="eastAsia"/>
        </w:rPr>
        <w:t>39</w:t>
      </w:r>
      <w:r w:rsidR="00D63B56">
        <w:rPr>
          <w:rFonts w:ascii="ＭＳ ゴシック" w:eastAsia="ＭＳ ゴシック" w:hAnsi="ＭＳ ゴシック" w:hint="eastAsia"/>
        </w:rPr>
        <w:t>年目となりますが、今後も</w:t>
      </w:r>
      <w:r w:rsidR="007C2524" w:rsidRPr="007C2524">
        <w:rPr>
          <w:rFonts w:ascii="ＭＳ ゴシック" w:eastAsia="ＭＳ ゴシック" w:hAnsi="ＭＳ ゴシック" w:hint="eastAsia"/>
        </w:rPr>
        <w:t>経営理念に「社会に貢献する経営」を掲げ、地域社会との共栄や</w:t>
      </w:r>
      <w:r w:rsidR="00AC47CC">
        <w:rPr>
          <w:rFonts w:ascii="ＭＳ ゴシック" w:eastAsia="ＭＳ ゴシック" w:hAnsi="ＭＳ ゴシック" w:hint="eastAsia"/>
        </w:rPr>
        <w:t>サステナビリティ</w:t>
      </w:r>
      <w:r>
        <w:rPr>
          <w:rFonts w:ascii="ＭＳ ゴシック" w:eastAsia="ＭＳ ゴシック" w:hAnsi="ＭＳ ゴシック" w:hint="eastAsia"/>
        </w:rPr>
        <w:t>の活動に</w:t>
      </w:r>
      <w:r w:rsidR="007C2524" w:rsidRPr="007C2524">
        <w:rPr>
          <w:rFonts w:ascii="ＭＳ ゴシック" w:eastAsia="ＭＳ ゴシック" w:hAnsi="ＭＳ ゴシック" w:hint="eastAsia"/>
        </w:rPr>
        <w:t>積極的に取り組んで</w:t>
      </w:r>
      <w:r w:rsidR="00D63B56">
        <w:rPr>
          <w:rFonts w:ascii="ＭＳ ゴシック" w:eastAsia="ＭＳ ゴシック" w:hAnsi="ＭＳ ゴシック" w:hint="eastAsia"/>
        </w:rPr>
        <w:t>まいります。</w:t>
      </w:r>
    </w:p>
    <w:p w14:paraId="507786AC" w14:textId="330BAE35" w:rsidR="00DE025D" w:rsidRDefault="00AB5EA7" w:rsidP="007C2524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(注)</w:t>
      </w:r>
      <w:r w:rsidR="00DE025D">
        <w:rPr>
          <w:rFonts w:ascii="ＭＳ ゴシック" w:eastAsia="ＭＳ ゴシック" w:hAnsi="ＭＳ ゴシック" w:hint="eastAsia"/>
        </w:rPr>
        <w:t>2020年度までは経常利益の0.4％が限度額</w:t>
      </w:r>
    </w:p>
    <w:p w14:paraId="09C32C5D" w14:textId="52D7EC60" w:rsidR="00707A88" w:rsidRPr="007C2524" w:rsidRDefault="00707A88" w:rsidP="007C2524">
      <w:pPr>
        <w:ind w:firstLineChars="100" w:firstLine="210"/>
        <w:rPr>
          <w:rFonts w:ascii="ＭＳ ゴシック" w:eastAsia="ＭＳ ゴシック" w:hAnsi="ＭＳ ゴシック"/>
        </w:rPr>
      </w:pPr>
    </w:p>
    <w:p w14:paraId="016142DC" w14:textId="1223E14E" w:rsidR="00354ADE" w:rsidRPr="001344F6" w:rsidRDefault="00ED1832" w:rsidP="001344F6">
      <w:pPr>
        <w:ind w:firstLineChars="100" w:firstLine="18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40D00E4" wp14:editId="68768FCF">
            <wp:simplePos x="0" y="0"/>
            <wp:positionH relativeFrom="margin">
              <wp:posOffset>2870835</wp:posOffset>
            </wp:positionH>
            <wp:positionV relativeFrom="paragraph">
              <wp:posOffset>266065</wp:posOffset>
            </wp:positionV>
            <wp:extent cx="2943225" cy="2211705"/>
            <wp:effectExtent l="0" t="0" r="9525" b="0"/>
            <wp:wrapTight wrapText="bothSides">
              <wp:wrapPolygon edited="0">
                <wp:start x="0" y="0"/>
                <wp:lineTo x="0" y="21395"/>
                <wp:lineTo x="21530" y="21395"/>
                <wp:lineTo x="21530" y="0"/>
                <wp:lineTo x="0" y="0"/>
              </wp:wrapPolygon>
            </wp:wrapTight>
            <wp:docPr id="65395281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952815" name="図 6539528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43225" cy="221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2C35">
        <w:rPr>
          <w:rFonts w:ascii="ＭＳ ゴシック" w:eastAsia="ＭＳ ゴシック" w:hAnsi="ＭＳ ゴシック"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5028B4F8" wp14:editId="37373EA4">
            <wp:simplePos x="0" y="0"/>
            <wp:positionH relativeFrom="margin">
              <wp:posOffset>-71755</wp:posOffset>
            </wp:positionH>
            <wp:positionV relativeFrom="paragraph">
              <wp:posOffset>266065</wp:posOffset>
            </wp:positionV>
            <wp:extent cx="2933700" cy="2213610"/>
            <wp:effectExtent l="0" t="0" r="0" b="0"/>
            <wp:wrapTight wrapText="bothSides">
              <wp:wrapPolygon edited="0">
                <wp:start x="0" y="0"/>
                <wp:lineTo x="0" y="21377"/>
                <wp:lineTo x="21460" y="21377"/>
                <wp:lineTo x="21460" y="0"/>
                <wp:lineTo x="0" y="0"/>
              </wp:wrapPolygon>
            </wp:wrapTight>
            <wp:docPr id="70990588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905884" name="図 70990588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804" w:rsidRPr="002D480F">
        <w:rPr>
          <w:rFonts w:ascii="ＭＳ ゴシック" w:eastAsia="ＭＳ ゴシック" w:hAnsi="ＭＳ ゴシック" w:hint="eastAsia"/>
          <w:b/>
          <w:bCs/>
          <w:szCs w:val="21"/>
        </w:rPr>
        <w:t>【贈呈式の様子</w:t>
      </w:r>
      <w:r w:rsidR="002F2804" w:rsidRPr="002F2804">
        <w:rPr>
          <w:rFonts w:ascii="ＭＳ ゴシック" w:eastAsia="ＭＳ ゴシック" w:hAnsi="ＭＳ ゴシック" w:hint="eastAsia"/>
          <w:szCs w:val="21"/>
        </w:rPr>
        <w:t>】</w:t>
      </w:r>
    </w:p>
    <w:p w14:paraId="381B6CA5" w14:textId="40C3E3BF" w:rsidR="006819D9" w:rsidRDefault="006819D9" w:rsidP="008F6139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【小田原市】　　　　　　　　　　　　　　　　　　　　　【</w:t>
      </w:r>
      <w:r w:rsidRPr="006819D9">
        <w:rPr>
          <w:rFonts w:ascii="ＭＳ ゴシック" w:eastAsia="ＭＳ ゴシック" w:hAnsi="ＭＳ ゴシック" w:hint="eastAsia"/>
          <w:sz w:val="18"/>
          <w:szCs w:val="18"/>
        </w:rPr>
        <w:t>磐田市</w:t>
      </w:r>
      <w:r>
        <w:rPr>
          <w:rFonts w:ascii="ＭＳ ゴシック" w:eastAsia="ＭＳ ゴシック" w:hAnsi="ＭＳ ゴシック" w:hint="eastAsia"/>
          <w:sz w:val="18"/>
          <w:szCs w:val="18"/>
        </w:rPr>
        <w:t>】</w:t>
      </w:r>
    </w:p>
    <w:p w14:paraId="599B43EE" w14:textId="2F805D34" w:rsidR="006819D9" w:rsidRDefault="00F457DE" w:rsidP="006819D9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右</w:t>
      </w:r>
      <w:r w:rsidR="00461590">
        <w:rPr>
          <w:rFonts w:ascii="ＭＳ ゴシック" w:eastAsia="ＭＳ ゴシック" w:hAnsi="ＭＳ ゴシック" w:hint="eastAsia"/>
          <w:sz w:val="18"/>
          <w:szCs w:val="18"/>
        </w:rPr>
        <w:t>:</w:t>
      </w:r>
      <w:r w:rsidR="006819D9" w:rsidRPr="006819D9"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>
        <w:rPr>
          <w:rFonts w:ascii="ＭＳ ゴシック" w:eastAsia="ＭＳ ゴシック" w:hAnsi="ＭＳ ゴシック" w:hint="eastAsia"/>
          <w:sz w:val="18"/>
          <w:szCs w:val="18"/>
        </w:rPr>
        <w:t>小田原市長　守屋　輝彦</w:t>
      </w:r>
      <w:r w:rsidR="006819D9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</w:t>
      </w:r>
      <w:r>
        <w:rPr>
          <w:rFonts w:ascii="ＭＳ ゴシック" w:eastAsia="ＭＳ ゴシック" w:hAnsi="ＭＳ ゴシック" w:hint="eastAsia"/>
          <w:sz w:val="18"/>
          <w:szCs w:val="18"/>
        </w:rPr>
        <w:t>右</w:t>
      </w:r>
      <w:r w:rsidR="006819D9">
        <w:rPr>
          <w:rFonts w:ascii="ＭＳ ゴシック" w:eastAsia="ＭＳ ゴシック" w:hAnsi="ＭＳ ゴシック" w:hint="eastAsia"/>
          <w:sz w:val="18"/>
          <w:szCs w:val="18"/>
        </w:rPr>
        <w:t>:</w:t>
      </w:r>
      <w:r w:rsidRPr="00F457DE">
        <w:rPr>
          <w:rFonts w:hint="eastAsia"/>
        </w:rPr>
        <w:t xml:space="preserve"> </w:t>
      </w:r>
      <w:r w:rsidRPr="00392B75">
        <w:rPr>
          <w:rFonts w:ascii="ＭＳ ゴシック" w:eastAsia="ＭＳ ゴシック" w:hAnsi="ＭＳ ゴシック" w:hint="eastAsia"/>
          <w:sz w:val="18"/>
          <w:szCs w:val="21"/>
        </w:rPr>
        <w:t>磐田市長</w:t>
      </w:r>
      <w:r>
        <w:rPr>
          <w:rFonts w:hint="eastAsia"/>
        </w:rPr>
        <w:t xml:space="preserve">　</w:t>
      </w:r>
      <w:r w:rsidRPr="00F457DE">
        <w:rPr>
          <w:rFonts w:ascii="ＭＳ ゴシック" w:eastAsia="ＭＳ ゴシック" w:hAnsi="ＭＳ ゴシック" w:hint="eastAsia"/>
          <w:sz w:val="18"/>
          <w:szCs w:val="18"/>
        </w:rPr>
        <w:t>草地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F457DE">
        <w:rPr>
          <w:rFonts w:ascii="ＭＳ ゴシック" w:eastAsia="ＭＳ ゴシック" w:hAnsi="ＭＳ ゴシック" w:hint="eastAsia"/>
          <w:sz w:val="18"/>
          <w:szCs w:val="18"/>
        </w:rPr>
        <w:t>博昭</w:t>
      </w:r>
    </w:p>
    <w:p w14:paraId="61F55249" w14:textId="2F308211" w:rsidR="001344F6" w:rsidRDefault="00F457DE" w:rsidP="007C7881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05720A">
        <w:rPr>
          <w:rFonts w:ascii="ＭＳ ゴシック" w:eastAsia="ＭＳ ゴシック" w:hAnsi="ＭＳ ゴシック" w:hint="eastAsia"/>
          <w:sz w:val="18"/>
          <w:szCs w:val="18"/>
        </w:rPr>
        <w:t>左</w:t>
      </w:r>
      <w:r w:rsidR="008F6139" w:rsidRPr="0005720A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9F4DF4" w:rsidRPr="0005720A">
        <w:rPr>
          <w:rFonts w:ascii="ＭＳ ゴシック" w:eastAsia="ＭＳ ゴシック" w:hAnsi="ＭＳ ゴシック"/>
          <w:sz w:val="18"/>
          <w:szCs w:val="18"/>
        </w:rPr>
        <w:t>鴨宮</w:t>
      </w:r>
      <w:r w:rsidR="009F4DF4" w:rsidRPr="0005720A">
        <w:rPr>
          <w:rFonts w:ascii="ＭＳ ゴシック" w:eastAsia="ＭＳ ゴシック" w:hAnsi="ＭＳ ゴシック" w:hint="eastAsia"/>
          <w:sz w:val="18"/>
          <w:szCs w:val="18"/>
        </w:rPr>
        <w:t>店店長</w:t>
      </w:r>
      <w:r w:rsidR="009F4DF4" w:rsidRPr="0005720A">
        <w:rPr>
          <w:rFonts w:ascii="ＭＳ ゴシック" w:eastAsia="ＭＳ ゴシック" w:hAnsi="ＭＳ ゴシック"/>
          <w:sz w:val="18"/>
          <w:szCs w:val="18"/>
        </w:rPr>
        <w:t xml:space="preserve">  橋本</w:t>
      </w:r>
      <w:r w:rsidR="009F4DF4" w:rsidRPr="0005720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9F4DF4" w:rsidRPr="0005720A">
        <w:rPr>
          <w:rFonts w:ascii="ＭＳ ゴシック" w:eastAsia="ＭＳ ゴシック" w:hAnsi="ＭＳ ゴシック"/>
          <w:sz w:val="18"/>
          <w:szCs w:val="18"/>
        </w:rPr>
        <w:t>皐佑</w:t>
      </w:r>
      <w:r w:rsidR="006819D9"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</w:t>
      </w:r>
      <w:r w:rsidRPr="0005720A">
        <w:rPr>
          <w:rFonts w:ascii="ＭＳ ゴシック" w:eastAsia="ＭＳ ゴシック" w:hAnsi="ＭＳ ゴシック" w:hint="eastAsia"/>
          <w:sz w:val="18"/>
          <w:szCs w:val="18"/>
        </w:rPr>
        <w:t>左</w:t>
      </w:r>
      <w:r w:rsidR="006819D9" w:rsidRPr="0005720A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9F4DF4" w:rsidRPr="0005720A">
        <w:rPr>
          <w:rFonts w:ascii="ＭＳ ゴシック" w:eastAsia="ＭＳ ゴシック" w:hAnsi="ＭＳ ゴシック" w:hint="eastAsia"/>
          <w:sz w:val="18"/>
          <w:szCs w:val="18"/>
        </w:rPr>
        <w:t>ららぽーと磐田店</w:t>
      </w:r>
      <w:r w:rsidR="00600353" w:rsidRPr="0005720A">
        <w:rPr>
          <w:rFonts w:ascii="ＭＳ ゴシック" w:eastAsia="ＭＳ ゴシック" w:hAnsi="ＭＳ ゴシック" w:hint="eastAsia"/>
          <w:sz w:val="18"/>
          <w:szCs w:val="18"/>
        </w:rPr>
        <w:t>店長</w:t>
      </w:r>
      <w:r w:rsidR="00D63B56" w:rsidRPr="0005720A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9F4DF4" w:rsidRPr="0005720A">
        <w:rPr>
          <w:rFonts w:ascii="ＭＳ ゴシック" w:eastAsia="ＭＳ ゴシック" w:hAnsi="ＭＳ ゴシック"/>
          <w:sz w:val="18"/>
          <w:szCs w:val="18"/>
        </w:rPr>
        <w:t>堀　航</w:t>
      </w:r>
    </w:p>
    <w:p w14:paraId="281CF8DE" w14:textId="77777777" w:rsidR="00AB5EA7" w:rsidRPr="007C7881" w:rsidRDefault="00AB5EA7" w:rsidP="007C7881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</w:p>
    <w:p w14:paraId="66489CC7" w14:textId="6D59F3B1" w:rsidR="002D480F" w:rsidRDefault="00CE54D6" w:rsidP="00440B4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【寄付内容】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55"/>
        <w:gridCol w:w="7505"/>
      </w:tblGrid>
      <w:tr w:rsidR="002D480F" w:rsidRPr="002D480F" w14:paraId="62BF1CAA" w14:textId="77777777" w:rsidTr="002D480F">
        <w:trPr>
          <w:trHeight w:val="487"/>
        </w:trPr>
        <w:tc>
          <w:tcPr>
            <w:tcW w:w="1555" w:type="dxa"/>
            <w:vAlign w:val="center"/>
          </w:tcPr>
          <w:p w14:paraId="209950CC" w14:textId="1D526371" w:rsidR="002D480F" w:rsidRPr="00440B42" w:rsidRDefault="002D480F" w:rsidP="002D480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寄付先</w:t>
            </w:r>
          </w:p>
        </w:tc>
        <w:tc>
          <w:tcPr>
            <w:tcW w:w="7505" w:type="dxa"/>
          </w:tcPr>
          <w:p w14:paraId="34BD71AF" w14:textId="78658EAB" w:rsidR="002D480F" w:rsidRPr="002D480F" w:rsidRDefault="002D480F" w:rsidP="0035237F">
            <w:pPr>
              <w:jc w:val="left"/>
              <w:rPr>
                <w:rFonts w:ascii="ＭＳ ゴシック" w:eastAsia="ＭＳ ゴシック" w:hAnsi="ＭＳ ゴシック"/>
              </w:rPr>
            </w:pPr>
            <w:r w:rsidRPr="002D480F">
              <w:rPr>
                <w:rFonts w:ascii="ＭＳ ゴシック" w:eastAsia="ＭＳ ゴシック" w:hAnsi="ＭＳ ゴシック" w:hint="eastAsia"/>
              </w:rPr>
              <w:t>デジタル家電専門店「ノジマ」</w:t>
            </w:r>
            <w:r w:rsidR="00AC47CC">
              <w:rPr>
                <w:rFonts w:ascii="ＭＳ ゴシック" w:eastAsia="ＭＳ ゴシック" w:hAnsi="ＭＳ ゴシック" w:hint="eastAsia"/>
              </w:rPr>
              <w:t>を</w:t>
            </w:r>
            <w:r w:rsidRPr="002D480F">
              <w:rPr>
                <w:rFonts w:ascii="ＭＳ ゴシック" w:eastAsia="ＭＳ ゴシック" w:hAnsi="ＭＳ ゴシック" w:hint="eastAsia"/>
              </w:rPr>
              <w:t>出店している</w:t>
            </w:r>
            <w:r w:rsidR="007C7881">
              <w:rPr>
                <w:rFonts w:ascii="ＭＳ ゴシック" w:eastAsia="ＭＳ ゴシック" w:hAnsi="ＭＳ ゴシック" w:hint="eastAsia"/>
              </w:rPr>
              <w:t>127自治体</w:t>
            </w:r>
            <w:r w:rsidRPr="002D480F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C7881">
              <w:rPr>
                <w:rFonts w:ascii="ＭＳ ゴシック" w:eastAsia="ＭＳ ゴシック" w:hAnsi="ＭＳ ゴシック" w:hint="eastAsia"/>
              </w:rPr>
              <w:t>(都県含む)</w:t>
            </w:r>
          </w:p>
        </w:tc>
      </w:tr>
      <w:tr w:rsidR="00440B42" w14:paraId="4D395BD9" w14:textId="77777777" w:rsidTr="002D480F">
        <w:trPr>
          <w:trHeight w:val="487"/>
        </w:trPr>
        <w:tc>
          <w:tcPr>
            <w:tcW w:w="1555" w:type="dxa"/>
            <w:vAlign w:val="center"/>
          </w:tcPr>
          <w:p w14:paraId="5B2E77EB" w14:textId="3F6D493C" w:rsidR="00440B42" w:rsidRPr="00440B42" w:rsidRDefault="00440B42" w:rsidP="002D480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40B42">
              <w:rPr>
                <w:rFonts w:ascii="ＭＳ ゴシック" w:eastAsia="ＭＳ ゴシック" w:hAnsi="ＭＳ ゴシック" w:hint="eastAsia"/>
                <w:b/>
                <w:bCs/>
              </w:rPr>
              <w:t>寄贈品総額</w:t>
            </w:r>
          </w:p>
        </w:tc>
        <w:tc>
          <w:tcPr>
            <w:tcW w:w="7505" w:type="dxa"/>
            <w:vAlign w:val="center"/>
          </w:tcPr>
          <w:p w14:paraId="20BB51AF" w14:textId="248EBC04" w:rsidR="00440B42" w:rsidRDefault="00264198" w:rsidP="00440B4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440B42">
              <w:rPr>
                <w:rFonts w:ascii="ＭＳ ゴシック" w:eastAsia="ＭＳ ゴシック" w:hAnsi="ＭＳ ゴシック" w:hint="eastAsia"/>
              </w:rPr>
              <w:t>億</w:t>
            </w: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440B42">
              <w:rPr>
                <w:rFonts w:ascii="ＭＳ ゴシック" w:eastAsia="ＭＳ ゴシック" w:hAnsi="ＭＳ ゴシック" w:hint="eastAsia"/>
              </w:rPr>
              <w:t>00万円相当</w:t>
            </w:r>
          </w:p>
        </w:tc>
      </w:tr>
      <w:tr w:rsidR="002D480F" w14:paraId="00C5AEBB" w14:textId="77777777" w:rsidTr="002D480F">
        <w:trPr>
          <w:trHeight w:val="487"/>
        </w:trPr>
        <w:tc>
          <w:tcPr>
            <w:tcW w:w="1555" w:type="dxa"/>
            <w:vAlign w:val="center"/>
          </w:tcPr>
          <w:p w14:paraId="74603A41" w14:textId="078EA16D" w:rsidR="002D480F" w:rsidRPr="002D480F" w:rsidRDefault="002D480F" w:rsidP="002D480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440B42">
              <w:rPr>
                <w:rFonts w:ascii="ＭＳ ゴシック" w:eastAsia="ＭＳ ゴシック" w:hAnsi="ＭＳ ゴシック" w:hint="eastAsia"/>
                <w:b/>
                <w:bCs/>
              </w:rPr>
              <w:t>主な寄贈品</w:t>
            </w:r>
          </w:p>
        </w:tc>
        <w:tc>
          <w:tcPr>
            <w:tcW w:w="7505" w:type="dxa"/>
            <w:vAlign w:val="center"/>
          </w:tcPr>
          <w:p w14:paraId="5609B9DA" w14:textId="1BF41348" w:rsidR="002D1A4B" w:rsidRPr="0005720A" w:rsidRDefault="002D1A4B" w:rsidP="00440B42">
            <w:pPr>
              <w:rPr>
                <w:rFonts w:ascii="ＭＳ ゴシック" w:eastAsia="ＭＳ ゴシック" w:hAnsi="ＭＳ ゴシック"/>
              </w:rPr>
            </w:pPr>
            <w:r w:rsidRPr="0005720A">
              <w:rPr>
                <w:rFonts w:ascii="ＭＳ ゴシック" w:eastAsia="ＭＳ ゴシック" w:hAnsi="ＭＳ ゴシック" w:hint="eastAsia"/>
              </w:rPr>
              <w:t>蓄電池　　　　　　　　　　752個</w:t>
            </w:r>
          </w:p>
          <w:p w14:paraId="05D38268" w14:textId="146CCCE9" w:rsidR="002D480F" w:rsidRPr="0005720A" w:rsidRDefault="002D1A4B" w:rsidP="00440B42">
            <w:pPr>
              <w:rPr>
                <w:rFonts w:ascii="ＭＳ ゴシック" w:eastAsia="ＭＳ ゴシック" w:hAnsi="ＭＳ ゴシック"/>
              </w:rPr>
            </w:pPr>
            <w:r w:rsidRPr="0005720A">
              <w:rPr>
                <w:rFonts w:ascii="ＭＳ ゴシック" w:eastAsia="ＭＳ ゴシック" w:hAnsi="ＭＳ ゴシック" w:hint="eastAsia"/>
              </w:rPr>
              <w:t xml:space="preserve">スマートTV(24型/32型)　 </w:t>
            </w:r>
            <w:r w:rsidR="00E623DC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5720A">
              <w:rPr>
                <w:rFonts w:ascii="ＭＳ ゴシック" w:eastAsia="ＭＳ ゴシック" w:hAnsi="ＭＳ ゴシック" w:hint="eastAsia"/>
              </w:rPr>
              <w:t>854</w:t>
            </w:r>
            <w:r w:rsidR="002D480F" w:rsidRPr="0005720A">
              <w:rPr>
                <w:rFonts w:ascii="ＭＳ ゴシック" w:eastAsia="ＭＳ ゴシック" w:hAnsi="ＭＳ ゴシック" w:hint="eastAsia"/>
              </w:rPr>
              <w:t>個</w:t>
            </w:r>
          </w:p>
          <w:p w14:paraId="781B5808" w14:textId="534324F1" w:rsidR="002D480F" w:rsidRPr="0005720A" w:rsidRDefault="002D1A4B" w:rsidP="00440B42">
            <w:pPr>
              <w:rPr>
                <w:rFonts w:ascii="ＭＳ ゴシック" w:eastAsia="ＭＳ ゴシック" w:hAnsi="ＭＳ ゴシック"/>
              </w:rPr>
            </w:pPr>
            <w:r w:rsidRPr="0005720A">
              <w:rPr>
                <w:rFonts w:ascii="ＭＳ ゴシック" w:eastAsia="ＭＳ ゴシック" w:hAnsi="ＭＳ ゴシック"/>
              </w:rPr>
              <w:t xml:space="preserve">Ipad     </w:t>
            </w:r>
            <w:r w:rsidR="002D480F" w:rsidRPr="0005720A">
              <w:rPr>
                <w:rFonts w:ascii="ＭＳ ゴシック" w:eastAsia="ＭＳ ゴシック" w:hAnsi="ＭＳ ゴシック" w:hint="eastAsia"/>
              </w:rPr>
              <w:tab/>
              <w:t xml:space="preserve">　</w:t>
            </w:r>
            <w:r w:rsidRPr="0005720A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033643" w:rsidRPr="0005720A">
              <w:rPr>
                <w:rFonts w:ascii="ＭＳ ゴシック" w:eastAsia="ＭＳ ゴシック" w:hAnsi="ＭＳ ゴシック" w:hint="eastAsia"/>
              </w:rPr>
              <w:t>598台</w:t>
            </w:r>
          </w:p>
          <w:p w14:paraId="4C0D3021" w14:textId="3A1AE262" w:rsidR="002D480F" w:rsidRPr="0005720A" w:rsidRDefault="002D480F" w:rsidP="00440B42">
            <w:pPr>
              <w:rPr>
                <w:rFonts w:ascii="ＭＳ ゴシック" w:eastAsia="ＭＳ ゴシック" w:hAnsi="ＭＳ ゴシック"/>
              </w:rPr>
            </w:pPr>
            <w:r w:rsidRPr="0005720A">
              <w:rPr>
                <w:rFonts w:ascii="ＭＳ ゴシック" w:eastAsia="ＭＳ ゴシック" w:hAnsi="ＭＳ ゴシック" w:hint="eastAsia"/>
              </w:rPr>
              <w:t xml:space="preserve">サーキュレーター　</w:t>
            </w:r>
            <w:r w:rsidR="002D1A4B" w:rsidRPr="0005720A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2D1A4B" w:rsidRPr="0005720A">
              <w:rPr>
                <w:rFonts w:ascii="ＭＳ ゴシック" w:eastAsia="ＭＳ ゴシック" w:hAnsi="ＭＳ ゴシック"/>
              </w:rPr>
              <w:t xml:space="preserve">       </w:t>
            </w:r>
            <w:r w:rsidR="002D1A4B" w:rsidRPr="0005720A">
              <w:rPr>
                <w:rFonts w:ascii="ＭＳ ゴシック" w:eastAsia="ＭＳ ゴシック" w:hAnsi="ＭＳ ゴシック" w:hint="eastAsia"/>
              </w:rPr>
              <w:t>1</w:t>
            </w:r>
            <w:r w:rsidR="002D1A4B" w:rsidRPr="0005720A">
              <w:rPr>
                <w:rFonts w:ascii="ＭＳ ゴシック" w:eastAsia="ＭＳ ゴシック" w:hAnsi="ＭＳ ゴシック"/>
              </w:rPr>
              <w:t>,184</w:t>
            </w:r>
            <w:r w:rsidRPr="0005720A">
              <w:rPr>
                <w:rFonts w:ascii="ＭＳ ゴシック" w:eastAsia="ＭＳ ゴシック" w:hAnsi="ＭＳ ゴシック" w:hint="eastAsia"/>
              </w:rPr>
              <w:t>台</w:t>
            </w:r>
          </w:p>
          <w:p w14:paraId="2AA7C1E1" w14:textId="74CE2FFD" w:rsidR="002D480F" w:rsidRPr="002D480F" w:rsidRDefault="002D1A4B" w:rsidP="00440B42">
            <w:pPr>
              <w:jc w:val="left"/>
              <w:rPr>
                <w:rFonts w:ascii="ＭＳ ゴシック" w:eastAsia="ＭＳ ゴシック" w:hAnsi="ＭＳ ゴシック"/>
              </w:rPr>
            </w:pPr>
            <w:r w:rsidRPr="0005720A">
              <w:rPr>
                <w:rFonts w:ascii="ＭＳ ゴシック" w:eastAsia="ＭＳ ゴシック" w:hAnsi="ＭＳ ゴシック" w:hint="eastAsia"/>
              </w:rPr>
              <w:t xml:space="preserve">手回しラジオ　　</w:t>
            </w:r>
            <w:r w:rsidR="002D480F" w:rsidRPr="0005720A">
              <w:rPr>
                <w:rFonts w:ascii="ＭＳ ゴシック" w:eastAsia="ＭＳ ゴシック" w:hAnsi="ＭＳ ゴシック" w:hint="eastAsia"/>
              </w:rPr>
              <w:tab/>
              <w:t xml:space="preserve">　</w:t>
            </w:r>
            <w:r w:rsidR="0090638C" w:rsidRPr="0005720A">
              <w:rPr>
                <w:rFonts w:ascii="ＭＳ ゴシック" w:eastAsia="ＭＳ ゴシック" w:hAnsi="ＭＳ ゴシック" w:hint="eastAsia"/>
              </w:rPr>
              <w:t>1,</w:t>
            </w:r>
            <w:r w:rsidR="00033643" w:rsidRPr="0005720A">
              <w:rPr>
                <w:rFonts w:ascii="ＭＳ ゴシック" w:eastAsia="ＭＳ ゴシック" w:hAnsi="ＭＳ ゴシック" w:hint="eastAsia"/>
              </w:rPr>
              <w:t>901台</w:t>
            </w:r>
          </w:p>
        </w:tc>
      </w:tr>
    </w:tbl>
    <w:p w14:paraId="1EBC5D49" w14:textId="4F6E1E50" w:rsidR="008E2F1F" w:rsidRDefault="00CE54D6" w:rsidP="00CE54D6">
      <w:pPr>
        <w:rPr>
          <w:rFonts w:ascii="ＭＳ ゴシック" w:eastAsia="ＭＳ ゴシック" w:hAnsi="ＭＳ ゴシック"/>
          <w:sz w:val="18"/>
          <w:szCs w:val="18"/>
        </w:rPr>
      </w:pPr>
      <w:r w:rsidRPr="00144A2D">
        <w:rPr>
          <w:rFonts w:ascii="ＭＳ ゴシック" w:eastAsia="ＭＳ ゴシック" w:hAnsi="ＭＳ ゴシック" w:hint="eastAsia"/>
          <w:sz w:val="18"/>
          <w:szCs w:val="18"/>
        </w:rPr>
        <w:t>※自治体により寄贈製品の種類は異なります。</w:t>
      </w:r>
    </w:p>
    <w:p w14:paraId="77C61752" w14:textId="77777777" w:rsidR="003E7A8C" w:rsidRDefault="003E7A8C" w:rsidP="00CE54D6">
      <w:pPr>
        <w:rPr>
          <w:rFonts w:ascii="ＭＳ ゴシック" w:eastAsia="ＭＳ ゴシック" w:hAnsi="ＭＳ ゴシック"/>
          <w:sz w:val="18"/>
          <w:szCs w:val="18"/>
        </w:rPr>
      </w:pPr>
    </w:p>
    <w:p w14:paraId="04D9CE94" w14:textId="548C5658" w:rsidR="006819D9" w:rsidRPr="006068B0" w:rsidRDefault="006819D9" w:rsidP="00CE54D6">
      <w:pPr>
        <w:rPr>
          <w:rFonts w:ascii="ＭＳ ゴシック" w:eastAsia="ＭＳ ゴシック" w:hAnsi="ＭＳ ゴシック"/>
          <w:b/>
          <w:bCs/>
          <w:szCs w:val="21"/>
        </w:rPr>
      </w:pPr>
      <w:r w:rsidRPr="006068B0">
        <w:rPr>
          <w:rFonts w:ascii="HGP創英角ｺﾞｼｯｸUB" w:eastAsia="HGP創英角ｺﾞｼｯｸUB" w:hAnsi="HGP創英角ｺﾞｼｯｸUB" w:hint="eastAsia"/>
          <w:b/>
          <w:bCs/>
          <w:noProof/>
          <w:kern w:val="0"/>
          <w:sz w:val="44"/>
          <w:szCs w:val="44"/>
          <w:u w:val="single"/>
          <w:lang w:val="ja-JP"/>
        </w:rPr>
        <w:drawing>
          <wp:anchor distT="0" distB="0" distL="114300" distR="114300" simplePos="0" relativeHeight="251658240" behindDoc="1" locked="0" layoutInCell="1" allowOverlap="1" wp14:anchorId="114244EF" wp14:editId="34A4433C">
            <wp:simplePos x="0" y="0"/>
            <wp:positionH relativeFrom="margin">
              <wp:align>right</wp:align>
            </wp:positionH>
            <wp:positionV relativeFrom="paragraph">
              <wp:posOffset>341630</wp:posOffset>
            </wp:positionV>
            <wp:extent cx="5753100" cy="3867150"/>
            <wp:effectExtent l="0" t="0" r="0" b="0"/>
            <wp:wrapTight wrapText="bothSides">
              <wp:wrapPolygon edited="0">
                <wp:start x="0" y="0"/>
                <wp:lineTo x="0" y="21494"/>
                <wp:lineTo x="21528" y="21494"/>
                <wp:lineTo x="21528" y="0"/>
                <wp:lineTo x="0" y="0"/>
              </wp:wrapPolygon>
            </wp:wrapTight>
            <wp:docPr id="9865237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523757" name="図 98652375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8B0">
        <w:rPr>
          <w:rFonts w:ascii="ＭＳ ゴシック" w:eastAsia="ＭＳ ゴシック" w:hAnsi="ＭＳ ゴシック" w:hint="eastAsia"/>
          <w:b/>
          <w:bCs/>
          <w:szCs w:val="21"/>
        </w:rPr>
        <w:t>【過去デジタル振興基金2018年～】</w:t>
      </w:r>
    </w:p>
    <w:p w14:paraId="7992B3BE" w14:textId="7E591E93" w:rsidR="00DE56C0" w:rsidRDefault="00DE56C0" w:rsidP="00CE54D6">
      <w:pPr>
        <w:rPr>
          <w:rFonts w:ascii="ＭＳ ゴシック" w:eastAsia="ＭＳ ゴシック" w:hAnsi="ＭＳ ゴシック"/>
          <w:sz w:val="18"/>
          <w:szCs w:val="18"/>
        </w:rPr>
      </w:pPr>
    </w:p>
    <w:p w14:paraId="0D664355" w14:textId="244EAF48" w:rsidR="008E2F1F" w:rsidRDefault="00BA68AD" w:rsidP="00144A2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〇地域社会に向けた取り組みはこちら</w:t>
      </w:r>
    </w:p>
    <w:p w14:paraId="479BF2D1" w14:textId="24DAA6B5" w:rsidR="00BA68AD" w:rsidRDefault="00873D99" w:rsidP="00144A2D">
      <w:pPr>
        <w:rPr>
          <w:rFonts w:ascii="ＭＳ ゴシック" w:eastAsia="ＭＳ ゴシック" w:hAnsi="ＭＳ ゴシック"/>
        </w:rPr>
      </w:pPr>
      <w:hyperlink r:id="rId11" w:history="1">
        <w:r w:rsidR="00BA68AD" w:rsidRPr="00BA68AD">
          <w:rPr>
            <w:rStyle w:val="a5"/>
            <w:rFonts w:ascii="ＭＳ ゴシック" w:eastAsia="ＭＳ ゴシック" w:hAnsi="ＭＳ ゴシック"/>
          </w:rPr>
          <w:t>https://www.nojima.co.jp/sustainability/csr_community/</w:t>
        </w:r>
      </w:hyperlink>
    </w:p>
    <w:p w14:paraId="124ED630" w14:textId="77777777" w:rsidR="00BA68AD" w:rsidRDefault="00BA68AD" w:rsidP="00AB5EA7">
      <w:pPr>
        <w:rPr>
          <w:rFonts w:ascii="ＭＳ ゴシック" w:eastAsia="ＭＳ ゴシック" w:hAnsi="ＭＳ ゴシック"/>
        </w:rPr>
      </w:pPr>
    </w:p>
    <w:p w14:paraId="334619F3" w14:textId="77777777" w:rsidR="007C2524" w:rsidRPr="007C2524" w:rsidRDefault="007C2524" w:rsidP="006819D9">
      <w:pPr>
        <w:rPr>
          <w:rFonts w:ascii="ＭＳ ゴシック" w:eastAsia="ＭＳ ゴシック" w:hAnsi="ＭＳ ゴシック"/>
        </w:rPr>
      </w:pPr>
    </w:p>
    <w:p w14:paraId="2C176F87" w14:textId="1038A886" w:rsidR="007C5091" w:rsidRDefault="00267EFF" w:rsidP="007C5091">
      <w:pPr>
        <w:pBdr>
          <w:top w:val="single" w:sz="4" w:space="3" w:color="auto"/>
        </w:pBdr>
        <w:spacing w:line="0" w:lineRule="atLeast"/>
        <w:jc w:val="center"/>
        <w:rPr>
          <w:rFonts w:ascii="ＭＳ ゴシック" w:eastAsia="ＭＳ ゴシック" w:hAnsi="ＭＳ ゴシック"/>
          <w:szCs w:val="22"/>
        </w:rPr>
      </w:pPr>
      <w:r w:rsidRPr="00D030FF">
        <w:rPr>
          <w:rFonts w:ascii="ＭＳ ゴシック" w:eastAsia="ＭＳ ゴシック" w:hAnsi="ＭＳ ゴシック" w:hint="eastAsia"/>
          <w:szCs w:val="22"/>
        </w:rPr>
        <w:t>＜</w:t>
      </w:r>
      <w:r w:rsidR="00375D30">
        <w:rPr>
          <w:rFonts w:ascii="ＭＳ ゴシック" w:eastAsia="ＭＳ ゴシック" w:hAnsi="ＭＳ ゴシック" w:hint="eastAsia"/>
          <w:szCs w:val="22"/>
        </w:rPr>
        <w:t>取材・お問い合わせ窓口</w:t>
      </w:r>
      <w:r w:rsidRPr="00D030FF">
        <w:rPr>
          <w:rFonts w:ascii="ＭＳ ゴシック" w:eastAsia="ＭＳ ゴシック" w:hAnsi="ＭＳ ゴシック" w:hint="eastAsia"/>
          <w:szCs w:val="22"/>
        </w:rPr>
        <w:t>＞</w:t>
      </w:r>
    </w:p>
    <w:p w14:paraId="182BE672" w14:textId="1307A42E" w:rsidR="00375D30" w:rsidRDefault="00375D30" w:rsidP="00375D30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>株式会社ノジマ</w:t>
      </w:r>
    </w:p>
    <w:p w14:paraId="67346D4B" w14:textId="600CA559" w:rsidR="00375D30" w:rsidRDefault="00375D30" w:rsidP="00375D30">
      <w:pPr>
        <w:widowControl/>
        <w:spacing w:line="240" w:lineRule="exact"/>
        <w:jc w:val="center"/>
        <w:rPr>
          <w:rFonts w:ascii="MS UI Gothic" w:eastAsia="MS UI Gothic" w:hAnsi="MS UI Gothic" w:cs="Arial"/>
          <w:sz w:val="18"/>
          <w:szCs w:val="18"/>
        </w:rPr>
      </w:pPr>
      <w:r>
        <w:rPr>
          <w:rFonts w:ascii="MS UI Gothic" w:eastAsia="MS UI Gothic" w:hAnsi="MS UI Gothic" w:cs="Arial" w:hint="eastAsia"/>
          <w:sz w:val="18"/>
          <w:szCs w:val="18"/>
        </w:rPr>
        <w:t xml:space="preserve">総務グループ　広報担当　</w:t>
      </w:r>
      <w:r w:rsidR="006819D9">
        <w:rPr>
          <w:rFonts w:ascii="MS UI Gothic" w:eastAsia="MS UI Gothic" w:hAnsi="MS UI Gothic" w:cs="Arial" w:hint="eastAsia"/>
          <w:sz w:val="18"/>
          <w:szCs w:val="18"/>
        </w:rPr>
        <w:t>府川</w:t>
      </w:r>
      <w:r>
        <w:rPr>
          <w:rFonts w:ascii="MS UI Gothic" w:eastAsia="MS UI Gothic" w:hAnsi="MS UI Gothic" w:cs="Arial" w:hint="eastAsia"/>
          <w:sz w:val="18"/>
          <w:szCs w:val="18"/>
        </w:rPr>
        <w:t>（</w:t>
      </w:r>
      <w:r w:rsidR="006819D9">
        <w:rPr>
          <w:rFonts w:ascii="MS UI Gothic" w:eastAsia="MS UI Gothic" w:hAnsi="MS UI Gothic" w:cs="Arial" w:hint="eastAsia"/>
          <w:sz w:val="18"/>
          <w:szCs w:val="18"/>
        </w:rPr>
        <w:t>フカワ</w:t>
      </w:r>
      <w:r>
        <w:rPr>
          <w:rFonts w:ascii="MS UI Gothic" w:eastAsia="MS UI Gothic" w:hAnsi="MS UI Gothic" w:cs="Arial" w:hint="eastAsia"/>
          <w:sz w:val="18"/>
          <w:szCs w:val="18"/>
        </w:rPr>
        <w:t>）</w:t>
      </w:r>
      <w:r w:rsidR="0077499E">
        <w:rPr>
          <w:rFonts w:ascii="MS UI Gothic" w:eastAsia="MS UI Gothic" w:hAnsi="MS UI Gothic" w:cs="Arial" w:hint="eastAsia"/>
          <w:sz w:val="18"/>
          <w:szCs w:val="18"/>
        </w:rPr>
        <w:t>・</w:t>
      </w:r>
      <w:r w:rsidR="006819D9">
        <w:rPr>
          <w:rFonts w:ascii="MS UI Gothic" w:eastAsia="MS UI Gothic" w:hAnsi="MS UI Gothic" w:cs="Arial" w:hint="eastAsia"/>
          <w:sz w:val="18"/>
          <w:szCs w:val="18"/>
        </w:rPr>
        <w:t>高橋</w:t>
      </w:r>
      <w:r w:rsidR="0077499E">
        <w:rPr>
          <w:rFonts w:ascii="MS UI Gothic" w:eastAsia="MS UI Gothic" w:hAnsi="MS UI Gothic" w:cs="Arial" w:hint="eastAsia"/>
          <w:sz w:val="18"/>
          <w:szCs w:val="18"/>
        </w:rPr>
        <w:t>（</w:t>
      </w:r>
      <w:r w:rsidR="006819D9">
        <w:rPr>
          <w:rFonts w:ascii="MS UI Gothic" w:eastAsia="MS UI Gothic" w:hAnsi="MS UI Gothic" w:cs="Arial" w:hint="eastAsia"/>
          <w:sz w:val="18"/>
          <w:szCs w:val="18"/>
        </w:rPr>
        <w:t>タカハシ</w:t>
      </w:r>
      <w:r w:rsidR="0077499E">
        <w:rPr>
          <w:rFonts w:ascii="MS UI Gothic" w:eastAsia="MS UI Gothic" w:hAnsi="MS UI Gothic" w:cs="Arial" w:hint="eastAsia"/>
          <w:sz w:val="18"/>
          <w:szCs w:val="18"/>
        </w:rPr>
        <w:t>）</w:t>
      </w:r>
    </w:p>
    <w:p w14:paraId="6151B3D4" w14:textId="76AB2071" w:rsidR="00375D30" w:rsidRDefault="00375D30" w:rsidP="00375D30">
      <w:pPr>
        <w:widowControl/>
        <w:spacing w:line="240" w:lineRule="exact"/>
        <w:jc w:val="center"/>
        <w:rPr>
          <w:rFonts w:ascii="MS UI Gothic" w:eastAsia="MS UI Gothic" w:hAnsi="MS UI Gothic"/>
          <w:sz w:val="18"/>
          <w:szCs w:val="18"/>
        </w:rPr>
      </w:pPr>
      <w:r>
        <w:rPr>
          <w:rFonts w:ascii="MS UI Gothic" w:eastAsia="MS UI Gothic" w:hAnsi="MS UI Gothic" w:hint="eastAsia"/>
          <w:sz w:val="18"/>
          <w:szCs w:val="18"/>
        </w:rPr>
        <w:t>Ｅ-Mail：</w:t>
      </w:r>
      <w:hyperlink r:id="rId12" w:history="1">
        <w:r>
          <w:rPr>
            <w:rStyle w:val="a5"/>
            <w:rFonts w:ascii="MS UI Gothic" w:eastAsia="MS UI Gothic" w:hAnsi="MS UI Gothic" w:hint="eastAsia"/>
            <w:sz w:val="18"/>
            <w:szCs w:val="18"/>
          </w:rPr>
          <w:t>pr@nojima.co.jp</w:t>
        </w:r>
      </w:hyperlink>
    </w:p>
    <w:p w14:paraId="68634581" w14:textId="2757D790" w:rsidR="00267EFF" w:rsidRPr="00375D30" w:rsidRDefault="00267EFF" w:rsidP="00812C55">
      <w:pPr>
        <w:pBdr>
          <w:top w:val="single" w:sz="4" w:space="3" w:color="auto"/>
        </w:pBdr>
        <w:spacing w:line="0" w:lineRule="atLeast"/>
        <w:rPr>
          <w:rFonts w:ascii="ＭＳ ゴシック" w:eastAsia="ＭＳ ゴシック" w:hAnsi="ＭＳ ゴシック"/>
          <w:kern w:val="0"/>
          <w:szCs w:val="22"/>
        </w:rPr>
      </w:pPr>
    </w:p>
    <w:sectPr w:rsidR="00267EFF" w:rsidRPr="00375D30" w:rsidSect="00812C55">
      <w:headerReference w:type="default" r:id="rId13"/>
      <w:pgSz w:w="11906" w:h="16838" w:code="9"/>
      <w:pgMar w:top="1134" w:right="1418" w:bottom="567" w:left="1418" w:header="284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7F01E" w14:textId="77777777" w:rsidR="00833E11" w:rsidRDefault="00833E11" w:rsidP="00267EFF">
      <w:r>
        <w:separator/>
      </w:r>
    </w:p>
  </w:endnote>
  <w:endnote w:type="continuationSeparator" w:id="0">
    <w:p w14:paraId="7B2B7151" w14:textId="77777777" w:rsidR="00833E11" w:rsidRDefault="00833E11" w:rsidP="0026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98F7" w14:textId="77777777" w:rsidR="00833E11" w:rsidRDefault="00833E11" w:rsidP="00267EFF">
      <w:r>
        <w:separator/>
      </w:r>
    </w:p>
  </w:footnote>
  <w:footnote w:type="continuationSeparator" w:id="0">
    <w:p w14:paraId="2A91ACCD" w14:textId="77777777" w:rsidR="00833E11" w:rsidRDefault="00833E11" w:rsidP="0026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E51B6" w14:textId="77777777" w:rsidR="007F2098" w:rsidRDefault="007F2098" w:rsidP="007F2098">
    <w:pPr>
      <w:pStyle w:val="a6"/>
      <w:wordWrap w:val="0"/>
    </w:pPr>
    <w:r w:rsidRPr="00A252AB">
      <w:rPr>
        <w:noProof/>
      </w:rPr>
      <w:drawing>
        <wp:inline distT="0" distB="0" distL="0" distR="0" wp14:anchorId="38E448DA" wp14:editId="28CBABB0">
          <wp:extent cx="1188720" cy="480060"/>
          <wp:effectExtent l="0" t="0" r="0" b="0"/>
          <wp:docPr id="1" name="図 1" descr="nojima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nojima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258FF"/>
    <w:multiLevelType w:val="hybridMultilevel"/>
    <w:tmpl w:val="9E8E2E28"/>
    <w:lvl w:ilvl="0" w:tplc="E27C29D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6819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FF"/>
    <w:rsid w:val="00004CA7"/>
    <w:rsid w:val="00010208"/>
    <w:rsid w:val="000139B9"/>
    <w:rsid w:val="00020FB2"/>
    <w:rsid w:val="00022BEF"/>
    <w:rsid w:val="00032792"/>
    <w:rsid w:val="00033643"/>
    <w:rsid w:val="0003692C"/>
    <w:rsid w:val="00040D46"/>
    <w:rsid w:val="0004128D"/>
    <w:rsid w:val="00043E29"/>
    <w:rsid w:val="0005720A"/>
    <w:rsid w:val="0007209F"/>
    <w:rsid w:val="000778EA"/>
    <w:rsid w:val="00090530"/>
    <w:rsid w:val="00093326"/>
    <w:rsid w:val="000A1004"/>
    <w:rsid w:val="000A464B"/>
    <w:rsid w:val="000A64CC"/>
    <w:rsid w:val="001017EA"/>
    <w:rsid w:val="001044ED"/>
    <w:rsid w:val="00106BD8"/>
    <w:rsid w:val="00125BBC"/>
    <w:rsid w:val="001344F6"/>
    <w:rsid w:val="0014269D"/>
    <w:rsid w:val="00142C35"/>
    <w:rsid w:val="00143C63"/>
    <w:rsid w:val="00144A2D"/>
    <w:rsid w:val="0016046B"/>
    <w:rsid w:val="00161C72"/>
    <w:rsid w:val="0017126F"/>
    <w:rsid w:val="00190D5F"/>
    <w:rsid w:val="00192F68"/>
    <w:rsid w:val="0019725F"/>
    <w:rsid w:val="001B2E82"/>
    <w:rsid w:val="001B50A1"/>
    <w:rsid w:val="001B6E43"/>
    <w:rsid w:val="001C540D"/>
    <w:rsid w:val="001F4212"/>
    <w:rsid w:val="001F7393"/>
    <w:rsid w:val="00201E2A"/>
    <w:rsid w:val="00206186"/>
    <w:rsid w:val="00207772"/>
    <w:rsid w:val="002136AF"/>
    <w:rsid w:val="00213F9D"/>
    <w:rsid w:val="0021418A"/>
    <w:rsid w:val="00221F9B"/>
    <w:rsid w:val="00223768"/>
    <w:rsid w:val="0023435D"/>
    <w:rsid w:val="00235D39"/>
    <w:rsid w:val="00240002"/>
    <w:rsid w:val="00252598"/>
    <w:rsid w:val="00253605"/>
    <w:rsid w:val="00256C45"/>
    <w:rsid w:val="0025726D"/>
    <w:rsid w:val="00264198"/>
    <w:rsid w:val="00265978"/>
    <w:rsid w:val="00267321"/>
    <w:rsid w:val="00267EFF"/>
    <w:rsid w:val="002701C9"/>
    <w:rsid w:val="00280963"/>
    <w:rsid w:val="00291336"/>
    <w:rsid w:val="002974A3"/>
    <w:rsid w:val="002D1A4B"/>
    <w:rsid w:val="002D3A8F"/>
    <w:rsid w:val="002D480F"/>
    <w:rsid w:val="002D6092"/>
    <w:rsid w:val="002E0F63"/>
    <w:rsid w:val="002E0FEB"/>
    <w:rsid w:val="002E256A"/>
    <w:rsid w:val="002E6C00"/>
    <w:rsid w:val="002F2804"/>
    <w:rsid w:val="00300AD2"/>
    <w:rsid w:val="00304E6B"/>
    <w:rsid w:val="0031248A"/>
    <w:rsid w:val="00336050"/>
    <w:rsid w:val="00352794"/>
    <w:rsid w:val="00354ADE"/>
    <w:rsid w:val="00357FEA"/>
    <w:rsid w:val="00371337"/>
    <w:rsid w:val="003720BE"/>
    <w:rsid w:val="00375D30"/>
    <w:rsid w:val="0037678A"/>
    <w:rsid w:val="00380D8F"/>
    <w:rsid w:val="00385B99"/>
    <w:rsid w:val="00392B75"/>
    <w:rsid w:val="00394091"/>
    <w:rsid w:val="00394F3D"/>
    <w:rsid w:val="003B1A11"/>
    <w:rsid w:val="003C2031"/>
    <w:rsid w:val="003C2DA8"/>
    <w:rsid w:val="003D15A7"/>
    <w:rsid w:val="003E2A36"/>
    <w:rsid w:val="003E7A8C"/>
    <w:rsid w:val="00412909"/>
    <w:rsid w:val="004161B8"/>
    <w:rsid w:val="004229C8"/>
    <w:rsid w:val="00425F67"/>
    <w:rsid w:val="00435A54"/>
    <w:rsid w:val="00436F6D"/>
    <w:rsid w:val="00440B42"/>
    <w:rsid w:val="004552E5"/>
    <w:rsid w:val="00461590"/>
    <w:rsid w:val="004632FC"/>
    <w:rsid w:val="00465ED5"/>
    <w:rsid w:val="00482A92"/>
    <w:rsid w:val="00485ACA"/>
    <w:rsid w:val="004C4E41"/>
    <w:rsid w:val="004D7583"/>
    <w:rsid w:val="004E0F14"/>
    <w:rsid w:val="004E4BA1"/>
    <w:rsid w:val="004F2EEC"/>
    <w:rsid w:val="0052084C"/>
    <w:rsid w:val="00527BFB"/>
    <w:rsid w:val="005366B0"/>
    <w:rsid w:val="00553821"/>
    <w:rsid w:val="00553F55"/>
    <w:rsid w:val="00576B82"/>
    <w:rsid w:val="005823C8"/>
    <w:rsid w:val="0058355E"/>
    <w:rsid w:val="00587731"/>
    <w:rsid w:val="00591A62"/>
    <w:rsid w:val="0059271B"/>
    <w:rsid w:val="00597C59"/>
    <w:rsid w:val="005A6C76"/>
    <w:rsid w:val="005B0881"/>
    <w:rsid w:val="005C21ED"/>
    <w:rsid w:val="005C3ADD"/>
    <w:rsid w:val="005C48E1"/>
    <w:rsid w:val="005F5C0A"/>
    <w:rsid w:val="005F6060"/>
    <w:rsid w:val="00600353"/>
    <w:rsid w:val="006068B0"/>
    <w:rsid w:val="006150B6"/>
    <w:rsid w:val="00617F82"/>
    <w:rsid w:val="00625EA1"/>
    <w:rsid w:val="006318F0"/>
    <w:rsid w:val="00632947"/>
    <w:rsid w:val="006359F3"/>
    <w:rsid w:val="00646391"/>
    <w:rsid w:val="00651B95"/>
    <w:rsid w:val="00652F66"/>
    <w:rsid w:val="00653D9B"/>
    <w:rsid w:val="0065560F"/>
    <w:rsid w:val="00665A67"/>
    <w:rsid w:val="006819D9"/>
    <w:rsid w:val="00681B18"/>
    <w:rsid w:val="00693CE8"/>
    <w:rsid w:val="006A2483"/>
    <w:rsid w:val="006A529C"/>
    <w:rsid w:val="006A6295"/>
    <w:rsid w:val="006C5E01"/>
    <w:rsid w:val="006E34B5"/>
    <w:rsid w:val="006F06C3"/>
    <w:rsid w:val="006F644A"/>
    <w:rsid w:val="00701678"/>
    <w:rsid w:val="00706845"/>
    <w:rsid w:val="00707A88"/>
    <w:rsid w:val="00711F03"/>
    <w:rsid w:val="00722E21"/>
    <w:rsid w:val="007372F5"/>
    <w:rsid w:val="007406A6"/>
    <w:rsid w:val="007570ED"/>
    <w:rsid w:val="00757262"/>
    <w:rsid w:val="0077499E"/>
    <w:rsid w:val="00785DDC"/>
    <w:rsid w:val="00787105"/>
    <w:rsid w:val="007934D5"/>
    <w:rsid w:val="00794D65"/>
    <w:rsid w:val="007A1DFB"/>
    <w:rsid w:val="007A3BE5"/>
    <w:rsid w:val="007A657D"/>
    <w:rsid w:val="007B011D"/>
    <w:rsid w:val="007B7171"/>
    <w:rsid w:val="007C2524"/>
    <w:rsid w:val="007C5091"/>
    <w:rsid w:val="007C7881"/>
    <w:rsid w:val="007D1AE2"/>
    <w:rsid w:val="007F1187"/>
    <w:rsid w:val="007F2098"/>
    <w:rsid w:val="007F79DA"/>
    <w:rsid w:val="00805D93"/>
    <w:rsid w:val="00806E4D"/>
    <w:rsid w:val="00812C55"/>
    <w:rsid w:val="00816283"/>
    <w:rsid w:val="008223D8"/>
    <w:rsid w:val="00831A3E"/>
    <w:rsid w:val="00833E11"/>
    <w:rsid w:val="00841D7F"/>
    <w:rsid w:val="008422E2"/>
    <w:rsid w:val="008436AE"/>
    <w:rsid w:val="008524F5"/>
    <w:rsid w:val="008617DE"/>
    <w:rsid w:val="0086324A"/>
    <w:rsid w:val="00863DC5"/>
    <w:rsid w:val="00865AB9"/>
    <w:rsid w:val="008719E5"/>
    <w:rsid w:val="00873D99"/>
    <w:rsid w:val="008911C7"/>
    <w:rsid w:val="008A434D"/>
    <w:rsid w:val="008B104F"/>
    <w:rsid w:val="008B35D9"/>
    <w:rsid w:val="008C0DCA"/>
    <w:rsid w:val="008C418A"/>
    <w:rsid w:val="008D2C60"/>
    <w:rsid w:val="008E2F1F"/>
    <w:rsid w:val="008E431D"/>
    <w:rsid w:val="008F6139"/>
    <w:rsid w:val="008F655A"/>
    <w:rsid w:val="008F6BFE"/>
    <w:rsid w:val="009019C1"/>
    <w:rsid w:val="0090638C"/>
    <w:rsid w:val="00924E2E"/>
    <w:rsid w:val="009326C5"/>
    <w:rsid w:val="00947DB5"/>
    <w:rsid w:val="009507A3"/>
    <w:rsid w:val="00957ECD"/>
    <w:rsid w:val="00964677"/>
    <w:rsid w:val="00981BCA"/>
    <w:rsid w:val="00982A33"/>
    <w:rsid w:val="009853D3"/>
    <w:rsid w:val="00992494"/>
    <w:rsid w:val="009A5E42"/>
    <w:rsid w:val="009B04BA"/>
    <w:rsid w:val="009B1E25"/>
    <w:rsid w:val="009B4378"/>
    <w:rsid w:val="009C1718"/>
    <w:rsid w:val="009C225A"/>
    <w:rsid w:val="009E1F7A"/>
    <w:rsid w:val="009E58A0"/>
    <w:rsid w:val="009F249A"/>
    <w:rsid w:val="009F4DF4"/>
    <w:rsid w:val="009F4FF9"/>
    <w:rsid w:val="00A02FA9"/>
    <w:rsid w:val="00A10A6C"/>
    <w:rsid w:val="00A16D10"/>
    <w:rsid w:val="00A600FE"/>
    <w:rsid w:val="00A61615"/>
    <w:rsid w:val="00A64BF7"/>
    <w:rsid w:val="00A67672"/>
    <w:rsid w:val="00A76690"/>
    <w:rsid w:val="00A90638"/>
    <w:rsid w:val="00A92858"/>
    <w:rsid w:val="00A96AF4"/>
    <w:rsid w:val="00AB18C9"/>
    <w:rsid w:val="00AB5EA7"/>
    <w:rsid w:val="00AC1E15"/>
    <w:rsid w:val="00AC47CC"/>
    <w:rsid w:val="00AE053C"/>
    <w:rsid w:val="00AE7E75"/>
    <w:rsid w:val="00AF7B6D"/>
    <w:rsid w:val="00B14B53"/>
    <w:rsid w:val="00B15226"/>
    <w:rsid w:val="00B221B7"/>
    <w:rsid w:val="00B26322"/>
    <w:rsid w:val="00B31FAF"/>
    <w:rsid w:val="00B31FE4"/>
    <w:rsid w:val="00B3642D"/>
    <w:rsid w:val="00B411EA"/>
    <w:rsid w:val="00B4497E"/>
    <w:rsid w:val="00B51A04"/>
    <w:rsid w:val="00B65159"/>
    <w:rsid w:val="00B67A1E"/>
    <w:rsid w:val="00B843AC"/>
    <w:rsid w:val="00B91D3D"/>
    <w:rsid w:val="00BA3FBE"/>
    <w:rsid w:val="00BA68AD"/>
    <w:rsid w:val="00BA7DCC"/>
    <w:rsid w:val="00BB3222"/>
    <w:rsid w:val="00BC3234"/>
    <w:rsid w:val="00BD7FF5"/>
    <w:rsid w:val="00BE748E"/>
    <w:rsid w:val="00BE7C79"/>
    <w:rsid w:val="00BF2ABE"/>
    <w:rsid w:val="00C06202"/>
    <w:rsid w:val="00C1767B"/>
    <w:rsid w:val="00C21312"/>
    <w:rsid w:val="00C3004B"/>
    <w:rsid w:val="00C54AE1"/>
    <w:rsid w:val="00C73143"/>
    <w:rsid w:val="00C74F6C"/>
    <w:rsid w:val="00C821D4"/>
    <w:rsid w:val="00CD2006"/>
    <w:rsid w:val="00CD4272"/>
    <w:rsid w:val="00CE02BC"/>
    <w:rsid w:val="00CE54D6"/>
    <w:rsid w:val="00CE6C14"/>
    <w:rsid w:val="00D01D06"/>
    <w:rsid w:val="00D04CA4"/>
    <w:rsid w:val="00D24446"/>
    <w:rsid w:val="00D270AE"/>
    <w:rsid w:val="00D3559B"/>
    <w:rsid w:val="00D43407"/>
    <w:rsid w:val="00D45FDB"/>
    <w:rsid w:val="00D54C20"/>
    <w:rsid w:val="00D56812"/>
    <w:rsid w:val="00D6204A"/>
    <w:rsid w:val="00D63591"/>
    <w:rsid w:val="00D63B56"/>
    <w:rsid w:val="00D64751"/>
    <w:rsid w:val="00D8010F"/>
    <w:rsid w:val="00D930DC"/>
    <w:rsid w:val="00D96AD9"/>
    <w:rsid w:val="00DB45F9"/>
    <w:rsid w:val="00DB4D4B"/>
    <w:rsid w:val="00DE025D"/>
    <w:rsid w:val="00DE3177"/>
    <w:rsid w:val="00DE56C0"/>
    <w:rsid w:val="00DF5590"/>
    <w:rsid w:val="00DF56BD"/>
    <w:rsid w:val="00E06700"/>
    <w:rsid w:val="00E26110"/>
    <w:rsid w:val="00E308B7"/>
    <w:rsid w:val="00E40BC4"/>
    <w:rsid w:val="00E45B00"/>
    <w:rsid w:val="00E623DC"/>
    <w:rsid w:val="00E62720"/>
    <w:rsid w:val="00E6407E"/>
    <w:rsid w:val="00E65D95"/>
    <w:rsid w:val="00E73251"/>
    <w:rsid w:val="00E80F07"/>
    <w:rsid w:val="00E82268"/>
    <w:rsid w:val="00E82691"/>
    <w:rsid w:val="00E82DA4"/>
    <w:rsid w:val="00E90E56"/>
    <w:rsid w:val="00E91A89"/>
    <w:rsid w:val="00E93D81"/>
    <w:rsid w:val="00E978B5"/>
    <w:rsid w:val="00EC407A"/>
    <w:rsid w:val="00ED1832"/>
    <w:rsid w:val="00ED25F0"/>
    <w:rsid w:val="00ED4132"/>
    <w:rsid w:val="00ED7C47"/>
    <w:rsid w:val="00EF11FD"/>
    <w:rsid w:val="00F01FD7"/>
    <w:rsid w:val="00F02E05"/>
    <w:rsid w:val="00F0782A"/>
    <w:rsid w:val="00F26F0A"/>
    <w:rsid w:val="00F3078E"/>
    <w:rsid w:val="00F457DE"/>
    <w:rsid w:val="00F74102"/>
    <w:rsid w:val="00F756E6"/>
    <w:rsid w:val="00F75814"/>
    <w:rsid w:val="00F7723C"/>
    <w:rsid w:val="00F7769F"/>
    <w:rsid w:val="00F838C4"/>
    <w:rsid w:val="00FB409B"/>
    <w:rsid w:val="00FB4DDF"/>
    <w:rsid w:val="00FD19C8"/>
    <w:rsid w:val="00FD296B"/>
    <w:rsid w:val="00FD445F"/>
    <w:rsid w:val="00FD5BB5"/>
    <w:rsid w:val="00FD5FD7"/>
    <w:rsid w:val="00FD6BA7"/>
    <w:rsid w:val="00FD72D1"/>
    <w:rsid w:val="00FD7AC6"/>
    <w:rsid w:val="00FE3D88"/>
    <w:rsid w:val="00FE67CE"/>
    <w:rsid w:val="00FF6B22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29BE9"/>
  <w15:docId w15:val="{739F3C0F-7511-4689-AFE7-3557CA96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E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67EFF"/>
    <w:pPr>
      <w:autoSpaceDE w:val="0"/>
      <w:autoSpaceDN w:val="0"/>
      <w:adjustRightInd w:val="0"/>
      <w:ind w:firstLine="642"/>
      <w:jc w:val="center"/>
    </w:pPr>
    <w:rPr>
      <w:rFonts w:ascii="ＭＳ 明朝" w:hAnsi="ＭＳ 明朝"/>
      <w:b/>
      <w:kern w:val="0"/>
      <w:sz w:val="32"/>
      <w:szCs w:val="32"/>
      <w:lang w:val="ja-JP"/>
    </w:rPr>
  </w:style>
  <w:style w:type="character" w:customStyle="1" w:styleId="a4">
    <w:name w:val="本文インデント (文字)"/>
    <w:basedOn w:val="a0"/>
    <w:link w:val="a3"/>
    <w:rsid w:val="00267EFF"/>
    <w:rPr>
      <w:rFonts w:ascii="ＭＳ 明朝" w:eastAsia="ＭＳ 明朝" w:hAnsi="ＭＳ 明朝" w:cs="Times New Roman"/>
      <w:b/>
      <w:kern w:val="0"/>
      <w:sz w:val="32"/>
      <w:szCs w:val="32"/>
      <w:lang w:val="ja-JP"/>
    </w:rPr>
  </w:style>
  <w:style w:type="character" w:styleId="a5">
    <w:name w:val="Hyperlink"/>
    <w:rsid w:val="00267EFF"/>
    <w:rPr>
      <w:color w:val="0000FF"/>
      <w:u w:val="single"/>
    </w:rPr>
  </w:style>
  <w:style w:type="paragraph" w:styleId="a6">
    <w:name w:val="header"/>
    <w:basedOn w:val="a"/>
    <w:link w:val="a7"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67EFF"/>
    <w:rPr>
      <w:rFonts w:ascii="Century" w:eastAsia="ＭＳ 明朝" w:hAnsi="Century" w:cs="Times New Roman"/>
      <w:szCs w:val="24"/>
    </w:rPr>
  </w:style>
  <w:style w:type="paragraph" w:styleId="a8">
    <w:name w:val="Closing"/>
    <w:basedOn w:val="a"/>
    <w:link w:val="a9"/>
    <w:unhideWhenUsed/>
    <w:rsid w:val="00267EFF"/>
    <w:pPr>
      <w:jc w:val="right"/>
    </w:pPr>
    <w:rPr>
      <w:rFonts w:ascii="ＭＳ 明朝" w:hAnsi="ＭＳ 明朝"/>
      <w:kern w:val="0"/>
      <w:szCs w:val="21"/>
      <w:lang w:val="ja-JP"/>
    </w:rPr>
  </w:style>
  <w:style w:type="character" w:customStyle="1" w:styleId="a9">
    <w:name w:val="結語 (文字)"/>
    <w:basedOn w:val="a0"/>
    <w:link w:val="a8"/>
    <w:rsid w:val="00267EFF"/>
    <w:rPr>
      <w:rFonts w:ascii="ＭＳ 明朝" w:eastAsia="ＭＳ 明朝" w:hAnsi="ＭＳ 明朝" w:cs="Times New Roman"/>
      <w:kern w:val="0"/>
      <w:szCs w:val="21"/>
      <w:lang w:val="ja-JP"/>
    </w:rPr>
  </w:style>
  <w:style w:type="character" w:styleId="aa">
    <w:name w:val="FollowedHyperlink"/>
    <w:basedOn w:val="a0"/>
    <w:uiPriority w:val="99"/>
    <w:semiHidden/>
    <w:unhideWhenUsed/>
    <w:rsid w:val="00267EFF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E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footer"/>
    <w:basedOn w:val="a"/>
    <w:link w:val="ae"/>
    <w:uiPriority w:val="99"/>
    <w:unhideWhenUsed/>
    <w:rsid w:val="00267EF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EFF"/>
    <w:rPr>
      <w:rFonts w:ascii="Century" w:eastAsia="ＭＳ 明朝" w:hAnsi="Century" w:cs="Times New Roman"/>
      <w:szCs w:val="24"/>
    </w:rPr>
  </w:style>
  <w:style w:type="character" w:styleId="af">
    <w:name w:val="Unresolved Mention"/>
    <w:basedOn w:val="a0"/>
    <w:uiPriority w:val="99"/>
    <w:semiHidden/>
    <w:unhideWhenUsed/>
    <w:rsid w:val="00FD7AC6"/>
    <w:rPr>
      <w:color w:val="605E5C"/>
      <w:shd w:val="clear" w:color="auto" w:fill="E1DFDD"/>
    </w:rPr>
  </w:style>
  <w:style w:type="paragraph" w:customStyle="1" w:styleId="Default">
    <w:name w:val="Default"/>
    <w:rsid w:val="009019C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223768"/>
  </w:style>
  <w:style w:type="character" w:customStyle="1" w:styleId="af1">
    <w:name w:val="日付 (文字)"/>
    <w:basedOn w:val="a0"/>
    <w:link w:val="af0"/>
    <w:uiPriority w:val="99"/>
    <w:semiHidden/>
    <w:rsid w:val="00223768"/>
    <w:rPr>
      <w:rFonts w:ascii="Century" w:eastAsia="ＭＳ 明朝" w:hAnsi="Century" w:cs="Times New Roman"/>
      <w:szCs w:val="24"/>
    </w:rPr>
  </w:style>
  <w:style w:type="paragraph" w:styleId="af2">
    <w:name w:val="List Paragraph"/>
    <w:basedOn w:val="a"/>
    <w:uiPriority w:val="34"/>
    <w:qFormat/>
    <w:rsid w:val="008B35D9"/>
    <w:pPr>
      <w:ind w:leftChars="400" w:left="840"/>
    </w:pPr>
  </w:style>
  <w:style w:type="table" w:styleId="af3">
    <w:name w:val="Table Grid"/>
    <w:basedOn w:val="a1"/>
    <w:uiPriority w:val="39"/>
    <w:rsid w:val="001B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B31FE4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B31FE4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B31FE4"/>
    <w:rPr>
      <w:rFonts w:ascii="Century" w:eastAsia="ＭＳ 明朝" w:hAnsi="Century" w:cs="Times New Roman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31FE4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B31FE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103">
              <w:marLeft w:val="15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1743">
                  <w:marLeft w:val="9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7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9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@nojima.co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jima.co.jp/sustainability/csr_communit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63D2B-C3CF-4477-BC79-30F72D29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ノジマ システム</dc:creator>
  <cp:keywords/>
  <dc:description/>
  <cp:lastModifiedBy>NJ-高橋実奈</cp:lastModifiedBy>
  <cp:revision>18</cp:revision>
  <cp:lastPrinted>2024-01-16T08:09:00Z</cp:lastPrinted>
  <dcterms:created xsi:type="dcterms:W3CDTF">2024-01-16T02:10:00Z</dcterms:created>
  <dcterms:modified xsi:type="dcterms:W3CDTF">2024-01-16T08:30:00Z</dcterms:modified>
</cp:coreProperties>
</file>