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F42" w:rsidRDefault="00BC6F42" w:rsidP="00BC6F42">
      <w:pPr>
        <w:rPr>
          <w:b/>
        </w:rPr>
      </w:pPr>
      <w:bookmarkStart w:id="0" w:name="_GoBack"/>
      <w:bookmarkEnd w:id="0"/>
      <w:r w:rsidRPr="00BC6F42">
        <w:rPr>
          <w:b/>
        </w:rPr>
        <w:t>海上コンテナ市場：成長、傾向、将来の見通し（2025-2032）</w:t>
      </w:r>
    </w:p>
    <w:p w:rsidR="00BC6F42" w:rsidRPr="00BC6F42" w:rsidRDefault="00BC6F42" w:rsidP="00BC6F42">
      <w:pPr>
        <w:rPr>
          <w:b/>
        </w:rPr>
      </w:pPr>
    </w:p>
    <w:p w:rsidR="00BC6F42" w:rsidRDefault="00BC6F42" w:rsidP="00BC6F42">
      <w:r>
        <w:t>世界の海上コンテナ市場は、国際貿易の重要な推進力であり、船、列車、トラックによる世界中の商品のシームレスな移動を促進します。2023 年に 104 億米ドルと評価されるこの市場は、2032 年までに 145.5 億米ドルに達すると予測されており、予測期間 (2025 ～ 2032 年) 中に 3.8% の堅調な複合年間成長率 (CAGR) を示します。この目覚ましい拡大は、世界貿易の増加、電子商取引のブーム、サプライ チェーン技術の進歩によって推進されています。</w:t>
      </w:r>
    </w:p>
    <w:p w:rsidR="00BC6F42" w:rsidRDefault="00BC6F42" w:rsidP="00BC6F42"/>
    <w:p w:rsidR="00BC6F42" w:rsidRDefault="00BC6F42" w:rsidP="00BC6F42">
      <w:pPr>
        <w:spacing w:before="100" w:beforeAutospacing="1" w:after="100" w:afterAutospacing="1" w:line="240" w:lineRule="auto"/>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Pr="006F563B">
          <w:rPr>
            <w:rStyle w:val="Hyperlink"/>
          </w:rPr>
          <w:t>https://www.skyquestt.com/sample-request/shipping-container-market</w:t>
        </w:r>
      </w:hyperlink>
    </w:p>
    <w:p w:rsidR="00BC6F42" w:rsidRDefault="00BC6F42" w:rsidP="00BC6F42">
      <w:pPr>
        <w:spacing w:before="100" w:beforeAutospacing="1" w:after="100" w:afterAutospacing="1" w:line="240" w:lineRule="auto"/>
      </w:pPr>
    </w:p>
    <w:p w:rsidR="00BC6F42" w:rsidRDefault="00BC6F42" w:rsidP="00BC6F42">
      <w:pPr>
        <w:rPr>
          <w:b/>
        </w:rPr>
      </w:pPr>
      <w:r w:rsidRPr="00BC6F42">
        <w:rPr>
          <w:b/>
        </w:rPr>
        <w:t>主要な市場推進要因</w:t>
      </w:r>
    </w:p>
    <w:p w:rsidR="00BC6F42" w:rsidRPr="00BC6F42" w:rsidRDefault="00BC6F42" w:rsidP="00BC6F42">
      <w:pPr>
        <w:rPr>
          <w:b/>
        </w:rPr>
      </w:pPr>
    </w:p>
    <w:p w:rsidR="00BC6F42" w:rsidRDefault="00BC6F42" w:rsidP="00BC6F42">
      <w:r w:rsidRPr="00BC6F42">
        <w:rPr>
          <w:b/>
        </w:rPr>
        <w:t>サプライ チェーンの最適化:</w:t>
      </w:r>
      <w:r>
        <w:t>企業はコストを削減し、効率性を向上させるために、サプライ チェーン業務の合理化にますます重点を置いています。輸送コンテナは、標準化された安全な商品輸送方法を提供することで、この最適化に重要な役割を果たします。</w:t>
      </w:r>
    </w:p>
    <w:p w:rsidR="00BC6F42" w:rsidRDefault="00BC6F42" w:rsidP="00BC6F42"/>
    <w:p w:rsidR="00BC6F42" w:rsidRDefault="00BC6F42" w:rsidP="00BC6F42">
      <w:r w:rsidRPr="00BC6F42">
        <w:rPr>
          <w:b/>
        </w:rPr>
        <w:t>持続可能性のトレンドの高まり:</w:t>
      </w:r>
      <w:r>
        <w:t>物流および輸送業界では、持続可能な慣行が重視されるようになっています。これには、より環境に優しいコンテナの開発や、二酸化炭素排出量を削減するための輸送ルートの最適化への重点が含まれます。</w:t>
      </w:r>
    </w:p>
    <w:p w:rsidR="00BC6F42" w:rsidRDefault="00BC6F42" w:rsidP="00BC6F42"/>
    <w:p w:rsidR="00BC6F42" w:rsidRDefault="00BC6F42" w:rsidP="00BC6F42">
      <w:r w:rsidRPr="00BC6F42">
        <w:rPr>
          <w:b/>
        </w:rPr>
        <w:t>電子商取引の拡大:</w:t>
      </w:r>
      <w:r>
        <w:t>電子商取引、特に国境を越えた電子商取引の急速な成長により、輸送コンテナの需要が大幅に増加しました。オンラインで買い物をする消費者が増えるにつれて、効率的で信頼性の高い商品輸送の必要性が高まり続けています。</w:t>
      </w:r>
    </w:p>
    <w:p w:rsidR="00BC6F42" w:rsidRDefault="00BC6F42" w:rsidP="00BC6F42"/>
    <w:p w:rsidR="00BC6F42" w:rsidRDefault="00BC6F42" w:rsidP="00BC6F42">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r:id="rId6" w:history="1">
        <w:r w:rsidRPr="006F563B">
          <w:rPr>
            <w:rStyle w:val="Hyperlink"/>
          </w:rPr>
          <w:t>https://www.skyquestt.com/speak-with-analyst/shipping-container-market</w:t>
        </w:r>
      </w:hyperlink>
    </w:p>
    <w:p w:rsidR="00BC6F42" w:rsidRDefault="00BC6F42" w:rsidP="00BC6F42"/>
    <w:p w:rsidR="00BC6F42" w:rsidRDefault="00BC6F42" w:rsidP="00BC6F42">
      <w:pPr>
        <w:rPr>
          <w:b/>
        </w:rPr>
      </w:pPr>
      <w:r w:rsidRPr="00BC6F42">
        <w:rPr>
          <w:b/>
        </w:rPr>
        <w:t>市場セグメンテーション</w:t>
      </w:r>
    </w:p>
    <w:p w:rsidR="00BC6F42" w:rsidRPr="00BC6F42" w:rsidRDefault="00BC6F42" w:rsidP="00BC6F42">
      <w:pPr>
        <w:rPr>
          <w:b/>
        </w:rPr>
      </w:pPr>
    </w:p>
    <w:p w:rsidR="00BC6F42" w:rsidRDefault="00BC6F42" w:rsidP="00BC6F42">
      <w:r>
        <w:t>海上コンテナ市場は、タイプ、エンドユーザー、地域に基づいて分類できます。</w:t>
      </w:r>
    </w:p>
    <w:p w:rsidR="00BC6F42" w:rsidRDefault="00BC6F42" w:rsidP="00BC6F42"/>
    <w:p w:rsidR="00BC6F42" w:rsidRPr="00BC6F42" w:rsidRDefault="00BC6F42" w:rsidP="00BC6F42">
      <w:pPr>
        <w:rPr>
          <w:b/>
        </w:rPr>
      </w:pPr>
      <w:r w:rsidRPr="00BC6F42">
        <w:rPr>
          <w:b/>
        </w:rPr>
        <w:t>タイプ別:</w:t>
      </w:r>
    </w:p>
    <w:p w:rsidR="00BC6F42" w:rsidRDefault="00BC6F42" w:rsidP="00BC6F42"/>
    <w:p w:rsidR="00BC6F42" w:rsidRDefault="00BC6F42" w:rsidP="00BC6F42">
      <w:pPr>
        <w:pStyle w:val="ListParagraph"/>
        <w:numPr>
          <w:ilvl w:val="0"/>
          <w:numId w:val="3"/>
        </w:numPr>
      </w:pPr>
      <w:r>
        <w:t>乾燥保管容器</w:t>
      </w:r>
    </w:p>
    <w:p w:rsidR="00BC6F42" w:rsidRDefault="00BC6F42" w:rsidP="00BC6F42"/>
    <w:p w:rsidR="00BC6F42" w:rsidRDefault="00BC6F42" w:rsidP="00BC6F42">
      <w:pPr>
        <w:pStyle w:val="ListParagraph"/>
        <w:numPr>
          <w:ilvl w:val="0"/>
          <w:numId w:val="3"/>
        </w:numPr>
      </w:pPr>
      <w:r>
        <w:t>フラットラックコンテナ</w:t>
      </w:r>
    </w:p>
    <w:p w:rsidR="00BC6F42" w:rsidRDefault="00BC6F42" w:rsidP="00BC6F42"/>
    <w:p w:rsidR="00BC6F42" w:rsidRDefault="00BC6F42" w:rsidP="00BC6F42">
      <w:pPr>
        <w:pStyle w:val="ListParagraph"/>
        <w:numPr>
          <w:ilvl w:val="0"/>
          <w:numId w:val="3"/>
        </w:numPr>
      </w:pPr>
      <w:r>
        <w:t>冷蔵コンテナ</w:t>
      </w:r>
    </w:p>
    <w:p w:rsidR="00BC6F42" w:rsidRDefault="00BC6F42" w:rsidP="00BC6F42"/>
    <w:p w:rsidR="00BC6F42" w:rsidRPr="00BC6F42" w:rsidRDefault="00BC6F42" w:rsidP="00BC6F42">
      <w:pPr>
        <w:rPr>
          <w:b/>
        </w:rPr>
      </w:pPr>
      <w:r w:rsidRPr="00BC6F42">
        <w:rPr>
          <w:b/>
        </w:rPr>
        <w:t>エンドユーザー別:</w:t>
      </w:r>
    </w:p>
    <w:p w:rsidR="00BC6F42" w:rsidRDefault="00BC6F42" w:rsidP="00BC6F42"/>
    <w:p w:rsidR="00BC6F42" w:rsidRDefault="00BC6F42" w:rsidP="00BC6F42">
      <w:pPr>
        <w:pStyle w:val="ListParagraph"/>
        <w:numPr>
          <w:ilvl w:val="0"/>
          <w:numId w:val="2"/>
        </w:numPr>
      </w:pPr>
      <w:r>
        <w:t>食品・飲料</w:t>
      </w:r>
    </w:p>
    <w:p w:rsidR="00BC6F42" w:rsidRDefault="00BC6F42" w:rsidP="00BC6F42"/>
    <w:p w:rsidR="00BC6F42" w:rsidRDefault="00BC6F42" w:rsidP="00BC6F42">
      <w:pPr>
        <w:pStyle w:val="ListParagraph"/>
        <w:numPr>
          <w:ilvl w:val="0"/>
          <w:numId w:val="2"/>
        </w:numPr>
      </w:pPr>
      <w:r>
        <w:t>消費財</w:t>
      </w:r>
    </w:p>
    <w:p w:rsidR="00BC6F42" w:rsidRDefault="00BC6F42" w:rsidP="00BC6F42"/>
    <w:p w:rsidR="00BC6F42" w:rsidRDefault="00BC6F42" w:rsidP="00BC6F42">
      <w:pPr>
        <w:pStyle w:val="ListParagraph"/>
        <w:numPr>
          <w:ilvl w:val="0"/>
          <w:numId w:val="2"/>
        </w:numPr>
      </w:pPr>
      <w:r>
        <w:t>健康管理</w:t>
      </w:r>
    </w:p>
    <w:p w:rsidR="00BC6F42" w:rsidRDefault="00BC6F42" w:rsidP="00BC6F42"/>
    <w:p w:rsidR="00BC6F42" w:rsidRPr="00BC6F42" w:rsidRDefault="00BC6F42" w:rsidP="00BC6F42">
      <w:pPr>
        <w:rPr>
          <w:b/>
        </w:rPr>
      </w:pPr>
      <w:r w:rsidRPr="00BC6F42">
        <w:rPr>
          <w:b/>
        </w:rPr>
        <w:t>地域別:</w:t>
      </w:r>
    </w:p>
    <w:p w:rsidR="00BC6F42" w:rsidRDefault="00BC6F42" w:rsidP="00BC6F42"/>
    <w:p w:rsidR="00BC6F42" w:rsidRDefault="00BC6F42" w:rsidP="00BC6F42">
      <w:pPr>
        <w:pStyle w:val="ListParagraph"/>
        <w:numPr>
          <w:ilvl w:val="0"/>
          <w:numId w:val="1"/>
        </w:numPr>
      </w:pPr>
      <w:r>
        <w:t>北米</w:t>
      </w:r>
    </w:p>
    <w:p w:rsidR="00BC6F42" w:rsidRDefault="00BC6F42" w:rsidP="00BC6F42"/>
    <w:p w:rsidR="00BC6F42" w:rsidRDefault="00BC6F42" w:rsidP="00BC6F42">
      <w:pPr>
        <w:pStyle w:val="ListParagraph"/>
        <w:numPr>
          <w:ilvl w:val="0"/>
          <w:numId w:val="1"/>
        </w:numPr>
      </w:pPr>
      <w:r>
        <w:t>ヨーロッパ</w:t>
      </w:r>
    </w:p>
    <w:p w:rsidR="00BC6F42" w:rsidRDefault="00BC6F42" w:rsidP="00BC6F42"/>
    <w:p w:rsidR="00BC6F42" w:rsidRDefault="00BC6F42" w:rsidP="00BC6F42">
      <w:pPr>
        <w:pStyle w:val="ListParagraph"/>
        <w:numPr>
          <w:ilvl w:val="0"/>
          <w:numId w:val="1"/>
        </w:numPr>
      </w:pPr>
      <w:r>
        <w:t>アジア太平洋</w:t>
      </w:r>
    </w:p>
    <w:p w:rsidR="00BC6F42" w:rsidRDefault="00BC6F42" w:rsidP="00BC6F42"/>
    <w:p w:rsidR="00BC6F42" w:rsidRDefault="00BC6F42" w:rsidP="00BC6F42">
      <w:pPr>
        <w:pStyle w:val="ListParagraph"/>
        <w:numPr>
          <w:ilvl w:val="0"/>
          <w:numId w:val="1"/>
        </w:numPr>
      </w:pPr>
      <w:r>
        <w:t>ラテンアメリカ</w:t>
      </w:r>
    </w:p>
    <w:p w:rsidR="00BC6F42" w:rsidRDefault="00BC6F42" w:rsidP="00BC6F42"/>
    <w:p w:rsidR="00BC6F42" w:rsidRDefault="00BC6F42" w:rsidP="00BC6F42">
      <w:pPr>
        <w:pStyle w:val="ListParagraph"/>
        <w:numPr>
          <w:ilvl w:val="0"/>
          <w:numId w:val="1"/>
        </w:numPr>
      </w:pPr>
      <w:r>
        <w:t>中東・アフリカ</w:t>
      </w:r>
    </w:p>
    <w:p w:rsidR="00BC6F42" w:rsidRDefault="00BC6F42" w:rsidP="00BC6F42"/>
    <w:p w:rsidR="00BC6F42" w:rsidRDefault="00BC6F42" w:rsidP="00BC6F42">
      <w:r>
        <w:t>乾式貯蔵コンテナ部門は、その汎用性、コスト効率、電子機器や繊維を含む幅広い商品への適合性により、現在最大の市場シェアを占めています。しかし、冷蔵コンテナ部門は、生鮮食品の需要増加、オンライン食品配達サービスの拡大、製品の品質維持と保存期間の延長の必要性により、大幅な成長が見込まれています。</w:t>
      </w:r>
    </w:p>
    <w:p w:rsidR="00BC6F42" w:rsidRDefault="00BC6F42" w:rsidP="00BC6F42"/>
    <w:p w:rsidR="00BC6F42" w:rsidRDefault="00BC6F42" w:rsidP="00BC6F42">
      <w:pPr>
        <w:rPr>
          <w:b/>
        </w:rPr>
      </w:pPr>
      <w:r w:rsidRPr="00BC6F42">
        <w:rPr>
          <w:b/>
        </w:rPr>
        <w:t>地域別インサイト</w:t>
      </w:r>
    </w:p>
    <w:p w:rsidR="00BC6F42" w:rsidRPr="00BC6F42" w:rsidRDefault="00BC6F42" w:rsidP="00BC6F42">
      <w:pPr>
        <w:rPr>
          <w:b/>
        </w:rPr>
      </w:pPr>
    </w:p>
    <w:p w:rsidR="00BC6F42" w:rsidRDefault="00BC6F42" w:rsidP="00BC6F42">
      <w:r>
        <w:t>アジア太平洋地域は過去数年間、海上コンテナ市場を独占してきましたが、主要な製造拠点としての地位、電子商取引の急速な成長、インフラへの投資の増加により、今後もその主導権を握り続けることが予想されます。中国やインドなどの国では、経済が拡大し続けているため、海上コンテナの需要が急増しています。</w:t>
      </w:r>
    </w:p>
    <w:p w:rsidR="00BC6F42" w:rsidRDefault="00BC6F42" w:rsidP="00BC6F42"/>
    <w:p w:rsidR="00BC6F42" w:rsidRDefault="00BC6F42" w:rsidP="00BC6F42">
      <w:r>
        <w:t>ヨーロッパは、強力な貿易関係、よく発達した港湾インフラ、イノベーションとテクノロジーへの注力により、世界の海上コンテナ市場で最も急速に成長している地域です。この地域では、規制要件と消費者の好みに合わせて、持続可能な慣行とグリーンテクノロジーも重視しています。</w:t>
      </w:r>
    </w:p>
    <w:p w:rsidR="00BC6F42" w:rsidRDefault="00BC6F42" w:rsidP="00BC6F42"/>
    <w:p w:rsidR="00BC6F42" w:rsidRDefault="00BC6F42" w:rsidP="00BC6F42">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今すぐ行動を起こしましょう: 輸送コンテナ市場の洞察を今すぐ確保しましょう - </w:t>
      </w:r>
      <w:hyperlink r:id="rId7" w:history="1">
        <w:r w:rsidRPr="006F563B">
          <w:rPr>
            <w:rStyle w:val="Hyperlink"/>
          </w:rPr>
          <w:t>https://www.skyquestt.com/buy-now/shipping-container-market</w:t>
        </w:r>
      </w:hyperlink>
    </w:p>
    <w:p w:rsidR="00BC6F42" w:rsidRDefault="00BC6F42" w:rsidP="00BC6F42">
      <w:pPr>
        <w:spacing w:before="100" w:beforeAutospacing="1" w:after="100" w:afterAutospacing="1" w:line="240" w:lineRule="auto"/>
      </w:pPr>
    </w:p>
    <w:p w:rsidR="00BC6F42" w:rsidRPr="00BC6F42" w:rsidRDefault="00BC6F42" w:rsidP="00BC6F42">
      <w:pPr>
        <w:rPr>
          <w:b/>
        </w:rPr>
      </w:pPr>
      <w:r w:rsidRPr="00BC6F42">
        <w:rPr>
          <w:b/>
        </w:rPr>
        <w:t>競争環境</w:t>
      </w:r>
    </w:p>
    <w:p w:rsidR="00BC6F42" w:rsidRDefault="00BC6F42" w:rsidP="00BC6F42"/>
    <w:p w:rsidR="00BC6F42" w:rsidRDefault="00BC6F42" w:rsidP="00BC6F42">
      <w:r>
        <w:t>世界の海上コンテナ市場は競争が激しく、数多くの国際企業が市場シェアを競い合っています。主要企業は、競争力を維持するために、最先端技術の開発、戦略的提携の形成、研究開発への多額の投資に注力しています。</w:t>
      </w:r>
    </w:p>
    <w:p w:rsidR="00BC6F42" w:rsidRDefault="00BC6F42" w:rsidP="00BC6F42"/>
    <w:p w:rsidR="00BC6F42" w:rsidRDefault="00BC6F42" w:rsidP="00BC6F42">
      <w:pPr>
        <w:rPr>
          <w:b/>
        </w:rPr>
      </w:pPr>
      <w:r w:rsidRPr="00BC6F42">
        <w:rPr>
          <w:b/>
        </w:rPr>
        <w:t>課題と機会</w:t>
      </w:r>
    </w:p>
    <w:p w:rsidR="00BC6F42" w:rsidRPr="00BC6F42" w:rsidRDefault="00BC6F42" w:rsidP="00BC6F42">
      <w:pPr>
        <w:rPr>
          <w:b/>
        </w:rPr>
      </w:pPr>
    </w:p>
    <w:p w:rsidR="00BC6F42" w:rsidRDefault="00BC6F42" w:rsidP="00BC6F42">
      <w:r>
        <w:t>明るい見通しにもかかわらず、海上コンテナ市場はいくつかの課題に直面しています。</w:t>
      </w:r>
    </w:p>
    <w:p w:rsidR="00BC6F42" w:rsidRDefault="00BC6F42" w:rsidP="00BC6F42"/>
    <w:p w:rsidR="00BC6F42" w:rsidRDefault="00BC6F42" w:rsidP="00BC6F42">
      <w:r w:rsidRPr="00BC6F42">
        <w:rPr>
          <w:b/>
        </w:rPr>
        <w:t>技術的な障害:</w:t>
      </w:r>
      <w:r>
        <w:t>新しいテクノロジーを採用し、それを既存のシステムに統合することは、複雑でコストがかかる可能性があります。</w:t>
      </w:r>
    </w:p>
    <w:p w:rsidR="00BC6F42" w:rsidRDefault="00BC6F42" w:rsidP="00BC6F42"/>
    <w:p w:rsidR="00BC6F42" w:rsidRDefault="00BC6F42" w:rsidP="00BC6F42">
      <w:r w:rsidRPr="00BC6F42">
        <w:rPr>
          <w:b/>
        </w:rPr>
        <w:t>労働に関する問題:</w:t>
      </w:r>
      <w:r>
        <w:t xml:space="preserve"> 労働力不足や混乱は、港湾業務やサプライチェーン全体の効率に影響を及ぼす可能性があります。</w:t>
      </w:r>
    </w:p>
    <w:p w:rsidR="00BC6F42" w:rsidRDefault="00BC6F42" w:rsidP="00BC6F42"/>
    <w:p w:rsidR="00BC6F42" w:rsidRDefault="00BC6F42" w:rsidP="00BC6F42">
      <w:r w:rsidRPr="00BC6F42">
        <w:rPr>
          <w:b/>
        </w:rPr>
        <w:t>輸送費の上昇:</w:t>
      </w:r>
      <w:r>
        <w:t>燃料価格の変動、地政学的緊張、その他の要因により輸送費が増加し、運送会社の収益性に影響を与える可能性があります。</w:t>
      </w:r>
    </w:p>
    <w:p w:rsidR="00BC6F42" w:rsidRDefault="00BC6F42" w:rsidP="00BC6F42"/>
    <w:p w:rsidR="00BC6F42" w:rsidRPr="00BC6F42" w:rsidRDefault="00BC6F42" w:rsidP="00BC6F42">
      <w:pPr>
        <w:rPr>
          <w:b/>
        </w:rPr>
      </w:pPr>
      <w:r w:rsidRPr="00BC6F42">
        <w:rPr>
          <w:b/>
        </w:rPr>
        <w:t>しかし、大きな成長の機会も存在します。</w:t>
      </w:r>
    </w:p>
    <w:p w:rsidR="00BC6F42" w:rsidRDefault="00BC6F42" w:rsidP="00BC6F42"/>
    <w:p w:rsidR="00BC6F42" w:rsidRDefault="00BC6F42" w:rsidP="00BC6F42">
      <w:r w:rsidRPr="00BC6F42">
        <w:rPr>
          <w:b/>
        </w:rPr>
        <w:t>サプライ チェーンの回復力向上ソリューション:</w:t>
      </w:r>
      <w:r>
        <w:t>混乱を軽減するために、より回復力と適応性に優れたサプライ チェーンの構築に重点を置きます。</w:t>
      </w:r>
    </w:p>
    <w:p w:rsidR="00BC6F42" w:rsidRDefault="00BC6F42" w:rsidP="00BC6F42"/>
    <w:p w:rsidR="00BC6F42" w:rsidRDefault="00BC6F42" w:rsidP="00BC6F42">
      <w:r w:rsidRPr="00BC6F42">
        <w:rPr>
          <w:b/>
        </w:rPr>
        <w:lastRenderedPageBreak/>
        <w:t>コンテナ リースの成長:</w:t>
      </w:r>
      <w:r>
        <w:t>コンテナ リースは、コンテナを購入するための資本支出なしでコンテナを利用する必要がある企業に、柔軟でコスト効率の高いソリューションを提供します。</w:t>
      </w:r>
    </w:p>
    <w:p w:rsidR="00BC6F42" w:rsidRDefault="00BC6F42" w:rsidP="00BC6F42"/>
    <w:p w:rsidR="00BC6F42" w:rsidRDefault="00BC6F42" w:rsidP="00BC6F42">
      <w:r w:rsidRPr="00BC6F42">
        <w:rPr>
          <w:b/>
        </w:rPr>
        <w:t>革新的な輸送モデル:</w:t>
      </w:r>
      <w:r>
        <w:t>共同輸送や代替燃料の使用など、新しい輸送モデルを検討することで、効率性を向上させ、環境への影響を軽減することができます。</w:t>
      </w:r>
    </w:p>
    <w:p w:rsidR="00BC6F42" w:rsidRDefault="00BC6F42" w:rsidP="00BC6F42"/>
    <w:p w:rsidR="00BC6F42" w:rsidRDefault="00BC6F42" w:rsidP="00BC6F42">
      <w:pPr>
        <w:spacing w:before="100" w:beforeAutospacing="1" w:after="100" w:afterAutospacing="1" w:line="240" w:lineRule="auto"/>
        <w:rPr>
          <w:rFonts w:ascii="Times New Roman" w:eastAsia="Times New Roman" w:hAnsi="Times New Roman" w:cs="Times New Roman"/>
          <w:sz w:val="24"/>
          <w:szCs w:val="24"/>
          <w:lang w:eastAsia="en-IN"/>
        </w:rPr>
      </w:pPr>
      <w:r w:rsidRPr="00C87EF8">
        <w:rPr>
          <w:rFonts w:ascii="Times New Roman" w:eastAsia="Times New Roman" w:hAnsi="Times New Roman" w:cs="Times New Roman"/>
          <w:b/>
          <w:sz w:val="24"/>
          <w:szCs w:val="24"/>
          <w:lang w:eastAsia="en-IN"/>
        </w:rPr>
        <w:t>今すぐ海上コンテナ市場レポートをお読みください –</w:t>
      </w:r>
      <w:r w:rsidRPr="00C87EF8">
        <w:rPr>
          <w:rFonts w:ascii="Times New Roman" w:eastAsia="Times New Roman" w:hAnsi="Times New Roman" w:cs="Times New Roman"/>
          <w:sz w:val="24"/>
          <w:szCs w:val="24"/>
          <w:lang w:eastAsia="en-IN"/>
        </w:rPr>
        <w:t xml:space="preserve"> </w:t>
      </w:r>
    </w:p>
    <w:p w:rsidR="00BC6F42" w:rsidRDefault="00FA2B55" w:rsidP="00BC6F42">
      <w:hyperlink r:id="rId8" w:history="1">
        <w:r w:rsidR="00BC6F42" w:rsidRPr="006F563B">
          <w:rPr>
            <w:rStyle w:val="Hyperlink"/>
          </w:rPr>
          <w:t>https://www.skyquestt.com/report/shipping-container-market</w:t>
        </w:r>
      </w:hyperlink>
    </w:p>
    <w:p w:rsidR="00BC6F42" w:rsidRDefault="00BC6F42" w:rsidP="00BC6F42"/>
    <w:p w:rsidR="00BC6F42" w:rsidRDefault="00BC6F42" w:rsidP="00BC6F42">
      <w:pPr>
        <w:rPr>
          <w:b/>
        </w:rPr>
      </w:pPr>
      <w:r w:rsidRPr="00BC6F42">
        <w:rPr>
          <w:b/>
        </w:rPr>
        <w:t>今後の展望</w:t>
      </w:r>
    </w:p>
    <w:p w:rsidR="00BC6F42" w:rsidRPr="00BC6F42" w:rsidRDefault="00BC6F42" w:rsidP="00BC6F42">
      <w:pPr>
        <w:rPr>
          <w:b/>
        </w:rPr>
      </w:pPr>
    </w:p>
    <w:p w:rsidR="000A2F05" w:rsidRDefault="00BC6F42" w:rsidP="00BC6F42">
      <w:r>
        <w:t>海上コンテナ市場は、世界貿易の拡大、電子商取引の急成長、技術の進歩に牽引され、今後数年間は継続的な成長が見込まれます。変化する市場状況に適応し、持続可能な慣行を取り入れ、革新的な技術を活用できる企業は、このダイナミックで進化する市場で成功するための最適な立場に立つでしょう。</w:t>
      </w:r>
    </w:p>
    <w:sectPr w:rsidR="000A2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957AB"/>
    <w:multiLevelType w:val="hybridMultilevel"/>
    <w:tmpl w:val="E4DEC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80F2810"/>
    <w:multiLevelType w:val="hybridMultilevel"/>
    <w:tmpl w:val="58B82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C4F2C15"/>
    <w:multiLevelType w:val="hybridMultilevel"/>
    <w:tmpl w:val="C38C61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42"/>
    <w:rsid w:val="000A2F05"/>
    <w:rsid w:val="00834942"/>
    <w:rsid w:val="00BC6F42"/>
    <w:rsid w:val="00E57357"/>
    <w:rsid w:val="00F872EB"/>
    <w:rsid w:val="00FA2B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13795-2D81-462F-80DE-737F5A8B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F42"/>
    <w:pPr>
      <w:ind w:left="720"/>
      <w:contextualSpacing/>
    </w:pPr>
  </w:style>
  <w:style w:type="character" w:styleId="Hyperlink">
    <w:name w:val="Hyperlink"/>
    <w:basedOn w:val="DefaultParagraphFont"/>
    <w:uiPriority w:val="99"/>
    <w:unhideWhenUsed/>
    <w:rsid w:val="00BC6F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379">
      <w:bodyDiv w:val="1"/>
      <w:marLeft w:val="0"/>
      <w:marRight w:val="0"/>
      <w:marTop w:val="0"/>
      <w:marBottom w:val="0"/>
      <w:divBdr>
        <w:top w:val="none" w:sz="0" w:space="0" w:color="auto"/>
        <w:left w:val="none" w:sz="0" w:space="0" w:color="auto"/>
        <w:bottom w:val="none" w:sz="0" w:space="0" w:color="auto"/>
        <w:right w:val="none" w:sz="0" w:space="0" w:color="auto"/>
      </w:divBdr>
    </w:div>
    <w:div w:id="806779466">
      <w:bodyDiv w:val="1"/>
      <w:marLeft w:val="0"/>
      <w:marRight w:val="0"/>
      <w:marTop w:val="0"/>
      <w:marBottom w:val="0"/>
      <w:divBdr>
        <w:top w:val="none" w:sz="0" w:space="0" w:color="auto"/>
        <w:left w:val="none" w:sz="0" w:space="0" w:color="auto"/>
        <w:bottom w:val="none" w:sz="0" w:space="0" w:color="auto"/>
        <w:right w:val="none" w:sz="0" w:space="0" w:color="auto"/>
      </w:divBdr>
    </w:div>
    <w:div w:id="195135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hipping-container-market" TargetMode="External"/><Relationship Id="rId3" Type="http://schemas.openxmlformats.org/officeDocument/2006/relationships/settings" Target="settings.xml"/><Relationship Id="rId7" Type="http://schemas.openxmlformats.org/officeDocument/2006/relationships/hyperlink" Target="https://www.skyquestt.com/buy-now/shipping-containe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hipping-container-market" TargetMode="External"/><Relationship Id="rId5" Type="http://schemas.openxmlformats.org/officeDocument/2006/relationships/hyperlink" Target="https://www.skyquestt.com/sample-request/shipping-container-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SHAIKH</dc:creator>
  <cp:keywords/>
  <dc:description/>
  <cp:lastModifiedBy>SOHAIL SHAIKH</cp:lastModifiedBy>
  <cp:revision>2</cp:revision>
  <dcterms:created xsi:type="dcterms:W3CDTF">2025-02-19T07:45:00Z</dcterms:created>
  <dcterms:modified xsi:type="dcterms:W3CDTF">2025-02-19T07:45:00Z</dcterms:modified>
</cp:coreProperties>
</file>