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3046A" w14:textId="6CE5EFF1" w:rsidR="00B94140" w:rsidRPr="00B94140" w:rsidRDefault="00B94140" w:rsidP="00B94140">
      <w:pPr>
        <w:rPr>
          <w:b/>
          <w:bCs/>
        </w:rPr>
      </w:pPr>
      <w:r w:rsidRPr="00B94140">
        <w:rPr>
          <w:b/>
          <w:bCs/>
        </w:rPr>
        <w:t>ポリ塩化ビニル市場の成長、傾向、予測 2032 | INEOS、BASF、DuPont、SABIC</w:t>
      </w:r>
    </w:p>
    <w:p w14:paraId="0F1DAC43" w14:textId="1B0DDF7A" w:rsidR="00B94140" w:rsidRDefault="00B94140" w:rsidP="00B94140">
      <w:r w:rsidRPr="00B94140">
        <w:t>ポリ塩化ビニル (PVC) 市場は、工業化、都市化の進展、および複数のエンドユーザー業界からの需要の高まりにより、上昇傾向にあります。PVC は、建設、自動車、ヘルスケア、包装などの業界に広く使用されている、世界中で最も用途が広く使用されている合成ポリマーの 1 つです。コスト効率、耐久性、適応性に優れているため、PVC は世界的なインフラ開発、技術の進歩、持続可能性への関心の高まりにより、引き続き大幅な需要増加が見込まれています。</w:t>
      </w:r>
    </w:p>
    <w:p w14:paraId="761EFDB8" w14:textId="26EDAA02" w:rsidR="00B94140" w:rsidRPr="00B94140" w:rsidRDefault="00B94140" w:rsidP="00B94140">
      <w:r w:rsidRPr="00B94140">
        <w:t>ポリ塩化ビニル市場規模は、2024年の1002.3億米ドルから2032年には1284.5億米ドルに拡大し、予測期間（2025～2032年）中に3.15%のCAGRで成長する見込みです。</w:t>
      </w:r>
    </w:p>
    <w:p w14:paraId="60356AFB" w14:textId="06060DF9" w:rsidR="00B94140" w:rsidRPr="00B94140" w:rsidRDefault="00B94140" w:rsidP="00B94140">
      <w:pPr>
        <w:rPr>
          <w:b/>
          <w:bCs/>
        </w:rPr>
      </w:pPr>
      <w:r w:rsidRPr="00B94140">
        <w:rPr>
          <w:b/>
          <w:bCs/>
        </w:rPr>
        <w:t>レポートのサンプルをリクエストする -</w:t>
      </w:r>
      <w:r w:rsidRPr="00B94140">
        <w:t xml:space="preserve"> </w:t>
      </w:r>
      <w:hyperlink r:id="rId5" w:history="1">
        <w:r w:rsidR="00627E5F" w:rsidRPr="00ED3D7E">
          <w:rPr>
            <w:rStyle w:val="Hyperlink"/>
          </w:rPr>
          <w:t>https://www.skyquestt.com/sample-request/ポリビニル-塩化物-マーケット</w:t>
        </w:r>
      </w:hyperlink>
      <w:r w:rsidR="00627E5F">
        <w:t xml:space="preserve"> </w:t>
      </w:r>
    </w:p>
    <w:p w14:paraId="7E639E91" w14:textId="77777777" w:rsidR="00627E5F" w:rsidRPr="00B94140" w:rsidRDefault="00627E5F" w:rsidP="00627E5F">
      <w:pPr>
        <w:rPr>
          <w:b/>
          <w:bCs/>
        </w:rPr>
      </w:pPr>
      <w:r w:rsidRPr="00B94140">
        <w:rPr>
          <w:b/>
          <w:bCs/>
        </w:rPr>
        <w:t>ポリ塩化ビニル市場の概要</w:t>
      </w:r>
    </w:p>
    <w:p w14:paraId="4EC72992" w14:textId="77777777" w:rsidR="00627E5F" w:rsidRPr="00B94140" w:rsidRDefault="00627E5F" w:rsidP="00627E5F">
      <w:r w:rsidRPr="00B94140">
        <w:t>PVC は塩化ビニルモノマー (VCM) を重合して製造され、主に次の 2 つの形態があります。</w:t>
      </w:r>
    </w:p>
    <w:p w14:paraId="49929A7C" w14:textId="77777777" w:rsidR="00627E5F" w:rsidRPr="00B94140" w:rsidRDefault="00627E5F" w:rsidP="00627E5F">
      <w:pPr>
        <w:numPr>
          <w:ilvl w:val="0"/>
          <w:numId w:val="1"/>
        </w:numPr>
      </w:pPr>
      <w:r w:rsidRPr="00B94140">
        <w:rPr>
          <w:b/>
          <w:bCs/>
        </w:rPr>
        <w:t>硬質 PVC:</w:t>
      </w:r>
      <w:r w:rsidRPr="00B94140">
        <w:t>主にパイプやプロファイルなどの建設用途に使用されます。</w:t>
      </w:r>
    </w:p>
    <w:p w14:paraId="183D55B9" w14:textId="77777777" w:rsidR="00627E5F" w:rsidRPr="00B94140" w:rsidRDefault="00627E5F" w:rsidP="00627E5F">
      <w:pPr>
        <w:numPr>
          <w:ilvl w:val="0"/>
          <w:numId w:val="1"/>
        </w:numPr>
      </w:pPr>
      <w:r w:rsidRPr="00B94140">
        <w:rPr>
          <w:b/>
          <w:bCs/>
        </w:rPr>
        <w:t>柔軟性 PVC:</w:t>
      </w:r>
      <w:r w:rsidRPr="00B94140">
        <w:t>電気ケーブル、医療機器、床材などに広く使用されています。</w:t>
      </w:r>
    </w:p>
    <w:p w14:paraId="500BA833" w14:textId="77777777" w:rsidR="00B94140" w:rsidRPr="00B94140" w:rsidRDefault="00B94140" w:rsidP="00B94140">
      <w:pPr>
        <w:rPr>
          <w:b/>
          <w:bCs/>
        </w:rPr>
      </w:pPr>
      <w:r w:rsidRPr="00B94140">
        <w:rPr>
          <w:b/>
          <w:bCs/>
        </w:rPr>
        <w:t>ポリ塩化ビニル市場のセグメンテーション</w:t>
      </w:r>
    </w:p>
    <w:p w14:paraId="6A408038" w14:textId="77777777" w:rsidR="00B94140" w:rsidRPr="00B94140" w:rsidRDefault="00B94140" w:rsidP="00B94140">
      <w:pPr>
        <w:rPr>
          <w:b/>
          <w:bCs/>
        </w:rPr>
      </w:pPr>
      <w:r w:rsidRPr="00B94140">
        <w:rPr>
          <w:b/>
          <w:bCs/>
        </w:rPr>
        <w:t>タイプ別</w:t>
      </w:r>
    </w:p>
    <w:p w14:paraId="4783E06D" w14:textId="77777777" w:rsidR="00B94140" w:rsidRPr="00B94140" w:rsidRDefault="00B94140" w:rsidP="00B94140">
      <w:pPr>
        <w:numPr>
          <w:ilvl w:val="0"/>
          <w:numId w:val="3"/>
        </w:numPr>
      </w:pPr>
      <w:r w:rsidRPr="00B94140">
        <w:rPr>
          <w:b/>
          <w:bCs/>
        </w:rPr>
        <w:t>硬質 PVC:</w:t>
      </w:r>
      <w:r w:rsidRPr="00B94140">
        <w:t>パイプ、プロファイル、サイディングなどの建築資材に広く使用されているため、市場を独占しています。</w:t>
      </w:r>
    </w:p>
    <w:p w14:paraId="294587A5" w14:textId="77777777" w:rsidR="00B94140" w:rsidRPr="00B94140" w:rsidRDefault="00B94140" w:rsidP="00B94140">
      <w:pPr>
        <w:numPr>
          <w:ilvl w:val="0"/>
          <w:numId w:val="3"/>
        </w:numPr>
      </w:pPr>
      <w:r w:rsidRPr="00B94140">
        <w:rPr>
          <w:b/>
          <w:bCs/>
        </w:rPr>
        <w:t>フレキシブル PVC:</w:t>
      </w:r>
      <w:r w:rsidRPr="00B94140">
        <w:t>自動車、医療、包装用途で急速に成長しています。</w:t>
      </w:r>
    </w:p>
    <w:p w14:paraId="6B719ACF" w14:textId="77777777" w:rsidR="00B94140" w:rsidRPr="00B94140" w:rsidRDefault="00B94140" w:rsidP="00B94140">
      <w:pPr>
        <w:rPr>
          <w:b/>
          <w:bCs/>
        </w:rPr>
      </w:pPr>
      <w:r w:rsidRPr="00B94140">
        <w:rPr>
          <w:b/>
          <w:bCs/>
        </w:rPr>
        <w:t>最終用途産業別</w:t>
      </w:r>
    </w:p>
    <w:p w14:paraId="004CD730" w14:textId="77777777" w:rsidR="00B94140" w:rsidRPr="00B94140" w:rsidRDefault="00B94140" w:rsidP="00B94140">
      <w:pPr>
        <w:numPr>
          <w:ilvl w:val="0"/>
          <w:numId w:val="4"/>
        </w:numPr>
      </w:pPr>
      <w:r w:rsidRPr="00B94140">
        <w:rPr>
          <w:b/>
          <w:bCs/>
        </w:rPr>
        <w:t xml:space="preserve">建設: </w:t>
      </w:r>
      <w:r w:rsidRPr="00B94140">
        <w:t>PVC パイプ、床材、プロファイルの需要が牽引する主要セクター。</w:t>
      </w:r>
    </w:p>
    <w:p w14:paraId="1EE7F3C7" w14:textId="77777777" w:rsidR="00B94140" w:rsidRPr="00B94140" w:rsidRDefault="00B94140" w:rsidP="00B94140">
      <w:pPr>
        <w:numPr>
          <w:ilvl w:val="0"/>
          <w:numId w:val="4"/>
        </w:numPr>
      </w:pPr>
      <w:r w:rsidRPr="00B94140">
        <w:rPr>
          <w:b/>
          <w:bCs/>
        </w:rPr>
        <w:t>自動車:</w:t>
      </w:r>
      <w:r w:rsidRPr="00B94140">
        <w:t>内装部品、電線コーティング、シールなどに使用されます。</w:t>
      </w:r>
    </w:p>
    <w:p w14:paraId="437FDAA2" w14:textId="77777777" w:rsidR="00B94140" w:rsidRPr="00B94140" w:rsidRDefault="00B94140" w:rsidP="00B94140">
      <w:pPr>
        <w:numPr>
          <w:ilvl w:val="0"/>
          <w:numId w:val="4"/>
        </w:numPr>
      </w:pPr>
      <w:r w:rsidRPr="00B94140">
        <w:rPr>
          <w:b/>
          <w:bCs/>
        </w:rPr>
        <w:t xml:space="preserve">ヘルスケア: </w:t>
      </w:r>
      <w:r w:rsidRPr="00B94140">
        <w:t>PVC は医療機器や医薬品の包装に不可欠です。</w:t>
      </w:r>
    </w:p>
    <w:p w14:paraId="1AF349B4" w14:textId="77777777" w:rsidR="00B94140" w:rsidRPr="00B94140" w:rsidRDefault="00B94140" w:rsidP="00B94140">
      <w:pPr>
        <w:numPr>
          <w:ilvl w:val="0"/>
          <w:numId w:val="4"/>
        </w:numPr>
      </w:pPr>
      <w:r w:rsidRPr="00B94140">
        <w:rPr>
          <w:b/>
          <w:bCs/>
        </w:rPr>
        <w:t>包装:</w:t>
      </w:r>
      <w:r w:rsidRPr="00B94140">
        <w:t>柔軟および硬質 PVC 包装材料の需要が高まっています。</w:t>
      </w:r>
    </w:p>
    <w:p w14:paraId="025F317F" w14:textId="77777777" w:rsidR="00B94140" w:rsidRPr="00B94140" w:rsidRDefault="00B94140" w:rsidP="00B94140">
      <w:pPr>
        <w:numPr>
          <w:ilvl w:val="0"/>
          <w:numId w:val="4"/>
        </w:numPr>
      </w:pPr>
      <w:r w:rsidRPr="00B94140">
        <w:rPr>
          <w:b/>
          <w:bCs/>
        </w:rPr>
        <w:t>電気:</w:t>
      </w:r>
      <w:r w:rsidRPr="00B94140">
        <w:t>ケーブル絶縁および導管用途に広く使用されます。</w:t>
      </w:r>
    </w:p>
    <w:p w14:paraId="334EAF70" w14:textId="32CC11A9" w:rsidR="00B94140" w:rsidRPr="00A74A79" w:rsidRDefault="00B94140" w:rsidP="00B94140">
      <w:pPr>
        <w:rPr>
          <w:b/>
          <w:bCs/>
          <w:lang w:val="en-US"/>
        </w:rPr>
      </w:pPr>
      <w:r w:rsidRPr="003C5E22">
        <w:rPr>
          <w:b/>
          <w:bCs/>
        </w:rPr>
        <w:lastRenderedPageBreak/>
        <w:t>要件に合わせてカスタマイズされたレポートを入手</w:t>
      </w:r>
      <w:r>
        <w:rPr>
          <w:b/>
          <w:bCs/>
        </w:rPr>
        <w:t>–</w:t>
      </w:r>
      <w:r w:rsidR="00A74A79">
        <w:rPr>
          <w:b/>
          <w:bCs/>
          <w:lang w:val="en-US"/>
        </w:rPr>
        <w:t xml:space="preserve"> </w:t>
      </w:r>
      <w:hyperlink r:id="rId6" w:history="1">
        <w:r w:rsidR="00A74A79" w:rsidRPr="00ED3D7E">
          <w:rPr>
            <w:rStyle w:val="Hyperlink"/>
          </w:rPr>
          <w:t>https://www.skyquestt.com/speak-with-analyst/polyvinyl-chloride-market</w:t>
        </w:r>
      </w:hyperlink>
    </w:p>
    <w:p w14:paraId="18FA83F8" w14:textId="0620CC6A" w:rsidR="00B94140" w:rsidRPr="00B94140" w:rsidRDefault="00B94140" w:rsidP="00B94140">
      <w:pPr>
        <w:rPr>
          <w:b/>
          <w:bCs/>
        </w:rPr>
      </w:pPr>
      <w:r w:rsidRPr="00B94140">
        <w:rPr>
          <w:b/>
          <w:bCs/>
        </w:rPr>
        <w:t>PVC市場の主要プレーヤー</w:t>
      </w:r>
    </w:p>
    <w:p w14:paraId="5DA588BA" w14:textId="77777777" w:rsidR="00B94140" w:rsidRPr="00B94140" w:rsidRDefault="00B94140" w:rsidP="00B94140">
      <w:r w:rsidRPr="00B94140">
        <w:t>世界の PVC 市場の主要企業は次のとおりです。</w:t>
      </w:r>
    </w:p>
    <w:p w14:paraId="327B2AED" w14:textId="77777777" w:rsidR="00B94140" w:rsidRPr="00B94140" w:rsidRDefault="00B94140" w:rsidP="00B94140">
      <w:pPr>
        <w:numPr>
          <w:ilvl w:val="0"/>
          <w:numId w:val="5"/>
        </w:numPr>
      </w:pPr>
      <w:r w:rsidRPr="00B94140">
        <w:t>ウェストレイクケミカルコーポレーション</w:t>
      </w:r>
    </w:p>
    <w:p w14:paraId="3A2A9A65" w14:textId="77777777" w:rsidR="00B94140" w:rsidRPr="00B94140" w:rsidRDefault="00B94140" w:rsidP="00B94140">
      <w:pPr>
        <w:numPr>
          <w:ilvl w:val="0"/>
          <w:numId w:val="5"/>
        </w:numPr>
      </w:pPr>
      <w:r w:rsidRPr="00B94140">
        <w:t>イネオスグループ</w:t>
      </w:r>
    </w:p>
    <w:p w14:paraId="0F71D56F" w14:textId="77777777" w:rsidR="00B94140" w:rsidRPr="00B94140" w:rsidRDefault="00B94140" w:rsidP="00B94140">
      <w:pPr>
        <w:numPr>
          <w:ilvl w:val="0"/>
          <w:numId w:val="5"/>
        </w:numPr>
      </w:pPr>
      <w:r w:rsidRPr="00B94140">
        <w:t>信越化学工業株式会社</w:t>
      </w:r>
    </w:p>
    <w:p w14:paraId="1D15B468" w14:textId="77777777" w:rsidR="00B94140" w:rsidRPr="00B94140" w:rsidRDefault="00B94140" w:rsidP="00B94140">
      <w:pPr>
        <w:numPr>
          <w:ilvl w:val="0"/>
          <w:numId w:val="5"/>
        </w:numPr>
      </w:pPr>
      <w:r w:rsidRPr="00B94140">
        <w:t>フォルモサプラスチックス株式会社</w:t>
      </w:r>
    </w:p>
    <w:p w14:paraId="64B6AC48" w14:textId="77777777" w:rsidR="00B94140" w:rsidRPr="00B94140" w:rsidRDefault="00B94140" w:rsidP="00B94140">
      <w:pPr>
        <w:numPr>
          <w:ilvl w:val="0"/>
          <w:numId w:val="5"/>
        </w:numPr>
      </w:pPr>
      <w:r w:rsidRPr="00B94140">
        <w:t>BASF SE</w:t>
      </w:r>
    </w:p>
    <w:p w14:paraId="4EFC3054" w14:textId="77777777" w:rsidR="00B94140" w:rsidRPr="00B94140" w:rsidRDefault="00B94140" w:rsidP="00B94140">
      <w:pPr>
        <w:numPr>
          <w:ilvl w:val="0"/>
          <w:numId w:val="5"/>
        </w:numPr>
      </w:pPr>
      <w:r w:rsidRPr="00B94140">
        <w:t>LG化学</w:t>
      </w:r>
    </w:p>
    <w:p w14:paraId="3BD6EF1E" w14:textId="77777777" w:rsidR="00B94140" w:rsidRPr="00B94140" w:rsidRDefault="00B94140" w:rsidP="00B94140">
      <w:pPr>
        <w:numPr>
          <w:ilvl w:val="0"/>
          <w:numId w:val="5"/>
        </w:numPr>
      </w:pPr>
      <w:r w:rsidRPr="00B94140">
        <w:t>サビック</w:t>
      </w:r>
    </w:p>
    <w:p w14:paraId="3FA01B41" w14:textId="77777777" w:rsidR="00B94140" w:rsidRPr="00B94140" w:rsidRDefault="00B94140" w:rsidP="00B94140">
      <w:pPr>
        <w:numPr>
          <w:ilvl w:val="0"/>
          <w:numId w:val="5"/>
        </w:numPr>
      </w:pPr>
      <w:r w:rsidRPr="00B94140">
        <w:t>デュポン・ド・ネムール社</w:t>
      </w:r>
    </w:p>
    <w:p w14:paraId="7C425FC8" w14:textId="77777777" w:rsidR="00B94140" w:rsidRPr="00B94140" w:rsidRDefault="00B94140" w:rsidP="00B94140">
      <w:pPr>
        <w:numPr>
          <w:ilvl w:val="0"/>
          <w:numId w:val="5"/>
        </w:numPr>
      </w:pPr>
      <w:r w:rsidRPr="00B94140">
        <w:t>ダウ・ケミカル・カンパニー</w:t>
      </w:r>
    </w:p>
    <w:p w14:paraId="19616D53" w14:textId="77777777" w:rsidR="00B94140" w:rsidRPr="00B94140" w:rsidRDefault="00B94140" w:rsidP="00B94140">
      <w:pPr>
        <w:numPr>
          <w:ilvl w:val="0"/>
          <w:numId w:val="5"/>
        </w:numPr>
      </w:pPr>
      <w:r w:rsidRPr="00B94140">
        <w:t>ソルベイSA</w:t>
      </w:r>
    </w:p>
    <w:p w14:paraId="49ABD1C2" w14:textId="5C5A5A6E" w:rsidR="00B94140" w:rsidRPr="00B94140" w:rsidRDefault="00B94140" w:rsidP="00B94140">
      <w:pPr>
        <w:rPr>
          <w:b/>
          <w:bCs/>
        </w:rPr>
      </w:pPr>
      <w:r w:rsidRPr="00B94140">
        <w:rPr>
          <w:b/>
          <w:bCs/>
        </w:rPr>
        <w:t>ポリ塩化ビニル市場の地域別分析</w:t>
      </w:r>
    </w:p>
    <w:p w14:paraId="5F9AD9B0" w14:textId="77777777" w:rsidR="00B94140" w:rsidRPr="00B94140" w:rsidRDefault="00B94140" w:rsidP="00B94140">
      <w:pPr>
        <w:numPr>
          <w:ilvl w:val="0"/>
          <w:numId w:val="6"/>
        </w:numPr>
      </w:pPr>
      <w:r w:rsidRPr="00B94140">
        <w:rPr>
          <w:b/>
          <w:bCs/>
        </w:rPr>
        <w:t>アジア太平洋地域 (APAC):</w:t>
      </w:r>
      <w:r w:rsidRPr="00B94140">
        <w:t>中国とインドが主導する APAC 地域は最大の市場シェアを持ち、世界の PVC 消費量の半分以上を占めています。</w:t>
      </w:r>
    </w:p>
    <w:p w14:paraId="529E2973" w14:textId="77777777" w:rsidR="00B94140" w:rsidRPr="00B94140" w:rsidRDefault="00B94140" w:rsidP="00B94140">
      <w:pPr>
        <w:numPr>
          <w:ilvl w:val="0"/>
          <w:numId w:val="6"/>
        </w:numPr>
      </w:pPr>
      <w:r w:rsidRPr="00B94140">
        <w:rPr>
          <w:b/>
          <w:bCs/>
        </w:rPr>
        <w:t>北米:</w:t>
      </w:r>
      <w:r w:rsidRPr="00B94140">
        <w:t>米国では建設、自動車、医療用途の需要が旺盛です。</w:t>
      </w:r>
    </w:p>
    <w:p w14:paraId="18A90BED" w14:textId="77777777" w:rsidR="00B94140" w:rsidRPr="00B94140" w:rsidRDefault="00B94140" w:rsidP="00B94140">
      <w:pPr>
        <w:numPr>
          <w:ilvl w:val="0"/>
          <w:numId w:val="6"/>
        </w:numPr>
      </w:pPr>
      <w:r w:rsidRPr="00B94140">
        <w:rPr>
          <w:b/>
          <w:bCs/>
        </w:rPr>
        <w:t>欧州:</w:t>
      </w:r>
      <w:r w:rsidRPr="00B94140">
        <w:t>持続可能な PVC ソリューションに対する需要が増加しており、主要市場はドイツ、フランス、英国です。</w:t>
      </w:r>
    </w:p>
    <w:p w14:paraId="283B5333" w14:textId="77777777" w:rsidR="00B94140" w:rsidRPr="00B94140" w:rsidRDefault="00B94140" w:rsidP="00B94140">
      <w:pPr>
        <w:numPr>
          <w:ilvl w:val="0"/>
          <w:numId w:val="6"/>
        </w:numPr>
      </w:pPr>
      <w:r w:rsidRPr="00B94140">
        <w:rPr>
          <w:b/>
          <w:bCs/>
        </w:rPr>
        <w:t>ラテンアメリカ:</w:t>
      </w:r>
      <w:r w:rsidRPr="00B94140">
        <w:t>ブラジル、メキシコ、アルゼンチンのインフラ開発が成長を牽引。</w:t>
      </w:r>
    </w:p>
    <w:p w14:paraId="06F385AD" w14:textId="77777777" w:rsidR="00B94140" w:rsidRPr="00B94140" w:rsidRDefault="00B94140" w:rsidP="00B94140">
      <w:pPr>
        <w:numPr>
          <w:ilvl w:val="0"/>
          <w:numId w:val="6"/>
        </w:numPr>
      </w:pPr>
      <w:r w:rsidRPr="00B94140">
        <w:rPr>
          <w:b/>
          <w:bCs/>
        </w:rPr>
        <w:t>中東およびアフリカ (MEA):</w:t>
      </w:r>
      <w:r w:rsidRPr="00B94140">
        <w:t>特に GCC 諸国における建設および自動車産業の成長が需要を牽引しています。</w:t>
      </w:r>
    </w:p>
    <w:p w14:paraId="04C1A3E1" w14:textId="4B52E130" w:rsidR="00627E5F" w:rsidRDefault="00627E5F" w:rsidP="00B94140">
      <w:pPr>
        <w:rPr>
          <w:b/>
          <w:bCs/>
        </w:rPr>
      </w:pPr>
      <w:r w:rsidRPr="00746FC1">
        <w:rPr>
          <w:b/>
          <w:bCs/>
        </w:rPr>
        <w:t>より理解を深めるために続きを読む –</w:t>
      </w:r>
      <w:r w:rsidRPr="00627E5F">
        <w:t xml:space="preserve"> </w:t>
      </w:r>
      <w:hyperlink r:id="rId7" w:history="1">
        <w:r w:rsidRPr="00ED3D7E">
          <w:rPr>
            <w:rStyle w:val="Hyperlink"/>
          </w:rPr>
          <w:t>https://www.skyquestt.com/report/ポリビニル-クロリド-マーケット</w:t>
        </w:r>
      </w:hyperlink>
      <w:r>
        <w:t xml:space="preserve"> </w:t>
      </w:r>
    </w:p>
    <w:p w14:paraId="75349B36" w14:textId="068A5A94" w:rsidR="00B94140" w:rsidRPr="00B94140" w:rsidRDefault="00B94140" w:rsidP="00B94140">
      <w:pPr>
        <w:rPr>
          <w:b/>
          <w:bCs/>
        </w:rPr>
      </w:pPr>
      <w:r w:rsidRPr="00B94140">
        <w:rPr>
          <w:b/>
          <w:bCs/>
        </w:rPr>
        <w:t>ポリ塩化ビニル市場の成長の主要因</w:t>
      </w:r>
    </w:p>
    <w:p w14:paraId="7E3353DC" w14:textId="77777777" w:rsidR="00B94140" w:rsidRPr="00B94140" w:rsidRDefault="00B94140" w:rsidP="00B94140">
      <w:pPr>
        <w:numPr>
          <w:ilvl w:val="0"/>
          <w:numId w:val="2"/>
        </w:numPr>
      </w:pPr>
      <w:r w:rsidRPr="00B94140">
        <w:rPr>
          <w:b/>
          <w:bCs/>
        </w:rPr>
        <w:lastRenderedPageBreak/>
        <w:t>都市化とインフラ開発:</w:t>
      </w:r>
      <w:r w:rsidRPr="00B94140">
        <w:t>新興経済国、特にアジア太平洋地域の急速な都市化により、建設およびインフラにおける PVC の需要が高まっています。</w:t>
      </w:r>
    </w:p>
    <w:p w14:paraId="122518D5" w14:textId="77777777" w:rsidR="00B94140" w:rsidRPr="00B94140" w:rsidRDefault="00B94140" w:rsidP="00B94140">
      <w:pPr>
        <w:numPr>
          <w:ilvl w:val="0"/>
          <w:numId w:val="2"/>
        </w:numPr>
      </w:pPr>
      <w:r w:rsidRPr="00B94140">
        <w:rPr>
          <w:b/>
          <w:bCs/>
        </w:rPr>
        <w:t>持続可能な製品に対する需要の高まり:</w:t>
      </w:r>
      <w:r w:rsidRPr="00B94140">
        <w:t>リサイクル可能な PVC やバイオベースの PVC など、環境に優しい PVC 製品に対する需要の高まりが、持続可能性の取り組みを支えています。</w:t>
      </w:r>
    </w:p>
    <w:p w14:paraId="34366B3C" w14:textId="77777777" w:rsidR="00B94140" w:rsidRPr="00B94140" w:rsidRDefault="00B94140" w:rsidP="00B94140">
      <w:pPr>
        <w:numPr>
          <w:ilvl w:val="0"/>
          <w:numId w:val="2"/>
        </w:numPr>
      </w:pPr>
      <w:r w:rsidRPr="00B94140">
        <w:rPr>
          <w:b/>
          <w:bCs/>
        </w:rPr>
        <w:t xml:space="preserve">ヘルスケアおよび医療用途: </w:t>
      </w:r>
      <w:r w:rsidRPr="00B94140">
        <w:t>PVC は、チューブ、血液バッグ、点滴容器などの医療機器に広く使用されています。</w:t>
      </w:r>
    </w:p>
    <w:p w14:paraId="26BCBE0E" w14:textId="77777777" w:rsidR="00B94140" w:rsidRPr="00B94140" w:rsidRDefault="00B94140" w:rsidP="00B94140">
      <w:pPr>
        <w:numPr>
          <w:ilvl w:val="0"/>
          <w:numId w:val="2"/>
        </w:numPr>
      </w:pPr>
      <w:r w:rsidRPr="00B94140">
        <w:rPr>
          <w:b/>
          <w:bCs/>
        </w:rPr>
        <w:t xml:space="preserve">生産における技術的進歩: </w:t>
      </w:r>
      <w:r w:rsidRPr="00B94140">
        <w:t>PVC 製造における革新により、コスト効率と製品性能が向上します。</w:t>
      </w:r>
    </w:p>
    <w:p w14:paraId="475BEF86" w14:textId="5066715B" w:rsidR="00B94140" w:rsidRPr="00B94140" w:rsidRDefault="00B94140" w:rsidP="00B94140">
      <w:pPr>
        <w:rPr>
          <w:b/>
          <w:bCs/>
        </w:rPr>
      </w:pPr>
      <w:r w:rsidRPr="00B94140">
        <w:rPr>
          <w:b/>
          <w:bCs/>
        </w:rPr>
        <w:t>ポリ塩化ビニル市場の課題と制約</w:t>
      </w:r>
    </w:p>
    <w:p w14:paraId="2D00D1EE" w14:textId="77777777" w:rsidR="00B94140" w:rsidRPr="00B94140" w:rsidRDefault="00B94140" w:rsidP="00B94140">
      <w:pPr>
        <w:numPr>
          <w:ilvl w:val="0"/>
          <w:numId w:val="7"/>
        </w:numPr>
      </w:pPr>
      <w:r w:rsidRPr="00B94140">
        <w:rPr>
          <w:b/>
          <w:bCs/>
        </w:rPr>
        <w:t xml:space="preserve">環境問題と規制: </w:t>
      </w:r>
      <w:r w:rsidRPr="00B94140">
        <w:t>PVC の製造では塩素と石油副産物が排出され、環境問題を引き起こします。</w:t>
      </w:r>
    </w:p>
    <w:p w14:paraId="138260AB" w14:textId="77777777" w:rsidR="00B94140" w:rsidRPr="00B94140" w:rsidRDefault="00B94140" w:rsidP="00B94140">
      <w:pPr>
        <w:numPr>
          <w:ilvl w:val="0"/>
          <w:numId w:val="7"/>
        </w:numPr>
      </w:pPr>
      <w:r w:rsidRPr="00B94140">
        <w:rPr>
          <w:b/>
          <w:bCs/>
        </w:rPr>
        <w:t>原材料価格の変動:</w:t>
      </w:r>
      <w:r w:rsidRPr="00B94140">
        <w:t>塩素とエチレンの価格の不安定さは製造コストに影響を及ぼす可能性があります。</w:t>
      </w:r>
    </w:p>
    <w:p w14:paraId="0BC3455C" w14:textId="77777777" w:rsidR="00B94140" w:rsidRPr="00B94140" w:rsidRDefault="00B94140" w:rsidP="00B94140">
      <w:pPr>
        <w:numPr>
          <w:ilvl w:val="0"/>
          <w:numId w:val="7"/>
        </w:numPr>
      </w:pPr>
      <w:r w:rsidRPr="00B94140">
        <w:rPr>
          <w:b/>
          <w:bCs/>
        </w:rPr>
        <w:t>代替品との競争:</w:t>
      </w:r>
      <w:r w:rsidRPr="00B94140">
        <w:t>ポリエチレン (PE)、ポリプロピレン (PP)、バイオプラスチックなどの材料は、PVC とますます競合するようになっています。</w:t>
      </w:r>
    </w:p>
    <w:p w14:paraId="5D48879A" w14:textId="49820A4C" w:rsidR="00B94140" w:rsidRPr="00B94140" w:rsidRDefault="00B94140" w:rsidP="00B94140">
      <w:pPr>
        <w:rPr>
          <w:b/>
          <w:bCs/>
        </w:rPr>
      </w:pPr>
      <w:r w:rsidRPr="00B94140">
        <w:rPr>
          <w:b/>
          <w:bCs/>
        </w:rPr>
        <w:t>ポリ塩化ビニル市場の将来展望</w:t>
      </w:r>
    </w:p>
    <w:p w14:paraId="42870D17" w14:textId="77777777" w:rsidR="00B94140" w:rsidRPr="00B94140" w:rsidRDefault="00B94140" w:rsidP="00B94140">
      <w:pPr>
        <w:numPr>
          <w:ilvl w:val="0"/>
          <w:numId w:val="8"/>
        </w:numPr>
      </w:pPr>
      <w:r w:rsidRPr="00B94140">
        <w:rPr>
          <w:b/>
          <w:bCs/>
        </w:rPr>
        <w:t>持続可能性と環境に優しい PVC:</w:t>
      </w:r>
      <w:r w:rsidRPr="00B94140">
        <w:t>リサイクル可能なバイオベースの PVC の需要は増加し、リサイクル技術の革新を促進します。</w:t>
      </w:r>
    </w:p>
    <w:p w14:paraId="520E05A5" w14:textId="77777777" w:rsidR="00B94140" w:rsidRPr="00B94140" w:rsidRDefault="00B94140" w:rsidP="00B94140">
      <w:pPr>
        <w:numPr>
          <w:ilvl w:val="0"/>
          <w:numId w:val="8"/>
        </w:numPr>
      </w:pPr>
      <w:r w:rsidRPr="00B94140">
        <w:rPr>
          <w:b/>
          <w:bCs/>
        </w:rPr>
        <w:t>新興市場の拡大:</w:t>
      </w:r>
      <w:r w:rsidRPr="00B94140">
        <w:t>アジア太平洋、アフリカ、ラテンアメリカの発展途上国が大きな成長を促進すると予想されます。</w:t>
      </w:r>
    </w:p>
    <w:p w14:paraId="1808FC65" w14:textId="7179C644" w:rsidR="00B94140" w:rsidRDefault="00B94140" w:rsidP="00B94140">
      <w:pPr>
        <w:numPr>
          <w:ilvl w:val="0"/>
          <w:numId w:val="8"/>
        </w:numPr>
      </w:pPr>
      <w:r w:rsidRPr="00B94140">
        <w:rPr>
          <w:b/>
          <w:bCs/>
        </w:rPr>
        <w:t>技術の進歩:</w:t>
      </w:r>
      <w:r w:rsidRPr="00B94140">
        <w:t>製造プロセスの強化、再生可能エネルギーの統合、自動化により、効率が向上し、コストが削減されると予測されています。</w:t>
      </w:r>
    </w:p>
    <w:p w14:paraId="7EBB3D37" w14:textId="70285546" w:rsidR="00627E5F" w:rsidRDefault="00627E5F" w:rsidP="00627E5F">
      <w:pPr>
        <w:rPr>
          <w:b/>
          <w:bCs/>
        </w:rPr>
      </w:pPr>
      <w:r w:rsidRPr="00746FC1">
        <w:rPr>
          <w:b/>
          <w:bCs/>
        </w:rPr>
        <w:t>関連する市場調査を調べる:</w:t>
      </w:r>
    </w:p>
    <w:p w14:paraId="50AD1CAA" w14:textId="342DF0A7" w:rsidR="00627E5F" w:rsidRPr="00723D22" w:rsidRDefault="00723D22" w:rsidP="00723D22">
      <w:pPr>
        <w:spacing w:after="0" w:line="240" w:lineRule="auto"/>
        <w:rPr>
          <w:rFonts w:ascii="Calibri" w:eastAsia="Times New Roman" w:hAnsi="Calibri" w:cs="Calibri"/>
          <w:color w:val="000000"/>
          <w:kern w:val="0"/>
          <w:sz w:val="22"/>
          <w:szCs w:val="22"/>
          <w14:ligatures w14:val="none"/>
        </w:rPr>
      </w:pPr>
      <w:hyperlink r:id="rId8" w:history="1">
        <w:r w:rsidRPr="00723D22">
          <w:rPr>
            <w:rStyle w:val="Hyperlink"/>
            <w:rFonts w:ascii="Calibri" w:eastAsia="Times New Roman" w:hAnsi="Calibri" w:cs="Calibri"/>
            <w:kern w:val="0"/>
            <w:sz w:val="22"/>
            <w:szCs w:val="22"/>
            <w14:ligatures w14:val="none"/>
          </w:rPr>
          <w:t>https://pando.life/article/911870</w:t>
        </w:r>
      </w:hyperlink>
      <w:r>
        <w:rPr>
          <w:rFonts w:ascii="Calibri" w:eastAsia="Times New Roman" w:hAnsi="Calibri" w:cs="Calibri"/>
          <w:color w:val="000000"/>
          <w:kern w:val="0"/>
          <w:sz w:val="22"/>
          <w:szCs w:val="22"/>
          <w14:ligatures w14:val="none"/>
        </w:rPr>
        <w:t xml:space="preserve"> </w:t>
      </w:r>
    </w:p>
    <w:sectPr w:rsidR="00627E5F" w:rsidRPr="00723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0A07"/>
    <w:multiLevelType w:val="multilevel"/>
    <w:tmpl w:val="9A62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633DF"/>
    <w:multiLevelType w:val="multilevel"/>
    <w:tmpl w:val="8306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F57A9"/>
    <w:multiLevelType w:val="multilevel"/>
    <w:tmpl w:val="778C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0827D5"/>
    <w:multiLevelType w:val="multilevel"/>
    <w:tmpl w:val="84F0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EA69F4"/>
    <w:multiLevelType w:val="multilevel"/>
    <w:tmpl w:val="2836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F72ED"/>
    <w:multiLevelType w:val="multilevel"/>
    <w:tmpl w:val="6A4C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882EAD"/>
    <w:multiLevelType w:val="multilevel"/>
    <w:tmpl w:val="B29A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3F2A2C"/>
    <w:multiLevelType w:val="multilevel"/>
    <w:tmpl w:val="30EC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1939535">
    <w:abstractNumId w:val="5"/>
  </w:num>
  <w:num w:numId="2" w16cid:durableId="1031565187">
    <w:abstractNumId w:val="1"/>
  </w:num>
  <w:num w:numId="3" w16cid:durableId="129328084">
    <w:abstractNumId w:val="3"/>
  </w:num>
  <w:num w:numId="4" w16cid:durableId="937375530">
    <w:abstractNumId w:val="7"/>
  </w:num>
  <w:num w:numId="5" w16cid:durableId="245112938">
    <w:abstractNumId w:val="0"/>
  </w:num>
  <w:num w:numId="6" w16cid:durableId="1570843345">
    <w:abstractNumId w:val="2"/>
  </w:num>
  <w:num w:numId="7" w16cid:durableId="1612316777">
    <w:abstractNumId w:val="4"/>
  </w:num>
  <w:num w:numId="8" w16cid:durableId="1327586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140"/>
    <w:rsid w:val="00032B05"/>
    <w:rsid w:val="00627E5F"/>
    <w:rsid w:val="00723D22"/>
    <w:rsid w:val="00A74A79"/>
    <w:rsid w:val="00B941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CC3F"/>
  <w15:chartTrackingRefBased/>
  <w15:docId w15:val="{72D1C417-BD5F-40A9-AF48-4951FACE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1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41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41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41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41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4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1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41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41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41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41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4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140"/>
    <w:rPr>
      <w:rFonts w:eastAsiaTheme="majorEastAsia" w:cstheme="majorBidi"/>
      <w:color w:val="272727" w:themeColor="text1" w:themeTint="D8"/>
    </w:rPr>
  </w:style>
  <w:style w:type="paragraph" w:styleId="Title">
    <w:name w:val="Title"/>
    <w:basedOn w:val="Normal"/>
    <w:next w:val="Normal"/>
    <w:link w:val="TitleChar"/>
    <w:uiPriority w:val="10"/>
    <w:qFormat/>
    <w:rsid w:val="00B94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140"/>
    <w:pPr>
      <w:spacing w:before="160"/>
      <w:jc w:val="center"/>
    </w:pPr>
    <w:rPr>
      <w:i/>
      <w:iCs/>
      <w:color w:val="404040" w:themeColor="text1" w:themeTint="BF"/>
    </w:rPr>
  </w:style>
  <w:style w:type="character" w:customStyle="1" w:styleId="QuoteChar">
    <w:name w:val="Quote Char"/>
    <w:basedOn w:val="DefaultParagraphFont"/>
    <w:link w:val="Quote"/>
    <w:uiPriority w:val="29"/>
    <w:rsid w:val="00B94140"/>
    <w:rPr>
      <w:i/>
      <w:iCs/>
      <w:color w:val="404040" w:themeColor="text1" w:themeTint="BF"/>
    </w:rPr>
  </w:style>
  <w:style w:type="paragraph" w:styleId="ListParagraph">
    <w:name w:val="List Paragraph"/>
    <w:basedOn w:val="Normal"/>
    <w:uiPriority w:val="34"/>
    <w:qFormat/>
    <w:rsid w:val="00B94140"/>
    <w:pPr>
      <w:ind w:left="720"/>
      <w:contextualSpacing/>
    </w:pPr>
  </w:style>
  <w:style w:type="character" w:styleId="IntenseEmphasis">
    <w:name w:val="Intense Emphasis"/>
    <w:basedOn w:val="DefaultParagraphFont"/>
    <w:uiPriority w:val="21"/>
    <w:qFormat/>
    <w:rsid w:val="00B94140"/>
    <w:rPr>
      <w:i/>
      <w:iCs/>
      <w:color w:val="2F5496" w:themeColor="accent1" w:themeShade="BF"/>
    </w:rPr>
  </w:style>
  <w:style w:type="paragraph" w:styleId="IntenseQuote">
    <w:name w:val="Intense Quote"/>
    <w:basedOn w:val="Normal"/>
    <w:next w:val="Normal"/>
    <w:link w:val="IntenseQuoteChar"/>
    <w:uiPriority w:val="30"/>
    <w:qFormat/>
    <w:rsid w:val="00B941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4140"/>
    <w:rPr>
      <w:i/>
      <w:iCs/>
      <w:color w:val="2F5496" w:themeColor="accent1" w:themeShade="BF"/>
    </w:rPr>
  </w:style>
  <w:style w:type="character" w:styleId="IntenseReference">
    <w:name w:val="Intense Reference"/>
    <w:basedOn w:val="DefaultParagraphFont"/>
    <w:uiPriority w:val="32"/>
    <w:qFormat/>
    <w:rsid w:val="00B94140"/>
    <w:rPr>
      <w:b/>
      <w:bCs/>
      <w:smallCaps/>
      <w:color w:val="2F5496" w:themeColor="accent1" w:themeShade="BF"/>
      <w:spacing w:val="5"/>
    </w:rPr>
  </w:style>
  <w:style w:type="character" w:styleId="Hyperlink">
    <w:name w:val="Hyperlink"/>
    <w:basedOn w:val="DefaultParagraphFont"/>
    <w:uiPriority w:val="99"/>
    <w:unhideWhenUsed/>
    <w:rsid w:val="00627E5F"/>
    <w:rPr>
      <w:color w:val="0563C1" w:themeColor="hyperlink"/>
      <w:u w:val="single"/>
    </w:rPr>
  </w:style>
  <w:style w:type="character" w:styleId="UnresolvedMention">
    <w:name w:val="Unresolved Mention"/>
    <w:basedOn w:val="DefaultParagraphFont"/>
    <w:uiPriority w:val="99"/>
    <w:semiHidden/>
    <w:unhideWhenUsed/>
    <w:rsid w:val="00627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464">
      <w:bodyDiv w:val="1"/>
      <w:marLeft w:val="0"/>
      <w:marRight w:val="0"/>
      <w:marTop w:val="0"/>
      <w:marBottom w:val="0"/>
      <w:divBdr>
        <w:top w:val="none" w:sz="0" w:space="0" w:color="auto"/>
        <w:left w:val="none" w:sz="0" w:space="0" w:color="auto"/>
        <w:bottom w:val="none" w:sz="0" w:space="0" w:color="auto"/>
        <w:right w:val="none" w:sz="0" w:space="0" w:color="auto"/>
      </w:divBdr>
    </w:div>
    <w:div w:id="557595483">
      <w:bodyDiv w:val="1"/>
      <w:marLeft w:val="0"/>
      <w:marRight w:val="0"/>
      <w:marTop w:val="0"/>
      <w:marBottom w:val="0"/>
      <w:divBdr>
        <w:top w:val="none" w:sz="0" w:space="0" w:color="auto"/>
        <w:left w:val="none" w:sz="0" w:space="0" w:color="auto"/>
        <w:bottom w:val="none" w:sz="0" w:space="0" w:color="auto"/>
        <w:right w:val="none" w:sz="0" w:space="0" w:color="auto"/>
      </w:divBdr>
    </w:div>
    <w:div w:id="1226993083">
      <w:bodyDiv w:val="1"/>
      <w:marLeft w:val="0"/>
      <w:marRight w:val="0"/>
      <w:marTop w:val="0"/>
      <w:marBottom w:val="0"/>
      <w:divBdr>
        <w:top w:val="none" w:sz="0" w:space="0" w:color="auto"/>
        <w:left w:val="none" w:sz="0" w:space="0" w:color="auto"/>
        <w:bottom w:val="none" w:sz="0" w:space="0" w:color="auto"/>
        <w:right w:val="none" w:sz="0" w:space="0" w:color="auto"/>
      </w:divBdr>
    </w:div>
    <w:div w:id="1995915374">
      <w:bodyDiv w:val="1"/>
      <w:marLeft w:val="0"/>
      <w:marRight w:val="0"/>
      <w:marTop w:val="0"/>
      <w:marBottom w:val="0"/>
      <w:divBdr>
        <w:top w:val="none" w:sz="0" w:space="0" w:color="auto"/>
        <w:left w:val="none" w:sz="0" w:space="0" w:color="auto"/>
        <w:bottom w:val="none" w:sz="0" w:space="0" w:color="auto"/>
        <w:right w:val="none" w:sz="0" w:space="0" w:color="auto"/>
      </w:divBdr>
    </w:div>
    <w:div w:id="210214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o.life/article/911870" TargetMode="External"/><Relationship Id="rId3" Type="http://schemas.openxmlformats.org/officeDocument/2006/relationships/settings" Target="settings.xml"/><Relationship Id="rId7" Type="http://schemas.openxmlformats.org/officeDocument/2006/relationships/hyperlink" Target="https://www.skyquestt.com/report/polyvinyl-chlorid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polyvinyl-chloride-market" TargetMode="External"/><Relationship Id="rId5" Type="http://schemas.openxmlformats.org/officeDocument/2006/relationships/hyperlink" Target="https://www.skyquestt.com/sample-request/polyvinyl-chlorid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2</cp:revision>
  <dcterms:created xsi:type="dcterms:W3CDTF">2025-03-27T16:53:00Z</dcterms:created>
  <dcterms:modified xsi:type="dcterms:W3CDTF">2025-03-27T17:39:00Z</dcterms:modified>
</cp:coreProperties>
</file>