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9B22" w14:textId="7C4533AC" w:rsidR="007949B0" w:rsidRDefault="00A762BE">
      <w:pPr>
        <w:spacing w:before="202"/>
        <w:ind w:left="69"/>
        <w:rPr>
          <w:b/>
          <w:sz w:val="20"/>
        </w:rPr>
      </w:pPr>
      <w:r>
        <w:rPr>
          <w:noProof/>
        </w:rPr>
        <mc:AlternateContent>
          <mc:Choice Requires="wpg">
            <w:drawing>
              <wp:anchor distT="0" distB="0" distL="0" distR="0" simplePos="0" relativeHeight="251658241" behindDoc="1" locked="0" layoutInCell="1" allowOverlap="1" wp14:anchorId="3D967C53" wp14:editId="7AFEDB05">
                <wp:simplePos x="0" y="0"/>
                <wp:positionH relativeFrom="page">
                  <wp:posOffset>67733</wp:posOffset>
                </wp:positionH>
                <wp:positionV relativeFrom="paragraph">
                  <wp:posOffset>389467</wp:posOffset>
                </wp:positionV>
                <wp:extent cx="6725667" cy="1862666"/>
                <wp:effectExtent l="0" t="0" r="1841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667" cy="1862666"/>
                          <a:chOff x="12700" y="196595"/>
                          <a:chExt cx="6725920" cy="2097914"/>
                        </a:xfrm>
                      </wpg:grpSpPr>
                      <wps:wsp>
                        <wps:cNvPr id="4" name="Graphic 4"/>
                        <wps:cNvSpPr/>
                        <wps:spPr>
                          <a:xfrm>
                            <a:off x="12700" y="203454"/>
                            <a:ext cx="6725920" cy="2091055"/>
                          </a:xfrm>
                          <a:custGeom>
                            <a:avLst/>
                            <a:gdLst/>
                            <a:ahLst/>
                            <a:cxnLst/>
                            <a:rect l="l" t="t" r="r" b="b"/>
                            <a:pathLst>
                              <a:path w="6725920" h="2091055">
                                <a:moveTo>
                                  <a:pt x="0" y="2090927"/>
                                </a:moveTo>
                                <a:lnTo>
                                  <a:pt x="6725411" y="2090927"/>
                                </a:lnTo>
                                <a:lnTo>
                                  <a:pt x="6725411" y="0"/>
                                </a:lnTo>
                                <a:lnTo>
                                  <a:pt x="0" y="0"/>
                                </a:lnTo>
                                <a:lnTo>
                                  <a:pt x="0" y="2090927"/>
                                </a:lnTo>
                                <a:close/>
                              </a:path>
                            </a:pathLst>
                          </a:custGeom>
                          <a:ln w="25400">
                            <a:solidFill>
                              <a:srgbClr val="00B0F0"/>
                            </a:solidFill>
                            <a:prstDash val="solid"/>
                          </a:ln>
                        </wps:spPr>
                        <wps:bodyPr wrap="square" lIns="0" tIns="0" rIns="0" bIns="0" rtlCol="0">
                          <a:prstTxWarp prst="textNoShape">
                            <a:avLst/>
                          </a:prstTxWarp>
                          <a:noAutofit/>
                        </wps:bodyPr>
                      </wps:wsp>
                      <wps:wsp>
                        <wps:cNvPr id="7" name="Textbox 7"/>
                        <wps:cNvSpPr txBox="1"/>
                        <wps:spPr>
                          <a:xfrm>
                            <a:off x="14985" y="196595"/>
                            <a:ext cx="6713220" cy="417164"/>
                          </a:xfrm>
                          <a:prstGeom prst="rect">
                            <a:avLst/>
                          </a:prstGeom>
                          <a:solidFill>
                            <a:srgbClr val="00B0F0"/>
                          </a:solidFill>
                          <a:ln>
                            <a:solidFill>
                              <a:srgbClr val="00B0F0"/>
                            </a:solidFill>
                          </a:ln>
                        </wps:spPr>
                        <wps:txbx>
                          <w:txbxContent>
                            <w:p w14:paraId="3DDAC740" w14:textId="4250DEC2" w:rsidR="007949B0" w:rsidRPr="00742B93" w:rsidRDefault="006715B6" w:rsidP="0084118A">
                              <w:pPr>
                                <w:spacing w:before="71"/>
                                <w:ind w:left="452"/>
                                <w:jc w:val="center"/>
                                <w:rPr>
                                  <w:b/>
                                  <w:color w:val="FFFFFF" w:themeColor="background1"/>
                                  <w:sz w:val="32"/>
                                </w:rPr>
                              </w:pPr>
                              <w:r>
                                <w:rPr>
                                  <w:rFonts w:hint="eastAsia"/>
                                  <w:b/>
                                  <w:color w:val="FFFFFF" w:themeColor="background1"/>
                                  <w:sz w:val="32"/>
                                </w:rPr>
                                <w:t>食品表示なし！9割の日本人が知らない危険な事実！</w:t>
                              </w:r>
                            </w:p>
                          </w:txbxContent>
                        </wps:txbx>
                        <wps:bodyPr wrap="square" lIns="0" tIns="0" rIns="0" bIns="0" rtlCol="0">
                          <a:noAutofit/>
                        </wps:bodyPr>
                      </wps:wsp>
                      <wps:wsp>
                        <wps:cNvPr id="8" name="Textbox 8"/>
                        <wps:cNvSpPr txBox="1"/>
                        <wps:spPr>
                          <a:xfrm>
                            <a:off x="5187486" y="1958315"/>
                            <a:ext cx="1531620" cy="334189"/>
                          </a:xfrm>
                          <a:prstGeom prst="rect">
                            <a:avLst/>
                          </a:prstGeom>
                          <a:noFill/>
                        </wps:spPr>
                        <wps:txbx>
                          <w:txbxContent>
                            <w:p w14:paraId="568BE611" w14:textId="073C0CB1" w:rsidR="007949B0" w:rsidRDefault="00B122DD">
                              <w:pPr>
                                <w:spacing w:before="47"/>
                                <w:ind w:left="37"/>
                                <w:rPr>
                                  <w:b/>
                                  <w:color w:val="000000"/>
                                  <w:sz w:val="24"/>
                                </w:rPr>
                              </w:pPr>
                              <w:r>
                                <w:rPr>
                                  <w:b/>
                                  <w:color w:val="000000"/>
                                  <w:spacing w:val="-22"/>
                                  <w:sz w:val="24"/>
                                </w:rPr>
                                <w:t>202</w:t>
                              </w:r>
                              <w:r w:rsidR="00905E7F">
                                <w:rPr>
                                  <w:rFonts w:hint="eastAsia"/>
                                  <w:b/>
                                  <w:color w:val="000000"/>
                                  <w:spacing w:val="-22"/>
                                  <w:sz w:val="24"/>
                                </w:rPr>
                                <w:t>５</w:t>
                              </w:r>
                              <w:r>
                                <w:rPr>
                                  <w:b/>
                                  <w:color w:val="000000"/>
                                  <w:spacing w:val="-22"/>
                                  <w:sz w:val="24"/>
                                </w:rPr>
                                <w:t>年</w:t>
                              </w:r>
                              <w:r w:rsidR="006715B6">
                                <w:rPr>
                                  <w:rFonts w:hint="eastAsia"/>
                                  <w:b/>
                                  <w:color w:val="000000"/>
                                  <w:spacing w:val="-22"/>
                                  <w:sz w:val="24"/>
                                </w:rPr>
                                <w:t>４</w:t>
                              </w:r>
                              <w:r>
                                <w:rPr>
                                  <w:b/>
                                  <w:color w:val="000000"/>
                                  <w:spacing w:val="-22"/>
                                  <w:sz w:val="24"/>
                                </w:rPr>
                                <w:t>月</w:t>
                              </w:r>
                              <w:r w:rsidR="006715B6">
                                <w:rPr>
                                  <w:rFonts w:hint="eastAsia"/>
                                  <w:b/>
                                  <w:color w:val="000000"/>
                                  <w:spacing w:val="-22"/>
                                  <w:sz w:val="24"/>
                                </w:rPr>
                                <w:t>３</w:t>
                              </w:r>
                              <w:r>
                                <w:rPr>
                                  <w:b/>
                                  <w:color w:val="000000"/>
                                  <w:spacing w:val="-22"/>
                                  <w:sz w:val="24"/>
                                </w:rPr>
                                <w:t>日発刊</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967C53" id="Group 1" o:spid="_x0000_s1026" style="position:absolute;left:0;text-align:left;margin-left:5.35pt;margin-top:30.65pt;width:529.6pt;height:146.65pt;z-index:-251658239;mso-wrap-distance-left:0;mso-wrap-distance-right:0;mso-position-horizontal-relative:page;mso-width-relative:margin;mso-height-relative:margin" coordorigin="127,1965" coordsize="67259,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">
                <v:shape id="Graphic 4" o:spid="_x0000_s1027" style="position:absolute;left:127;top:2034;width:67259;height:20911;visibility:visible;mso-wrap-style:square;v-text-anchor:top" coordsize="672592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" path="m,2090927r6725411,l6725411,,,,,2090927xe" filled="f" strokecolor="#00b0f0" strokeweight="2pt">
                  <v:path arrowok="t"/>
                </v:shape>
                <v:shapetype id="_x0000_t202" coordsize="21600,21600" o:spt="202" path="m,l,21600r21600,l21600,xe">
                  <v:stroke joinstyle="miter"/>
                  <v:path gradientshapeok="t" o:connecttype="rect"/>
                </v:shapetype>
                <v:shape id="Textbox 7" o:spid="_x0000_s1028" type="#_x0000_t202" style="position:absolute;left:149;top:1965;width:67133;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" fillcolor="#00b0f0" strokecolor="#00b0f0">
                  <v:textbox inset="0,0,0,0">
                    <w:txbxContent>
                      <w:p w14:paraId="3DDAC740" w14:textId="4250DEC2" w:rsidR="007949B0" w:rsidRPr="00742B93" w:rsidRDefault="006715B6" w:rsidP="0084118A">
                        <w:pPr>
                          <w:spacing w:before="71"/>
                          <w:ind w:left="452"/>
                          <w:jc w:val="center"/>
                          <w:rPr>
                            <w:b/>
                            <w:color w:val="FFFFFF" w:themeColor="background1"/>
                            <w:sz w:val="32"/>
                          </w:rPr>
                        </w:pPr>
                        <w:r>
                          <w:rPr>
                            <w:rFonts w:hint="eastAsia"/>
                            <w:b/>
                            <w:color w:val="FFFFFF" w:themeColor="background1"/>
                            <w:sz w:val="32"/>
                          </w:rPr>
                          <w:t>食品表示なし！9割の日本人が知らない危険な事実！</w:t>
                        </w:r>
                      </w:p>
                    </w:txbxContent>
                  </v:textbox>
                </v:shape>
                <v:shape id="Textbox 8" o:spid="_x0000_s1029" type="#_x0000_t202" style="position:absolute;left:51874;top:19583;width:1531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8BE611" w14:textId="073C0CB1" w:rsidR="007949B0" w:rsidRDefault="00B122DD">
                        <w:pPr>
                          <w:spacing w:before="47"/>
                          <w:ind w:left="37"/>
                          <w:rPr>
                            <w:b/>
                            <w:color w:val="000000"/>
                            <w:sz w:val="24"/>
                          </w:rPr>
                        </w:pPr>
                        <w:r>
                          <w:rPr>
                            <w:b/>
                            <w:color w:val="000000"/>
                            <w:spacing w:val="-22"/>
                            <w:sz w:val="24"/>
                          </w:rPr>
                          <w:t>202</w:t>
                        </w:r>
                        <w:r w:rsidR="00905E7F">
                          <w:rPr>
                            <w:rFonts w:hint="eastAsia"/>
                            <w:b/>
                            <w:color w:val="000000"/>
                            <w:spacing w:val="-22"/>
                            <w:sz w:val="24"/>
                          </w:rPr>
                          <w:t>５</w:t>
                        </w:r>
                        <w:r>
                          <w:rPr>
                            <w:b/>
                            <w:color w:val="000000"/>
                            <w:spacing w:val="-22"/>
                            <w:sz w:val="24"/>
                          </w:rPr>
                          <w:t>年</w:t>
                        </w:r>
                        <w:r w:rsidR="006715B6">
                          <w:rPr>
                            <w:rFonts w:hint="eastAsia"/>
                            <w:b/>
                            <w:color w:val="000000"/>
                            <w:spacing w:val="-22"/>
                            <w:sz w:val="24"/>
                          </w:rPr>
                          <w:t>４</w:t>
                        </w:r>
                        <w:r>
                          <w:rPr>
                            <w:b/>
                            <w:color w:val="000000"/>
                            <w:spacing w:val="-22"/>
                            <w:sz w:val="24"/>
                          </w:rPr>
                          <w:t>月</w:t>
                        </w:r>
                        <w:r w:rsidR="006715B6">
                          <w:rPr>
                            <w:rFonts w:hint="eastAsia"/>
                            <w:b/>
                            <w:color w:val="000000"/>
                            <w:spacing w:val="-22"/>
                            <w:sz w:val="24"/>
                          </w:rPr>
                          <w:t>３</w:t>
                        </w:r>
                        <w:r>
                          <w:rPr>
                            <w:b/>
                            <w:color w:val="000000"/>
                            <w:spacing w:val="-22"/>
                            <w:sz w:val="24"/>
                          </w:rPr>
                          <w:t>日発刊</w:t>
                        </w:r>
                      </w:p>
                    </w:txbxContent>
                  </v:textbox>
                </v:shape>
                <w10:wrap anchorx="page"/>
              </v:group>
            </w:pict>
          </mc:Fallback>
        </mc:AlternateContent>
      </w:r>
      <w:r w:rsidR="00CB2047">
        <w:rPr>
          <w:noProof/>
        </w:rPr>
        <w:drawing>
          <wp:anchor distT="0" distB="0" distL="114300" distR="114300" simplePos="0" relativeHeight="251658242" behindDoc="0" locked="0" layoutInCell="1" allowOverlap="1" wp14:anchorId="47E83A9A" wp14:editId="27EA2C48">
            <wp:simplePos x="0" y="0"/>
            <wp:positionH relativeFrom="column">
              <wp:posOffset>5164773</wp:posOffset>
            </wp:positionH>
            <wp:positionV relativeFrom="paragraph">
              <wp:posOffset>213995</wp:posOffset>
            </wp:positionV>
            <wp:extent cx="1633176" cy="161290"/>
            <wp:effectExtent l="0" t="0" r="5715" b="0"/>
            <wp:wrapSquare wrapText="bothSides"/>
            <wp:docPr id="2405357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176"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93" w:rsidRPr="00742B93">
        <w:rPr>
          <w:b/>
          <w:spacing w:val="-2"/>
          <w:sz w:val="32"/>
        </w:rPr>
        <w:t>Press Release</w:t>
      </w:r>
      <w:r w:rsidR="00CB2047">
        <w:rPr>
          <w:b/>
          <w:spacing w:val="-4"/>
          <w:sz w:val="20"/>
        </w:rPr>
        <w:t>【書籍のご案内】</w:t>
      </w:r>
    </w:p>
    <w:p w14:paraId="4B161EF3" w14:textId="44A12099" w:rsidR="007949B0" w:rsidRDefault="00B122DD" w:rsidP="00742B93">
      <w:pPr>
        <w:spacing w:before="30"/>
        <w:rPr>
          <w:sz w:val="21"/>
        </w:rPr>
      </w:pPr>
      <w:r>
        <w:br w:type="column"/>
      </w:r>
      <w:r>
        <w:rPr>
          <w:spacing w:val="-2"/>
          <w:sz w:val="21"/>
        </w:rPr>
        <w:t>202</w:t>
      </w:r>
      <w:r w:rsidR="00905E7F">
        <w:rPr>
          <w:rFonts w:hint="eastAsia"/>
          <w:spacing w:val="-2"/>
          <w:sz w:val="21"/>
        </w:rPr>
        <w:t>５</w:t>
      </w:r>
      <w:r>
        <w:rPr>
          <w:spacing w:val="-2"/>
          <w:sz w:val="21"/>
        </w:rPr>
        <w:t>年</w:t>
      </w:r>
      <w:r w:rsidR="00FF2BB3">
        <w:rPr>
          <w:rFonts w:hint="eastAsia"/>
          <w:spacing w:val="-2"/>
          <w:sz w:val="21"/>
        </w:rPr>
        <w:t>２</w:t>
      </w:r>
      <w:r>
        <w:rPr>
          <w:spacing w:val="-2"/>
          <w:sz w:val="21"/>
        </w:rPr>
        <w:t>月</w:t>
      </w:r>
      <w:r w:rsidR="00905E7F">
        <w:rPr>
          <w:rFonts w:hint="eastAsia"/>
          <w:spacing w:val="-2"/>
          <w:sz w:val="21"/>
        </w:rPr>
        <w:t>２</w:t>
      </w:r>
      <w:r w:rsidR="008734CD">
        <w:rPr>
          <w:rFonts w:hint="eastAsia"/>
          <w:spacing w:val="-2"/>
          <w:sz w:val="21"/>
        </w:rPr>
        <w:t>6</w:t>
      </w:r>
      <w:r>
        <w:rPr>
          <w:spacing w:val="-10"/>
          <w:sz w:val="21"/>
        </w:rPr>
        <w:t>日</w:t>
      </w:r>
    </w:p>
    <w:p w14:paraId="2AAE2193" w14:textId="77777777" w:rsidR="007949B0" w:rsidRDefault="007949B0">
      <w:pPr>
        <w:rPr>
          <w:sz w:val="21"/>
        </w:rPr>
        <w:sectPr w:rsidR="007949B0" w:rsidSect="005F2D0B">
          <w:type w:val="continuous"/>
          <w:pgSz w:w="10800" w:h="15600"/>
          <w:pgMar w:top="0" w:right="0" w:bottom="0" w:left="0" w:header="720" w:footer="720" w:gutter="0"/>
          <w:cols w:num="2" w:space="720" w:equalWidth="0">
            <w:col w:w="4205" w:space="4838"/>
            <w:col w:w="1757"/>
          </w:cols>
        </w:sectPr>
      </w:pPr>
    </w:p>
    <w:p w14:paraId="6339C725" w14:textId="77777777" w:rsidR="007949B0" w:rsidRDefault="007949B0">
      <w:pPr>
        <w:rPr>
          <w:sz w:val="20"/>
        </w:rPr>
        <w:sectPr w:rsidR="007949B0" w:rsidSect="005F2D0B">
          <w:type w:val="continuous"/>
          <w:pgSz w:w="10800" w:h="15600"/>
          <w:pgMar w:top="0" w:right="0" w:bottom="0" w:left="0" w:header="720" w:footer="720" w:gutter="0"/>
          <w:cols w:space="720"/>
        </w:sectPr>
      </w:pPr>
    </w:p>
    <w:p w14:paraId="0FDEBA01" w14:textId="77777777" w:rsidR="007949B0" w:rsidRDefault="007949B0">
      <w:pPr>
        <w:sectPr w:rsidR="007949B0" w:rsidSect="005F2D0B">
          <w:type w:val="continuous"/>
          <w:pgSz w:w="10800" w:h="15600"/>
          <w:pgMar w:top="0" w:right="0" w:bottom="0" w:left="0" w:header="720" w:footer="720" w:gutter="0"/>
          <w:cols w:num="2" w:space="720" w:equalWidth="0">
            <w:col w:w="1929" w:space="94"/>
            <w:col w:w="8777"/>
          </w:cols>
        </w:sectPr>
      </w:pPr>
    </w:p>
    <w:p w14:paraId="2D5C6600" w14:textId="6DBBAB88" w:rsidR="0084118A" w:rsidRPr="00366A24" w:rsidRDefault="006715B6" w:rsidP="0084118A">
      <w:pPr>
        <w:pStyle w:val="a3"/>
        <w:spacing w:line="440" w:lineRule="exact"/>
        <w:ind w:left="142" w:right="96"/>
        <w:jc w:val="center"/>
        <w:rPr>
          <w:b/>
          <w:bCs/>
          <w:spacing w:val="-2"/>
          <w:sz w:val="32"/>
          <w:szCs w:val="32"/>
        </w:rPr>
      </w:pPr>
      <w:r>
        <w:rPr>
          <w:rFonts w:hint="eastAsia"/>
          <w:b/>
          <w:bCs/>
          <w:spacing w:val="-2"/>
          <w:sz w:val="32"/>
          <w:szCs w:val="32"/>
        </w:rPr>
        <w:t>フードテックがもたらす健康被害！</w:t>
      </w:r>
    </w:p>
    <w:p w14:paraId="0E55A7D6" w14:textId="552F7DDA" w:rsidR="00905E7F" w:rsidRPr="00366A24" w:rsidRDefault="00742B93" w:rsidP="00905E7F">
      <w:pPr>
        <w:pStyle w:val="a3"/>
        <w:spacing w:line="440" w:lineRule="exact"/>
        <w:ind w:left="142" w:right="96"/>
        <w:jc w:val="center"/>
        <w:rPr>
          <w:spacing w:val="-2"/>
          <w:sz w:val="32"/>
          <w:szCs w:val="32"/>
        </w:rPr>
      </w:pPr>
      <w:r w:rsidRPr="00366A24">
        <w:rPr>
          <w:rFonts w:hint="eastAsia"/>
          <w:spacing w:val="-2"/>
          <w:sz w:val="32"/>
          <w:szCs w:val="32"/>
        </w:rPr>
        <w:t>書籍「</w:t>
      </w:r>
      <w:r w:rsidR="006715B6" w:rsidRPr="006715B6">
        <w:rPr>
          <w:rFonts w:ascii="ＤＦ平成ゴシック体W5" w:eastAsia="ＤＦ平成ゴシック体W5" w:hint="eastAsia"/>
          <w:spacing w:val="-2"/>
          <w:sz w:val="40"/>
          <w:szCs w:val="40"/>
        </w:rPr>
        <w:t>食品添加物よりはるかにこわいゲノム編集食品</w:t>
      </w:r>
    </w:p>
    <w:p w14:paraId="5170E660" w14:textId="2F9D45A3" w:rsidR="00627D63" w:rsidRPr="00366A24" w:rsidRDefault="006715B6" w:rsidP="00905E7F">
      <w:pPr>
        <w:pStyle w:val="a3"/>
        <w:spacing w:line="440" w:lineRule="exact"/>
        <w:ind w:left="142" w:right="96"/>
        <w:jc w:val="center"/>
        <w:rPr>
          <w:spacing w:val="-2"/>
          <w:sz w:val="32"/>
          <w:szCs w:val="32"/>
        </w:rPr>
      </w:pPr>
      <w:r>
        <w:rPr>
          <w:rFonts w:hint="eastAsia"/>
          <w:spacing w:val="-2"/>
          <w:sz w:val="32"/>
          <w:szCs w:val="32"/>
        </w:rPr>
        <w:t>みんな知らずに食べている」</w:t>
      </w:r>
    </w:p>
    <w:p w14:paraId="0DC83093" w14:textId="73A7BBAA" w:rsidR="0042006C" w:rsidRDefault="006715B6" w:rsidP="0084118A">
      <w:pPr>
        <w:pStyle w:val="a3"/>
        <w:spacing w:line="440" w:lineRule="exact"/>
        <w:ind w:left="142" w:right="96"/>
        <w:jc w:val="center"/>
        <w:rPr>
          <w:spacing w:val="-2"/>
          <w:sz w:val="40"/>
          <w:szCs w:val="40"/>
        </w:rPr>
      </w:pPr>
      <w:r>
        <w:rPr>
          <w:rFonts w:hint="eastAsia"/>
          <w:spacing w:val="-2"/>
          <w:sz w:val="40"/>
          <w:szCs w:val="40"/>
        </w:rPr>
        <w:t>４</w:t>
      </w:r>
      <w:r w:rsidR="00742B93" w:rsidRPr="0084118A">
        <w:rPr>
          <w:spacing w:val="-2"/>
          <w:sz w:val="40"/>
          <w:szCs w:val="40"/>
        </w:rPr>
        <w:t>月</w:t>
      </w:r>
      <w:r>
        <w:rPr>
          <w:rFonts w:hint="eastAsia"/>
          <w:spacing w:val="-2"/>
          <w:sz w:val="40"/>
          <w:szCs w:val="40"/>
        </w:rPr>
        <w:t>３</w:t>
      </w:r>
      <w:r w:rsidR="00742B93" w:rsidRPr="0084118A">
        <w:rPr>
          <w:spacing w:val="-2"/>
          <w:sz w:val="40"/>
          <w:szCs w:val="40"/>
        </w:rPr>
        <w:t>日発売</w:t>
      </w:r>
    </w:p>
    <w:p w14:paraId="4C9B9C95" w14:textId="77777777" w:rsidR="0084118A" w:rsidRPr="0084118A" w:rsidRDefault="0084118A" w:rsidP="0084118A">
      <w:pPr>
        <w:pStyle w:val="a3"/>
        <w:spacing w:line="199" w:lineRule="auto"/>
        <w:ind w:left="144" w:right="98"/>
        <w:jc w:val="center"/>
        <w:rPr>
          <w:spacing w:val="-2"/>
          <w:sz w:val="40"/>
          <w:szCs w:val="40"/>
        </w:rPr>
      </w:pPr>
    </w:p>
    <w:p w14:paraId="455DFAFC" w14:textId="77777777" w:rsidR="0084118A" w:rsidRDefault="0084118A" w:rsidP="00731B95">
      <w:pPr>
        <w:pStyle w:val="a3"/>
        <w:spacing w:line="199" w:lineRule="auto"/>
        <w:ind w:left="144" w:right="98"/>
        <w:rPr>
          <w:spacing w:val="-2"/>
        </w:rPr>
      </w:pPr>
    </w:p>
    <w:p w14:paraId="609A53D4" w14:textId="6D0129DA" w:rsidR="00742B93" w:rsidRPr="006D3834" w:rsidRDefault="00742B93" w:rsidP="00192536">
      <w:pPr>
        <w:pStyle w:val="a3"/>
        <w:spacing w:line="199" w:lineRule="auto"/>
        <w:ind w:leftChars="50" w:left="110" w:right="113"/>
        <w:rPr>
          <w:spacing w:val="-4"/>
          <w:sz w:val="22"/>
          <w:szCs w:val="22"/>
        </w:rPr>
      </w:pPr>
      <w:r w:rsidRPr="006D3834">
        <w:rPr>
          <w:rFonts w:hint="eastAsia"/>
          <w:spacing w:val="-4"/>
          <w:sz w:val="22"/>
          <w:szCs w:val="22"/>
        </w:rPr>
        <w:t>株式会社ユサブル</w:t>
      </w:r>
      <w:r w:rsidRPr="006D3834">
        <w:rPr>
          <w:spacing w:val="-4"/>
          <w:sz w:val="22"/>
          <w:szCs w:val="22"/>
        </w:rPr>
        <w:t xml:space="preserve"> (本社：東京都中央区　代表取締役社長：松本卓也)は、</w:t>
      </w:r>
      <w:r w:rsidR="00A376EB">
        <w:rPr>
          <w:rFonts w:hint="eastAsia"/>
          <w:spacing w:val="-4"/>
          <w:sz w:val="22"/>
          <w:szCs w:val="22"/>
        </w:rPr>
        <w:t>日本消費者連盟顧問で遺伝子</w:t>
      </w:r>
      <w:r w:rsidR="00D37240">
        <w:rPr>
          <w:rFonts w:hint="eastAsia"/>
          <w:spacing w:val="-4"/>
          <w:sz w:val="22"/>
          <w:szCs w:val="22"/>
        </w:rPr>
        <w:t>操作</w:t>
      </w:r>
      <w:r w:rsidR="00A376EB">
        <w:rPr>
          <w:rFonts w:hint="eastAsia"/>
          <w:spacing w:val="-4"/>
          <w:sz w:val="22"/>
          <w:szCs w:val="22"/>
        </w:rPr>
        <w:t>食品の問題に関する第一人者・天笠啓祐氏</w:t>
      </w:r>
      <w:r w:rsidRPr="006D3834">
        <w:rPr>
          <w:spacing w:val="-4"/>
          <w:sz w:val="22"/>
          <w:szCs w:val="22"/>
        </w:rPr>
        <w:t>の書籍「</w:t>
      </w:r>
      <w:r w:rsidR="00A376EB">
        <w:rPr>
          <w:rFonts w:hint="eastAsia"/>
          <w:spacing w:val="-4"/>
          <w:sz w:val="22"/>
          <w:szCs w:val="22"/>
        </w:rPr>
        <w:t>食品添加物よりはるかにこわいゲノム編集</w:t>
      </w:r>
      <w:r w:rsidR="00D37240">
        <w:rPr>
          <w:rFonts w:hint="eastAsia"/>
          <w:spacing w:val="-4"/>
          <w:sz w:val="22"/>
          <w:szCs w:val="22"/>
        </w:rPr>
        <w:t xml:space="preserve">食品　</w:t>
      </w:r>
      <w:r w:rsidR="00A376EB">
        <w:rPr>
          <w:rFonts w:hint="eastAsia"/>
          <w:spacing w:val="-4"/>
          <w:sz w:val="22"/>
          <w:szCs w:val="22"/>
        </w:rPr>
        <w:t>みんな知らずに食べている」</w:t>
      </w:r>
      <w:r w:rsidRPr="006D3834">
        <w:rPr>
          <w:rFonts w:hint="eastAsia"/>
          <w:spacing w:val="-4"/>
          <w:sz w:val="22"/>
          <w:szCs w:val="22"/>
        </w:rPr>
        <w:t>を</w:t>
      </w:r>
      <w:r w:rsidRPr="006D3834">
        <w:rPr>
          <w:spacing w:val="-4"/>
          <w:sz w:val="22"/>
          <w:szCs w:val="22"/>
        </w:rPr>
        <w:t>202</w:t>
      </w:r>
      <w:r w:rsidR="0033305A">
        <w:rPr>
          <w:rFonts w:hint="eastAsia"/>
          <w:spacing w:val="-4"/>
          <w:sz w:val="22"/>
          <w:szCs w:val="22"/>
        </w:rPr>
        <w:t>5</w:t>
      </w:r>
      <w:r w:rsidRPr="006D3834">
        <w:rPr>
          <w:spacing w:val="-4"/>
          <w:sz w:val="22"/>
          <w:szCs w:val="22"/>
        </w:rPr>
        <w:t>年</w:t>
      </w:r>
      <w:r w:rsidR="00A376EB">
        <w:rPr>
          <w:rFonts w:hint="eastAsia"/>
          <w:spacing w:val="-4"/>
          <w:sz w:val="22"/>
          <w:szCs w:val="22"/>
        </w:rPr>
        <w:t>4</w:t>
      </w:r>
      <w:r w:rsidRPr="006D3834">
        <w:rPr>
          <w:spacing w:val="-4"/>
          <w:sz w:val="22"/>
          <w:szCs w:val="22"/>
        </w:rPr>
        <w:t>月</w:t>
      </w:r>
      <w:r w:rsidR="00A376EB">
        <w:rPr>
          <w:rFonts w:hint="eastAsia"/>
          <w:spacing w:val="-4"/>
          <w:sz w:val="22"/>
          <w:szCs w:val="22"/>
        </w:rPr>
        <w:t>3</w:t>
      </w:r>
      <w:r w:rsidRPr="006D3834">
        <w:rPr>
          <w:spacing w:val="-4"/>
          <w:sz w:val="22"/>
          <w:szCs w:val="22"/>
        </w:rPr>
        <w:t>日(</w:t>
      </w:r>
      <w:r w:rsidR="00A376EB">
        <w:rPr>
          <w:rFonts w:hint="eastAsia"/>
          <w:spacing w:val="-4"/>
          <w:sz w:val="22"/>
          <w:szCs w:val="22"/>
        </w:rPr>
        <w:t>木</w:t>
      </w:r>
      <w:r w:rsidRPr="006D3834">
        <w:rPr>
          <w:spacing w:val="-4"/>
          <w:sz w:val="22"/>
          <w:szCs w:val="22"/>
        </w:rPr>
        <w:t>)に全国書店及びネット書店にて発売します。</w:t>
      </w:r>
    </w:p>
    <w:p w14:paraId="27357C2F" w14:textId="1D121DF7" w:rsidR="0042006C" w:rsidRPr="0033305A" w:rsidRDefault="00742B93" w:rsidP="0033305A">
      <w:pPr>
        <w:pStyle w:val="a3"/>
        <w:spacing w:line="199" w:lineRule="auto"/>
        <w:ind w:left="144" w:right="98"/>
        <w:rPr>
          <w:spacing w:val="-4"/>
          <w:sz w:val="20"/>
          <w:szCs w:val="20"/>
        </w:rPr>
      </w:pPr>
      <w:r w:rsidRPr="006D3834">
        <w:rPr>
          <w:rFonts w:hint="eastAsia"/>
          <w:spacing w:val="-4"/>
          <w:sz w:val="22"/>
          <w:szCs w:val="22"/>
        </w:rPr>
        <w:t>◆</w:t>
      </w:r>
      <w:r w:rsidRPr="006D3834">
        <w:rPr>
          <w:spacing w:val="-4"/>
          <w:sz w:val="22"/>
          <w:szCs w:val="22"/>
        </w:rPr>
        <w:t>Amazo</w:t>
      </w:r>
      <w:r w:rsidR="0033305A">
        <w:rPr>
          <w:rFonts w:hint="eastAsia"/>
          <w:spacing w:val="-4"/>
          <w:sz w:val="22"/>
          <w:szCs w:val="22"/>
        </w:rPr>
        <w:t xml:space="preserve">n:　</w:t>
      </w:r>
      <w:r w:rsidR="0033305A" w:rsidRPr="0033305A">
        <w:rPr>
          <w:spacing w:val="-4"/>
          <w:sz w:val="20"/>
          <w:szCs w:val="20"/>
        </w:rPr>
        <w:t>https://www.amazon.co.jp/dp/49092496</w:t>
      </w:r>
      <w:r w:rsidR="00A376EB">
        <w:rPr>
          <w:rFonts w:hint="eastAsia"/>
          <w:spacing w:val="-4"/>
          <w:sz w:val="20"/>
          <w:szCs w:val="20"/>
        </w:rPr>
        <w:t>56</w:t>
      </w:r>
      <w:r w:rsidR="0033305A" w:rsidRPr="0033305A">
        <w:rPr>
          <w:spacing w:val="-4"/>
          <w:sz w:val="20"/>
          <w:szCs w:val="20"/>
        </w:rPr>
        <w:t>/</w:t>
      </w:r>
      <w:r w:rsidR="006A27B7">
        <w:rPr>
          <w:noProof/>
        </w:rPr>
        <mc:AlternateContent>
          <mc:Choice Requires="wps">
            <w:drawing>
              <wp:anchor distT="0" distB="0" distL="114300" distR="114300" simplePos="0" relativeHeight="251658243" behindDoc="1" locked="0" layoutInCell="1" allowOverlap="1" wp14:anchorId="44336CE8" wp14:editId="024DD14E">
                <wp:simplePos x="0" y="0"/>
                <wp:positionH relativeFrom="column">
                  <wp:posOffset>66675</wp:posOffset>
                </wp:positionH>
                <wp:positionV relativeFrom="paragraph">
                  <wp:posOffset>182245</wp:posOffset>
                </wp:positionV>
                <wp:extent cx="6723000" cy="6438900"/>
                <wp:effectExtent l="0" t="0" r="20955" b="19050"/>
                <wp:wrapNone/>
                <wp:docPr id="12" name="Graphic 12"/>
                <wp:cNvGraphicFramePr/>
                <a:graphic xmlns:a="http://schemas.openxmlformats.org/drawingml/2006/main">
                  <a:graphicData uri="http://schemas.microsoft.com/office/word/2010/wordprocessingShape">
                    <wps:wsp>
                      <wps:cNvSpPr/>
                      <wps:spPr>
                        <a:xfrm>
                          <a:off x="0" y="0"/>
                          <a:ext cx="6723000" cy="6438900"/>
                        </a:xfrm>
                        <a:custGeom>
                          <a:avLst/>
                          <a:gdLst/>
                          <a:ahLst/>
                          <a:cxnLst/>
                          <a:rect l="l" t="t" r="r" b="b"/>
                          <a:pathLst>
                            <a:path w="6711950" h="4838700">
                              <a:moveTo>
                                <a:pt x="0" y="4838700"/>
                              </a:moveTo>
                              <a:lnTo>
                                <a:pt x="6711696" y="4838700"/>
                              </a:lnTo>
                              <a:lnTo>
                                <a:pt x="6711696" y="0"/>
                              </a:lnTo>
                              <a:lnTo>
                                <a:pt x="0" y="0"/>
                              </a:lnTo>
                              <a:lnTo>
                                <a:pt x="0" y="4838700"/>
                              </a:lnTo>
                              <a:close/>
                            </a:path>
                          </a:pathLst>
                        </a:custGeom>
                        <a:ln w="25400">
                          <a:solidFill>
                            <a:srgbClr val="00B0F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8DFA" id="Graphic 12" o:spid="_x0000_s1026" style="position:absolute;margin-left:5.25pt;margin-top:14.35pt;width:529.35pt;height:507pt;z-index:-158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11950,48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" path="m,4838700r6711696,l6711696,,,,,4838700xe" filled="f" strokecolor="#00b0f0" strokeweight="2pt">
                <v:path arrowok="t"/>
              </v:shape>
            </w:pict>
          </mc:Fallback>
        </mc:AlternateContent>
      </w:r>
    </w:p>
    <w:p w14:paraId="4172954E" w14:textId="1CE5CE7F" w:rsidR="0033305A" w:rsidRDefault="00742B93" w:rsidP="0033305A">
      <w:pPr>
        <w:spacing w:line="360" w:lineRule="exact"/>
        <w:ind w:left="267"/>
        <w:rPr>
          <w:b/>
          <w:bCs/>
          <w:spacing w:val="-4"/>
        </w:rPr>
      </w:pPr>
      <w:r>
        <w:rPr>
          <w:noProof/>
        </w:rPr>
        <w:drawing>
          <wp:anchor distT="0" distB="0" distL="114300" distR="114300" simplePos="0" relativeHeight="251658244" behindDoc="1" locked="0" layoutInCell="1" allowOverlap="1" wp14:anchorId="4669414E" wp14:editId="391B7BA7">
            <wp:simplePos x="0" y="0"/>
            <wp:positionH relativeFrom="column">
              <wp:posOffset>4363085</wp:posOffset>
            </wp:positionH>
            <wp:positionV relativeFrom="paragraph">
              <wp:posOffset>58420</wp:posOffset>
            </wp:positionV>
            <wp:extent cx="2308860" cy="3442970"/>
            <wp:effectExtent l="0" t="0" r="0" b="5080"/>
            <wp:wrapTight wrapText="bothSides">
              <wp:wrapPolygon edited="0">
                <wp:start x="0" y="0"/>
                <wp:lineTo x="0" y="21512"/>
                <wp:lineTo x="21386" y="21512"/>
                <wp:lineTo x="21386" y="0"/>
                <wp:lineTo x="0" y="0"/>
              </wp:wrapPolygon>
            </wp:wrapTight>
            <wp:docPr id="1838647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47936"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08860" cy="344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94" w:rsidRPr="006A27B7">
        <w:rPr>
          <w:b/>
          <w:bCs/>
          <w:spacing w:val="-4"/>
          <w:sz w:val="28"/>
        </w:rPr>
        <w:t>タイトル：</w:t>
      </w:r>
      <w:r w:rsidRPr="00627D63">
        <w:rPr>
          <w:rFonts w:hint="eastAsia"/>
          <w:b/>
          <w:bCs/>
          <w:spacing w:val="-4"/>
        </w:rPr>
        <w:t>「</w:t>
      </w:r>
      <w:r w:rsidR="00A376EB">
        <w:rPr>
          <w:rFonts w:hint="eastAsia"/>
          <w:b/>
          <w:bCs/>
          <w:spacing w:val="-4"/>
        </w:rPr>
        <w:t>食品添加物よりはるかにこわいゲノム編集食品</w:t>
      </w:r>
    </w:p>
    <w:p w14:paraId="38A2BDD9" w14:textId="04DBC53F" w:rsidR="006A27B7" w:rsidRPr="0033305A" w:rsidRDefault="00A376EB" w:rsidP="00A376EB">
      <w:pPr>
        <w:spacing w:line="360" w:lineRule="exact"/>
        <w:ind w:left="267" w:firstLineChars="700" w:firstLine="1652"/>
        <w:rPr>
          <w:b/>
          <w:bCs/>
          <w:spacing w:val="-4"/>
        </w:rPr>
      </w:pPr>
      <w:r w:rsidRPr="00A376EB">
        <w:rPr>
          <w:rFonts w:hint="eastAsia"/>
          <w:b/>
          <w:bCs/>
          <w:spacing w:val="-4"/>
          <w:sz w:val="24"/>
          <w:szCs w:val="24"/>
        </w:rPr>
        <w:t>みんな知らずに食べてい</w:t>
      </w:r>
      <w:r>
        <w:rPr>
          <w:rFonts w:hint="eastAsia"/>
          <w:b/>
          <w:bCs/>
          <w:spacing w:val="-4"/>
          <w:sz w:val="18"/>
          <w:szCs w:val="18"/>
        </w:rPr>
        <w:t>る</w:t>
      </w:r>
      <w:r w:rsidR="00627D63">
        <w:rPr>
          <w:rFonts w:hint="eastAsia"/>
          <w:b/>
          <w:bCs/>
          <w:spacing w:val="-4"/>
          <w:sz w:val="20"/>
          <w:szCs w:val="20"/>
        </w:rPr>
        <w:t>」</w:t>
      </w:r>
    </w:p>
    <w:p w14:paraId="30882C02" w14:textId="262049BA" w:rsidR="00742B93" w:rsidRPr="00742B93" w:rsidRDefault="00742B93" w:rsidP="00742B93">
      <w:pPr>
        <w:tabs>
          <w:tab w:val="left" w:pos="2553"/>
        </w:tabs>
        <w:spacing w:before="22" w:line="280" w:lineRule="exact"/>
        <w:ind w:left="267" w:right="4507"/>
        <w:rPr>
          <w:spacing w:val="-24"/>
        </w:rPr>
      </w:pPr>
      <w:r w:rsidRPr="00742B93">
        <w:rPr>
          <w:rFonts w:hint="eastAsia"/>
          <w:spacing w:val="-24"/>
        </w:rPr>
        <w:t>著者：</w:t>
      </w:r>
      <w:r w:rsidR="00A376EB">
        <w:rPr>
          <w:rFonts w:hint="eastAsia"/>
          <w:spacing w:val="-24"/>
        </w:rPr>
        <w:t>天笠啓祐</w:t>
      </w:r>
    </w:p>
    <w:p w14:paraId="730D1E4B"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発行人：松本　卓也</w:t>
      </w:r>
    </w:p>
    <w:p w14:paraId="59500DB8"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発行所：株式会社ユサブル</w:t>
      </w:r>
    </w:p>
    <w:p w14:paraId="6F2B2A0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定価：</w:t>
      </w:r>
      <w:r w:rsidRPr="00742B93">
        <w:rPr>
          <w:spacing w:val="-24"/>
        </w:rPr>
        <w:t>1760円（税込）</w:t>
      </w:r>
    </w:p>
    <w:p w14:paraId="65F834BE" w14:textId="4CEE8741"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発売日：</w:t>
      </w:r>
      <w:r w:rsidRPr="00742B93">
        <w:rPr>
          <w:spacing w:val="-24"/>
        </w:rPr>
        <w:t>202</w:t>
      </w:r>
      <w:r w:rsidR="0033305A">
        <w:rPr>
          <w:rFonts w:hint="eastAsia"/>
          <w:spacing w:val="-24"/>
        </w:rPr>
        <w:t>5</w:t>
      </w:r>
      <w:r w:rsidRPr="00742B93">
        <w:rPr>
          <w:spacing w:val="-24"/>
        </w:rPr>
        <w:t>年</w:t>
      </w:r>
      <w:r w:rsidR="00A376EB">
        <w:rPr>
          <w:rFonts w:hint="eastAsia"/>
          <w:spacing w:val="-24"/>
        </w:rPr>
        <w:t>4</w:t>
      </w:r>
      <w:r w:rsidRPr="00742B93">
        <w:rPr>
          <w:spacing w:val="-24"/>
        </w:rPr>
        <w:t>月</w:t>
      </w:r>
      <w:r w:rsidR="00A376EB">
        <w:rPr>
          <w:rFonts w:hint="eastAsia"/>
          <w:spacing w:val="-24"/>
        </w:rPr>
        <w:t>3</w:t>
      </w:r>
      <w:r w:rsidRPr="00742B93">
        <w:rPr>
          <w:spacing w:val="-24"/>
        </w:rPr>
        <w:t>日(</w:t>
      </w:r>
      <w:r w:rsidR="00A376EB">
        <w:rPr>
          <w:rFonts w:hint="eastAsia"/>
          <w:spacing w:val="-24"/>
        </w:rPr>
        <w:t>木)</w:t>
      </w:r>
    </w:p>
    <w:p w14:paraId="7E0C53EE" w14:textId="0E9852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版型：四六判</w:t>
      </w:r>
      <w:r w:rsidR="0033305A">
        <w:rPr>
          <w:rFonts w:hint="eastAsia"/>
          <w:spacing w:val="-24"/>
        </w:rPr>
        <w:t>並製</w:t>
      </w:r>
      <w:r w:rsidR="003D292D">
        <w:rPr>
          <w:rFonts w:hint="eastAsia"/>
          <w:spacing w:val="-24"/>
        </w:rPr>
        <w:t>２４０</w:t>
      </w:r>
      <w:r w:rsidRPr="00742B93">
        <w:rPr>
          <w:spacing w:val="-24"/>
        </w:rPr>
        <w:t>p</w:t>
      </w:r>
    </w:p>
    <w:p w14:paraId="39FCDBC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発売店：全国書店及びネット書店</w:t>
      </w:r>
    </w:p>
    <w:p w14:paraId="1C39BFF2" w14:textId="6ED1772A" w:rsidR="006A27B7" w:rsidRDefault="00742B93" w:rsidP="00742B93">
      <w:pPr>
        <w:tabs>
          <w:tab w:val="left" w:pos="2553"/>
        </w:tabs>
        <w:spacing w:before="22" w:line="280" w:lineRule="exact"/>
        <w:ind w:left="267" w:right="4507"/>
        <w:rPr>
          <w:spacing w:val="-24"/>
        </w:rPr>
      </w:pPr>
      <w:r w:rsidRPr="00742B93">
        <w:rPr>
          <w:spacing w:val="-24"/>
        </w:rPr>
        <w:t>Amazon：</w:t>
      </w:r>
      <w:r w:rsidR="003D292D">
        <w:rPr>
          <w:spacing w:val="-24"/>
        </w:rPr>
        <w:t xml:space="preserve"> </w:t>
      </w:r>
      <w:r w:rsidR="0033305A" w:rsidRPr="0033305A">
        <w:rPr>
          <w:spacing w:val="-24"/>
        </w:rPr>
        <w:t>https://www.amazon.co.jp/dp/49092496</w:t>
      </w:r>
      <w:r w:rsidR="00A376EB">
        <w:rPr>
          <w:rFonts w:hint="eastAsia"/>
          <w:spacing w:val="-24"/>
        </w:rPr>
        <w:t>56</w:t>
      </w:r>
      <w:r w:rsidR="0033305A" w:rsidRPr="0033305A">
        <w:rPr>
          <w:spacing w:val="-24"/>
        </w:rPr>
        <w:t>/</w:t>
      </w:r>
    </w:p>
    <w:p w14:paraId="2F38C5CC" w14:textId="77777777" w:rsidR="00742B93" w:rsidRPr="00742B93" w:rsidRDefault="00742B93" w:rsidP="00742B93">
      <w:pPr>
        <w:tabs>
          <w:tab w:val="left" w:pos="2553"/>
        </w:tabs>
        <w:spacing w:before="22" w:line="280" w:lineRule="exact"/>
        <w:ind w:left="267" w:right="4507"/>
        <w:rPr>
          <w:spacing w:val="-24"/>
        </w:rPr>
      </w:pPr>
    </w:p>
    <w:p w14:paraId="74D7A359" w14:textId="03778A21" w:rsidR="006A27B7" w:rsidRPr="006A27B7" w:rsidRDefault="006A27B7" w:rsidP="006A27B7">
      <w:pPr>
        <w:tabs>
          <w:tab w:val="left" w:pos="2553"/>
        </w:tabs>
        <w:spacing w:before="22" w:line="280" w:lineRule="exact"/>
        <w:ind w:left="267" w:right="4507"/>
        <w:rPr>
          <w:b/>
          <w:bCs/>
          <w:sz w:val="28"/>
          <w:szCs w:val="28"/>
        </w:rPr>
      </w:pPr>
      <w:r w:rsidRPr="006A27B7">
        <w:rPr>
          <w:b/>
          <w:bCs/>
          <w:spacing w:val="-24"/>
          <w:sz w:val="28"/>
          <w:szCs w:val="28"/>
        </w:rPr>
        <w:t>【</w:t>
      </w:r>
      <w:r>
        <w:rPr>
          <w:rFonts w:hint="eastAsia"/>
          <w:b/>
          <w:bCs/>
          <w:spacing w:val="-24"/>
          <w:sz w:val="28"/>
          <w:szCs w:val="28"/>
        </w:rPr>
        <w:t>目次</w:t>
      </w:r>
      <w:r w:rsidRPr="006A27B7">
        <w:rPr>
          <w:b/>
          <w:bCs/>
          <w:spacing w:val="-24"/>
          <w:sz w:val="28"/>
          <w:szCs w:val="28"/>
        </w:rPr>
        <w:t>】</w:t>
      </w:r>
    </w:p>
    <w:p w14:paraId="4FF17D98" w14:textId="7AC973A1" w:rsidR="00742B93" w:rsidRDefault="00742B93" w:rsidP="00742B93">
      <w:pPr>
        <w:spacing w:line="280" w:lineRule="exact"/>
        <w:ind w:firstLineChars="100" w:firstLine="220"/>
      </w:pPr>
      <w:r>
        <w:rPr>
          <w:rFonts w:hint="eastAsia"/>
        </w:rPr>
        <w:t>第</w:t>
      </w:r>
      <w:r>
        <w:t>1章</w:t>
      </w:r>
      <w:r w:rsidR="00192536">
        <w:rPr>
          <w:rFonts w:hint="eastAsia"/>
        </w:rPr>
        <w:t xml:space="preserve"> </w:t>
      </w:r>
      <w:r w:rsidR="00E94342">
        <w:rPr>
          <w:rFonts w:hint="eastAsia"/>
        </w:rPr>
        <w:t>なぜゲノム編集食品はこわいのか？</w:t>
      </w:r>
    </w:p>
    <w:p w14:paraId="7E6C1CF0" w14:textId="579CDCBF" w:rsidR="00742B93" w:rsidRDefault="00742B93" w:rsidP="00742B93">
      <w:pPr>
        <w:spacing w:line="280" w:lineRule="exact"/>
        <w:ind w:firstLineChars="100" w:firstLine="220"/>
      </w:pPr>
      <w:r>
        <w:rPr>
          <w:rFonts w:hint="eastAsia"/>
        </w:rPr>
        <w:t>第２章</w:t>
      </w:r>
      <w:r w:rsidR="00192536">
        <w:rPr>
          <w:rFonts w:hint="eastAsia"/>
        </w:rPr>
        <w:t xml:space="preserve"> </w:t>
      </w:r>
      <w:r w:rsidR="00E94342">
        <w:rPr>
          <w:rFonts w:hint="eastAsia"/>
        </w:rPr>
        <w:t>骨抜きにされた食の安全基準</w:t>
      </w:r>
    </w:p>
    <w:p w14:paraId="149F1289" w14:textId="7B8F5F66" w:rsidR="00742B93" w:rsidRDefault="00742B93" w:rsidP="00742B93">
      <w:pPr>
        <w:spacing w:line="280" w:lineRule="exact"/>
        <w:ind w:firstLineChars="100" w:firstLine="220"/>
      </w:pPr>
      <w:r>
        <w:rPr>
          <w:rFonts w:hint="eastAsia"/>
        </w:rPr>
        <w:t>第</w:t>
      </w:r>
      <w:r>
        <w:t>3章</w:t>
      </w:r>
      <w:r w:rsidR="00192536">
        <w:rPr>
          <w:rFonts w:hint="eastAsia"/>
        </w:rPr>
        <w:t xml:space="preserve"> </w:t>
      </w:r>
      <w:r w:rsidR="00E94342">
        <w:rPr>
          <w:rFonts w:hint="eastAsia"/>
        </w:rPr>
        <w:t>フードテックという名の企業の食料支配</w:t>
      </w:r>
    </w:p>
    <w:p w14:paraId="3596C240" w14:textId="3ED649CD" w:rsidR="00742B93" w:rsidRDefault="00742B93" w:rsidP="00742B93">
      <w:pPr>
        <w:spacing w:line="280" w:lineRule="exact"/>
        <w:ind w:firstLineChars="100" w:firstLine="220"/>
      </w:pPr>
      <w:r>
        <w:rPr>
          <w:rFonts w:hint="eastAsia"/>
        </w:rPr>
        <w:t>第</w:t>
      </w:r>
      <w:r>
        <w:t>4章</w:t>
      </w:r>
      <w:r w:rsidR="00192536">
        <w:rPr>
          <w:rFonts w:hint="eastAsia"/>
        </w:rPr>
        <w:t xml:space="preserve"> </w:t>
      </w:r>
      <w:r w:rsidR="00E94342">
        <w:rPr>
          <w:rFonts w:hint="eastAsia"/>
        </w:rPr>
        <w:t>作られた食料危機と動き出した市民</w:t>
      </w:r>
    </w:p>
    <w:p w14:paraId="4F660A12" w14:textId="2DF55DC8" w:rsidR="00192536" w:rsidRDefault="00192536" w:rsidP="00E94342">
      <w:pPr>
        <w:spacing w:line="280" w:lineRule="exact"/>
        <w:ind w:firstLineChars="100" w:firstLine="220"/>
      </w:pPr>
    </w:p>
    <w:p w14:paraId="346ABC58" w14:textId="77777777" w:rsidR="00742B93" w:rsidRPr="00192536" w:rsidRDefault="00742B93" w:rsidP="00742B93">
      <w:pPr>
        <w:spacing w:line="280" w:lineRule="exact"/>
        <w:ind w:firstLineChars="100" w:firstLine="220"/>
      </w:pPr>
    </w:p>
    <w:p w14:paraId="7955C7CF" w14:textId="68BCC00C" w:rsidR="007949B0" w:rsidRPr="006A27B7" w:rsidRDefault="00B122DD" w:rsidP="006A27B7">
      <w:pPr>
        <w:tabs>
          <w:tab w:val="left" w:pos="2553"/>
        </w:tabs>
        <w:spacing w:before="22" w:line="280" w:lineRule="exact"/>
        <w:ind w:left="267" w:right="4507"/>
        <w:rPr>
          <w:b/>
          <w:bCs/>
          <w:sz w:val="28"/>
          <w:szCs w:val="28"/>
        </w:rPr>
      </w:pPr>
      <w:r w:rsidRPr="006A27B7">
        <w:rPr>
          <w:b/>
          <w:bCs/>
          <w:spacing w:val="-24"/>
          <w:sz w:val="28"/>
          <w:szCs w:val="28"/>
        </w:rPr>
        <w:t>【著者プロフィール】</w:t>
      </w:r>
    </w:p>
    <w:p w14:paraId="1AD00F83" w14:textId="0BCEE47C" w:rsidR="0013698F" w:rsidRDefault="0013698F" w:rsidP="006D3834">
      <w:pPr>
        <w:spacing w:line="280" w:lineRule="exact"/>
        <w:ind w:rightChars="50" w:right="110"/>
      </w:pPr>
    </w:p>
    <w:p w14:paraId="6A3AA0E3" w14:textId="77777777" w:rsidR="00EA5140" w:rsidRDefault="00EA5140" w:rsidP="0053731E">
      <w:pPr>
        <w:spacing w:line="280" w:lineRule="exact"/>
        <w:ind w:rightChars="50" w:right="110" w:firstLineChars="100" w:firstLine="220"/>
      </w:pPr>
      <w:r w:rsidRPr="00EA5140">
        <w:rPr>
          <w:rFonts w:hint="eastAsia"/>
        </w:rPr>
        <w:t xml:space="preserve">天笠啓祐（あまがさ　けいすけ） </w:t>
      </w:r>
    </w:p>
    <w:p w14:paraId="02B04BB1" w14:textId="77777777" w:rsidR="00EA5140" w:rsidRDefault="00EA5140" w:rsidP="0053731E">
      <w:pPr>
        <w:spacing w:line="280" w:lineRule="exact"/>
        <w:ind w:leftChars="100" w:left="220" w:rightChars="50" w:right="110"/>
      </w:pPr>
      <w:r w:rsidRPr="00EA5140">
        <w:rPr>
          <w:rFonts w:hint="eastAsia"/>
        </w:rPr>
        <w:t>1970年、早稲田大学理工学部卒、『技術と人間』誌編集者を経て、現在、ジャーナリスト、市民バイオテクノロジー情報室代表、日本消費者連盟顧問、遺伝子組み換え食品いらない！キャンペーン代表。</w:t>
      </w:r>
    </w:p>
    <w:p w14:paraId="6560794D" w14:textId="77777777" w:rsidR="00C7528C" w:rsidRDefault="00EA5140" w:rsidP="0053731E">
      <w:pPr>
        <w:spacing w:line="280" w:lineRule="exact"/>
        <w:ind w:firstLineChars="100" w:firstLine="220"/>
      </w:pPr>
      <w:r w:rsidRPr="00EA5140">
        <w:rPr>
          <w:rFonts w:hint="eastAsia"/>
        </w:rPr>
        <w:t>主な著書『くすりとつきあう常識・非常識』(日本評論社)、『ゲノム操作・遺伝子</w:t>
      </w:r>
    </w:p>
    <w:p w14:paraId="2F825F0C" w14:textId="77777777" w:rsidR="00C7528C" w:rsidRDefault="00EA5140" w:rsidP="0053731E">
      <w:pPr>
        <w:spacing w:line="280" w:lineRule="exact"/>
        <w:ind w:firstLineChars="100" w:firstLine="220"/>
      </w:pPr>
      <w:r w:rsidRPr="00EA5140">
        <w:rPr>
          <w:rFonts w:hint="eastAsia"/>
        </w:rPr>
        <w:t>組み換え食品入門』『世界食料戦争』(緑風出版)、『遺伝子組み換えとクローン</w:t>
      </w:r>
    </w:p>
    <w:p w14:paraId="0A6ABCA0" w14:textId="77777777" w:rsidR="00C7528C" w:rsidRDefault="00EA5140" w:rsidP="0053731E">
      <w:pPr>
        <w:spacing w:line="280" w:lineRule="exact"/>
        <w:ind w:firstLineChars="100" w:firstLine="220"/>
      </w:pPr>
      <w:r w:rsidRPr="00EA5140">
        <w:rPr>
          <w:rFonts w:hint="eastAsia"/>
        </w:rPr>
        <w:t>技術100の疑問』(東洋経済新報社)、『いのちを考える40話』『ゲノム操作と</w:t>
      </w:r>
    </w:p>
    <w:p w14:paraId="6529AD3F" w14:textId="77777777" w:rsidR="00C7528C" w:rsidRDefault="00EA5140" w:rsidP="0053731E">
      <w:pPr>
        <w:spacing w:line="280" w:lineRule="exact"/>
        <w:ind w:firstLineChars="100" w:firstLine="220"/>
      </w:pPr>
      <w:r w:rsidRPr="00EA5140">
        <w:rPr>
          <w:rFonts w:hint="eastAsia"/>
        </w:rPr>
        <w:t>人権』(解放出版社)、『子どもに食べさせたくない遺伝子組み換え食品』</w:t>
      </w:r>
    </w:p>
    <w:p w14:paraId="131F5C8C" w14:textId="2749D5B9" w:rsidR="0013698F" w:rsidRPr="0013698F" w:rsidRDefault="00EA5140" w:rsidP="0053731E">
      <w:pPr>
        <w:spacing w:line="280" w:lineRule="exact"/>
        <w:ind w:firstLineChars="100" w:firstLine="220"/>
        <w:sectPr w:rsidR="0013698F" w:rsidRPr="0013698F" w:rsidSect="005F2D0B">
          <w:type w:val="continuous"/>
          <w:pgSz w:w="10800" w:h="15600"/>
          <w:pgMar w:top="0" w:right="0" w:bottom="0" w:left="0" w:header="720" w:footer="720" w:gutter="0"/>
          <w:cols w:space="720"/>
        </w:sectPr>
      </w:pPr>
      <w:r w:rsidRPr="00EA5140">
        <w:rPr>
          <w:rFonts w:hint="eastAsia"/>
        </w:rPr>
        <w:t>(芽ばえ社) 、『暴走するバイオテクノロジー』(金曜日)ほか多数.</w:t>
      </w:r>
    </w:p>
    <w:p w14:paraId="0E7FB053" w14:textId="465E9F23" w:rsidR="00192536" w:rsidRDefault="00192536" w:rsidP="00192536">
      <w:pPr>
        <w:spacing w:before="62" w:line="280" w:lineRule="exact"/>
      </w:pPr>
    </w:p>
    <w:p w14:paraId="4DB23B4A" w14:textId="77777777" w:rsidR="00D24409" w:rsidRDefault="00D24409" w:rsidP="00192536">
      <w:pPr>
        <w:spacing w:before="62" w:line="280" w:lineRule="exact"/>
      </w:pPr>
    </w:p>
    <w:p w14:paraId="3B8D6B23" w14:textId="77777777" w:rsidR="00D24409" w:rsidRDefault="00D24409" w:rsidP="00192536">
      <w:pPr>
        <w:spacing w:before="62" w:line="280" w:lineRule="exact"/>
      </w:pPr>
    </w:p>
    <w:p w14:paraId="0808E888" w14:textId="7E0C88C2" w:rsidR="00192536" w:rsidRPr="00192536" w:rsidRDefault="00192536" w:rsidP="00627D63">
      <w:pPr>
        <w:spacing w:before="62" w:line="280" w:lineRule="exact"/>
      </w:pPr>
    </w:p>
    <w:p w14:paraId="592066A2" w14:textId="7D0A8AB1" w:rsidR="007949B0" w:rsidRDefault="00B122DD" w:rsidP="00482419">
      <w:pPr>
        <w:spacing w:before="62" w:line="275" w:lineRule="exact"/>
        <w:sectPr w:rsidR="007949B0" w:rsidSect="005F2D0B">
          <w:type w:val="continuous"/>
          <w:pgSz w:w="10800" w:h="15600"/>
          <w:pgMar w:top="0" w:right="0" w:bottom="0" w:left="0" w:header="720" w:footer="720" w:gutter="0"/>
          <w:cols w:num="2" w:space="720" w:equalWidth="0">
            <w:col w:w="1947" w:space="40"/>
            <w:col w:w="8813"/>
          </w:cols>
        </w:sectPr>
      </w:pPr>
      <w:r>
        <w:br w:type="column"/>
      </w:r>
    </w:p>
    <w:p w14:paraId="4B0E288C" w14:textId="77777777" w:rsidR="007949B0" w:rsidRDefault="00B122DD">
      <w:pPr>
        <w:pStyle w:val="a3"/>
        <w:rPr>
          <w:sz w:val="20"/>
        </w:rPr>
      </w:pPr>
      <w:r>
        <w:rPr>
          <w:noProof/>
          <w:sz w:val="20"/>
        </w:rPr>
        <w:lastRenderedPageBreak/>
        <mc:AlternateContent>
          <mc:Choice Requires="wpg">
            <w:drawing>
              <wp:inline distT="0" distB="0" distL="0" distR="0" wp14:anchorId="7D89CD3B" wp14:editId="7B0939F0">
                <wp:extent cx="6425777" cy="561008"/>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5777" cy="561008"/>
                          <a:chOff x="0" y="-30708"/>
                          <a:chExt cx="5245735" cy="368935"/>
                        </a:xfrm>
                      </wpg:grpSpPr>
                      <wps:wsp>
                        <wps:cNvPr id="19" name="Graphic 19"/>
                        <wps:cNvSpPr/>
                        <wps:spPr>
                          <a:xfrm>
                            <a:off x="0" y="-30708"/>
                            <a:ext cx="5245735" cy="36893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00B0F0"/>
                          </a:solidFill>
                          <a:ln>
                            <a:noFill/>
                          </a:ln>
                        </wps:spPr>
                        <wps:bodyPr wrap="square" lIns="0" tIns="0" rIns="0" bIns="0" rtlCol="0">
                          <a:prstTxWarp prst="textNoShape">
                            <a:avLst/>
                          </a:prstTxWarp>
                          <a:noAutofit/>
                        </wps:bodyPr>
                      </wps:wsp>
                      <wps:wsp>
                        <wps:cNvPr id="20" name="Textbox 20"/>
                        <wps:cNvSpPr txBox="1"/>
                        <wps:spPr>
                          <a:xfrm>
                            <a:off x="136968" y="7993"/>
                            <a:ext cx="5017587" cy="281321"/>
                          </a:xfrm>
                          <a:prstGeom prst="rect">
                            <a:avLst/>
                          </a:prstGeom>
                        </wps:spPr>
                        <wps:txbx>
                          <w:txbxContent>
                            <w:p w14:paraId="05469DD5" w14:textId="1C1837F3" w:rsidR="00CE237B" w:rsidRDefault="001C46C6">
                              <w:pPr>
                                <w:spacing w:line="360" w:lineRule="exact"/>
                                <w:rPr>
                                  <w:b/>
                                  <w:color w:val="FFFFFF" w:themeColor="background1"/>
                                  <w:sz w:val="28"/>
                                  <w:szCs w:val="28"/>
                                </w:rPr>
                              </w:pPr>
                              <w:r>
                                <w:rPr>
                                  <w:rFonts w:hint="eastAsia"/>
                                  <w:b/>
                                  <w:color w:val="FFFFFF" w:themeColor="background1"/>
                                  <w:sz w:val="28"/>
                                  <w:szCs w:val="28"/>
                                </w:rPr>
                                <w:t>「ゲノム編集は品種改良と同じだから食品表示の必要なし」の噓。</w:t>
                              </w:r>
                            </w:p>
                            <w:p w14:paraId="4FC44FFD" w14:textId="0BA28A2B" w:rsidR="00CE237B" w:rsidRDefault="001C46C6">
                              <w:pPr>
                                <w:spacing w:line="360" w:lineRule="exact"/>
                                <w:rPr>
                                  <w:b/>
                                  <w:color w:val="FFFFFF" w:themeColor="background1"/>
                                  <w:sz w:val="28"/>
                                  <w:szCs w:val="28"/>
                                </w:rPr>
                              </w:pPr>
                              <w:r>
                                <w:rPr>
                                  <w:rFonts w:hint="eastAsia"/>
                                  <w:b/>
                                  <w:color w:val="FFFFFF" w:themeColor="background1"/>
                                  <w:sz w:val="28"/>
                                  <w:szCs w:val="28"/>
                                </w:rPr>
                                <w:t>世界で唯一表示なしに市場流通させた日本は、世界の実験場！！</w:t>
                              </w:r>
                            </w:p>
                            <w:p w14:paraId="16E19544" w14:textId="77777777" w:rsidR="00B22C4E" w:rsidRPr="009D3380" w:rsidRDefault="00B22C4E">
                              <w:pPr>
                                <w:spacing w:line="360" w:lineRule="exact"/>
                                <w:rPr>
                                  <w:b/>
                                  <w:color w:val="FFFFFF" w:themeColor="background1"/>
                                  <w:sz w:val="28"/>
                                  <w:szCs w:val="28"/>
                                </w:rPr>
                              </w:pPr>
                            </w:p>
                          </w:txbxContent>
                        </wps:txbx>
                        <wps:bodyPr wrap="square" lIns="0" tIns="0" rIns="0" bIns="0" rtlCol="0">
                          <a:noAutofit/>
                        </wps:bodyPr>
                      </wps:wsp>
                    </wpg:wgp>
                  </a:graphicData>
                </a:graphic>
              </wp:inline>
            </w:drawing>
          </mc:Choice>
          <mc:Fallback>
            <w:pict>
              <v:group w14:anchorId="7D89CD3B" id="Group 18" o:spid="_x0000_s1030" style="width:505.95pt;height:44.15pt;mso-position-horizontal-relative:char;mso-position-vertical-relative:line" coordorigin=",-307" coordsize="5245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">
                <v:shape id="Graphic 19" o:spid="_x0000_s1031" style="position:absolute;top:-307;width:52457;height:3689;visibility:visible;mso-wrap-style:square;v-text-anchor:top" coordsize="524573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" path="m5245608,l,,,368807r5245608,l5245608,xe" fillcolor="#00b0f0" stroked="f">
                  <v:path arrowok="t"/>
                </v:shape>
                <v:shape id="Textbox 20" o:spid="_x0000_s1032" type="#_x0000_t202" style="position:absolute;left:1369;top:79;width:50176;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5469DD5" w14:textId="1C1837F3" w:rsidR="00CE237B" w:rsidRDefault="001C46C6">
                        <w:pPr>
                          <w:spacing w:line="360" w:lineRule="exact"/>
                          <w:rPr>
                            <w:b/>
                            <w:color w:val="FFFFFF" w:themeColor="background1"/>
                            <w:sz w:val="28"/>
                            <w:szCs w:val="28"/>
                          </w:rPr>
                        </w:pPr>
                        <w:r>
                          <w:rPr>
                            <w:rFonts w:hint="eastAsia"/>
                            <w:b/>
                            <w:color w:val="FFFFFF" w:themeColor="background1"/>
                            <w:sz w:val="28"/>
                            <w:szCs w:val="28"/>
                          </w:rPr>
                          <w:t>「ゲノム編集は品種改良と同じだから食品表示の必要なし」の噓。</w:t>
                        </w:r>
                      </w:p>
                      <w:p w14:paraId="4FC44FFD" w14:textId="0BA28A2B" w:rsidR="00CE237B" w:rsidRDefault="001C46C6">
                        <w:pPr>
                          <w:spacing w:line="360" w:lineRule="exact"/>
                          <w:rPr>
                            <w:b/>
                            <w:color w:val="FFFFFF" w:themeColor="background1"/>
                            <w:sz w:val="28"/>
                            <w:szCs w:val="28"/>
                          </w:rPr>
                        </w:pPr>
                        <w:r>
                          <w:rPr>
                            <w:rFonts w:hint="eastAsia"/>
                            <w:b/>
                            <w:color w:val="FFFFFF" w:themeColor="background1"/>
                            <w:sz w:val="28"/>
                            <w:szCs w:val="28"/>
                          </w:rPr>
                          <w:t>世界で唯一表示なしに市場流通させた日本は、世界の実験場！！</w:t>
                        </w:r>
                      </w:p>
                      <w:p w14:paraId="16E19544" w14:textId="77777777" w:rsidR="00B22C4E" w:rsidRPr="009D3380" w:rsidRDefault="00B22C4E">
                        <w:pPr>
                          <w:spacing w:line="360" w:lineRule="exact"/>
                          <w:rPr>
                            <w:b/>
                            <w:color w:val="FFFFFF" w:themeColor="background1"/>
                            <w:sz w:val="28"/>
                            <w:szCs w:val="28"/>
                          </w:rPr>
                        </w:pPr>
                      </w:p>
                    </w:txbxContent>
                  </v:textbox>
                </v:shape>
                <w10:anchorlock/>
              </v:group>
            </w:pict>
          </mc:Fallback>
        </mc:AlternateContent>
      </w:r>
    </w:p>
    <w:p w14:paraId="2DCC7A46" w14:textId="3FD3CA76" w:rsidR="008E449F" w:rsidRDefault="00956B32">
      <w:pPr>
        <w:spacing w:line="315" w:lineRule="exact"/>
        <w:rPr>
          <w:sz w:val="28"/>
        </w:rPr>
        <w:sectPr w:rsidR="008E449F" w:rsidSect="005F2D0B">
          <w:type w:val="continuous"/>
          <w:pgSz w:w="10800" w:h="15600"/>
          <w:pgMar w:top="0" w:right="0" w:bottom="0" w:left="0" w:header="720" w:footer="720" w:gutter="0"/>
          <w:cols w:num="2" w:space="720" w:equalWidth="0">
            <w:col w:w="3480" w:space="975"/>
            <w:col w:w="6345"/>
          </w:cols>
        </w:sectPr>
      </w:pPr>
      <w:r w:rsidRPr="00956B32">
        <w:rPr>
          <w:rFonts w:hint="eastAsia"/>
          <w:sz w:val="28"/>
        </w:rPr>
        <w:t>後の変化</w:t>
      </w:r>
      <w:r w:rsidRPr="00956B32">
        <w:rPr>
          <w:sz w:val="28"/>
        </w:rPr>
        <w:t>(2歳・5歳・</w:t>
      </w:r>
    </w:p>
    <w:p w14:paraId="5323DD83" w14:textId="02AC3DC4" w:rsidR="000A6A15" w:rsidRDefault="00572C3A" w:rsidP="001C46C6">
      <w:pPr>
        <w:pStyle w:val="a3"/>
        <w:spacing w:before="6"/>
        <w:ind w:leftChars="50" w:left="110" w:rightChars="50" w:right="110"/>
        <w:rPr>
          <w:bCs/>
          <w:sz w:val="21"/>
          <w:szCs w:val="21"/>
        </w:rPr>
      </w:pPr>
      <w:r>
        <w:rPr>
          <w:rFonts w:hint="eastAsia"/>
          <w:bCs/>
          <w:sz w:val="21"/>
          <w:szCs w:val="21"/>
        </w:rPr>
        <w:t>本書</w:t>
      </w:r>
      <w:r w:rsidR="00742B93" w:rsidRPr="00192536">
        <w:rPr>
          <w:rFonts w:hint="eastAsia"/>
          <w:bCs/>
          <w:sz w:val="21"/>
          <w:szCs w:val="21"/>
        </w:rPr>
        <w:t>は、</w:t>
      </w:r>
      <w:r w:rsidR="001C46C6">
        <w:rPr>
          <w:rFonts w:hint="eastAsia"/>
          <w:bCs/>
          <w:sz w:val="21"/>
          <w:szCs w:val="21"/>
        </w:rPr>
        <w:t>ジャーナリストで遺伝子操作食品の問題に30年取り組んでいる天笠啓祐氏によるゲノム編集食品の安全性を問う1冊です。</w:t>
      </w:r>
    </w:p>
    <w:p w14:paraId="7FDE772C" w14:textId="1C8B8D68" w:rsidR="001C46C6" w:rsidRDefault="001C46C6" w:rsidP="001C46C6">
      <w:pPr>
        <w:pStyle w:val="a3"/>
        <w:spacing w:before="6"/>
        <w:ind w:leftChars="50" w:left="110" w:rightChars="50" w:right="110"/>
        <w:rPr>
          <w:bCs/>
          <w:sz w:val="21"/>
          <w:szCs w:val="21"/>
        </w:rPr>
      </w:pPr>
      <w:r>
        <w:rPr>
          <w:rFonts w:hint="eastAsia"/>
          <w:bCs/>
          <w:sz w:val="21"/>
          <w:szCs w:val="21"/>
        </w:rPr>
        <w:t>ゲノム編集食品といっても知らない人のほうが多いでしょう。消費者庁のアンケートでもゲノム編集食品が何か知っていると答えた人はわずか６．１％でした。</w:t>
      </w:r>
    </w:p>
    <w:p w14:paraId="4E75C643" w14:textId="10018AAA" w:rsidR="001C46C6" w:rsidRDefault="001C46C6" w:rsidP="001C46C6">
      <w:pPr>
        <w:pStyle w:val="a3"/>
        <w:spacing w:before="6"/>
        <w:ind w:leftChars="50" w:left="110" w:rightChars="50" w:right="110"/>
        <w:rPr>
          <w:bCs/>
          <w:sz w:val="21"/>
          <w:szCs w:val="21"/>
        </w:rPr>
      </w:pPr>
      <w:r>
        <w:rPr>
          <w:rFonts w:hint="eastAsia"/>
          <w:bCs/>
          <w:sz w:val="21"/>
          <w:szCs w:val="21"/>
        </w:rPr>
        <w:t>国は昨年2024年</w:t>
      </w:r>
      <w:r w:rsidR="005E2445">
        <w:rPr>
          <w:rFonts w:hint="eastAsia"/>
          <w:bCs/>
          <w:sz w:val="21"/>
          <w:szCs w:val="21"/>
        </w:rPr>
        <w:t>から安全審査も食品表示もないまま市場流通させる何年も前から、「ゲノム編集食品は品種改良と同じだから食品表示も安全審査も必要ない」と発信し続けていました。しかし、世界的には不自然に遺伝子を壊して性質を変えるゲノム編集食品は様々なリスクが指摘されています。ヨーロッパでは、遺伝子組み換え食品同様の規制を求める動きが活発で、市場流通への道はまだ見えていない段階です。国民の大半が知らないまま、世界ではじめてゲノム編集食品の市場流通を始めた日本が「世界の実験場」と言われているのはそんな状況のためです。</w:t>
      </w:r>
    </w:p>
    <w:p w14:paraId="50377A3F" w14:textId="7B5CA119" w:rsidR="005E2445" w:rsidRDefault="005E2445" w:rsidP="001C46C6">
      <w:pPr>
        <w:pStyle w:val="a3"/>
        <w:spacing w:before="6"/>
        <w:ind w:leftChars="50" w:left="110" w:rightChars="50" w:right="110"/>
        <w:rPr>
          <w:bCs/>
          <w:sz w:val="21"/>
          <w:szCs w:val="21"/>
        </w:rPr>
      </w:pPr>
      <w:r>
        <w:rPr>
          <w:rFonts w:hint="eastAsia"/>
          <w:bCs/>
          <w:sz w:val="21"/>
          <w:szCs w:val="21"/>
        </w:rPr>
        <w:t>本書では、ゲノム編集食品が遺伝子組み換え食品同様、もしかするとそれ以上のリスクを秘めているという世界の研究データや、当初安全だといわれた遺伝子組み換え食品の長期研究データに基づいた健康被害の実態も紹介しています。</w:t>
      </w:r>
    </w:p>
    <w:p w14:paraId="5C44808C" w14:textId="2777FBCC" w:rsidR="005F6873" w:rsidRDefault="005F6873" w:rsidP="005F6873">
      <w:pPr>
        <w:pStyle w:val="a3"/>
        <w:spacing w:before="6"/>
        <w:ind w:leftChars="50" w:left="110" w:rightChars="50" w:right="110"/>
        <w:rPr>
          <w:bCs/>
          <w:sz w:val="21"/>
          <w:szCs w:val="21"/>
        </w:rPr>
      </w:pPr>
      <w:r>
        <w:rPr>
          <w:rFonts w:hint="eastAsia"/>
          <w:bCs/>
          <w:sz w:val="21"/>
          <w:szCs w:val="21"/>
        </w:rPr>
        <w:t>大半の日本人が知らないゲノム編集食品ですが、実は日本でも欧米の動き同様に市民による食品表示を求める運動が活発化しています。各地で食品表示を求める署名運動などが起こり、すでに20を超える地方自治体が、国に食品表示を求める意見書を提出しています。これは30年前の遺伝子組み換え食品に対する食品表示がなされた時と同じ状況です。「遺伝子組み換え作物が日本に輸入され始めた当初、ゲノム編集食品と同様に国は「遺伝子組み換え作物は品種改良と同じで食品表示は必要ない」との立場でした。それに対して盛り上がった市民運動が、遺伝子組み換え作物使用に対する食品表示法律化するよう国の方針を変えたのです。</w:t>
      </w:r>
    </w:p>
    <w:p w14:paraId="3F2EB28C" w14:textId="50165676" w:rsidR="005F6873" w:rsidRDefault="005F6873" w:rsidP="005F6873">
      <w:pPr>
        <w:pStyle w:val="a3"/>
        <w:spacing w:before="6"/>
        <w:ind w:leftChars="50" w:left="110" w:rightChars="50" w:right="110"/>
        <w:rPr>
          <w:bCs/>
          <w:sz w:val="21"/>
          <w:szCs w:val="21"/>
        </w:rPr>
      </w:pPr>
      <w:r>
        <w:rPr>
          <w:rFonts w:hint="eastAsia"/>
          <w:bCs/>
          <w:sz w:val="21"/>
          <w:szCs w:val="21"/>
        </w:rPr>
        <w:t>本書では、現在全国で巻き起こっているこの市民運動の動きも紹介されています。</w:t>
      </w:r>
    </w:p>
    <w:p w14:paraId="5F5713EE" w14:textId="149DD004" w:rsidR="00742B93" w:rsidRPr="009D3380" w:rsidRDefault="00742B93" w:rsidP="0044630E">
      <w:pPr>
        <w:pStyle w:val="a3"/>
        <w:spacing w:before="120"/>
        <w:ind w:leftChars="50" w:left="110" w:rightChars="50" w:right="110"/>
        <w:rPr>
          <w:bCs/>
          <w:sz w:val="21"/>
          <w:szCs w:val="21"/>
        </w:rPr>
      </w:pPr>
    </w:p>
    <w:p w14:paraId="2AA476D7" w14:textId="54D79D55" w:rsidR="00742B93" w:rsidRPr="00012557" w:rsidRDefault="00742B93" w:rsidP="006D3834">
      <w:pPr>
        <w:pStyle w:val="a3"/>
        <w:spacing w:before="6"/>
        <w:ind w:leftChars="50" w:left="110" w:rightChars="50" w:right="110"/>
        <w:rPr>
          <w:bCs/>
          <w:sz w:val="18"/>
          <w:szCs w:val="18"/>
        </w:rPr>
      </w:pPr>
    </w:p>
    <w:p w14:paraId="4C6802D0" w14:textId="124223C6" w:rsidR="00742B93" w:rsidRPr="009D3380" w:rsidRDefault="00CB0CAB" w:rsidP="00742B93">
      <w:pPr>
        <w:pStyle w:val="a3"/>
        <w:spacing w:before="6"/>
        <w:ind w:leftChars="50" w:left="110"/>
        <w:rPr>
          <w:b/>
          <w:sz w:val="22"/>
          <w:szCs w:val="22"/>
        </w:rPr>
      </w:pPr>
      <w:r w:rsidRPr="009D3380">
        <w:rPr>
          <w:b/>
          <w:noProof/>
        </w:rPr>
        <w:drawing>
          <wp:anchor distT="0" distB="0" distL="114300" distR="114300" simplePos="0" relativeHeight="251658247" behindDoc="0" locked="0" layoutInCell="1" allowOverlap="1" wp14:anchorId="293B19FF" wp14:editId="5AC05C5C">
            <wp:simplePos x="0" y="0"/>
            <wp:positionH relativeFrom="margin">
              <wp:posOffset>3506470</wp:posOffset>
            </wp:positionH>
            <wp:positionV relativeFrom="paragraph">
              <wp:posOffset>250825</wp:posOffset>
            </wp:positionV>
            <wp:extent cx="2729865" cy="1882775"/>
            <wp:effectExtent l="0" t="0" r="0" b="3175"/>
            <wp:wrapTopAndBottom/>
            <wp:docPr id="1173673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3284" name="図 1"/>
                    <pic:cNvPicPr/>
                  </pic:nvPicPr>
                  <pic:blipFill>
                    <a:blip r:embed="rId9" cstate="print">
                      <a:extLst>
                        <a:ext uri="{28A0092B-C50C-407E-A947-70E740481C1C}">
                          <a14:useLocalDpi xmlns:a14="http://schemas.microsoft.com/office/drawing/2010/main" val="0"/>
                        </a:ext>
                      </a:extLst>
                    </a:blip>
                    <a:srcRect t="4038" b="4038"/>
                    <a:stretch>
                      <a:fillRect/>
                    </a:stretch>
                  </pic:blipFill>
                  <pic:spPr bwMode="auto">
                    <a:xfrm>
                      <a:off x="0" y="0"/>
                      <a:ext cx="2729865" cy="188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D10">
        <w:rPr>
          <w:rFonts w:hint="eastAsia"/>
          <w:b/>
          <w:sz w:val="22"/>
          <w:szCs w:val="22"/>
        </w:rPr>
        <w:t>＜</w:t>
      </w:r>
      <w:r w:rsidR="008D5D10" w:rsidRPr="009D3380">
        <w:rPr>
          <w:b/>
          <w:noProof/>
        </w:rPr>
        <w:drawing>
          <wp:anchor distT="0" distB="0" distL="114300" distR="114300" simplePos="0" relativeHeight="251658246" behindDoc="0" locked="0" layoutInCell="1" allowOverlap="1" wp14:anchorId="4B291F7D" wp14:editId="239688BE">
            <wp:simplePos x="0" y="0"/>
            <wp:positionH relativeFrom="margin">
              <wp:posOffset>435610</wp:posOffset>
            </wp:positionH>
            <wp:positionV relativeFrom="paragraph">
              <wp:posOffset>217805</wp:posOffset>
            </wp:positionV>
            <wp:extent cx="2909570" cy="1910080"/>
            <wp:effectExtent l="0" t="0" r="5080" b="0"/>
            <wp:wrapTopAndBottom/>
            <wp:docPr id="1823345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5006" name="図 1"/>
                    <pic:cNvPicPr/>
                  </pic:nvPicPr>
                  <pic:blipFill>
                    <a:blip r:embed="rId10" cstate="print">
                      <a:extLst>
                        <a:ext uri="{28A0092B-C50C-407E-A947-70E740481C1C}">
                          <a14:useLocalDpi xmlns:a14="http://schemas.microsoft.com/office/drawing/2010/main" val="0"/>
                        </a:ext>
                      </a:extLst>
                    </a:blip>
                    <a:srcRect t="6235" b="6235"/>
                    <a:stretch>
                      <a:fillRect/>
                    </a:stretch>
                  </pic:blipFill>
                  <pic:spPr bwMode="auto">
                    <a:xfrm>
                      <a:off x="0" y="0"/>
                      <a:ext cx="2909570" cy="191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D10">
        <w:rPr>
          <w:rFonts w:hint="eastAsia"/>
          <w:b/>
          <w:sz w:val="22"/>
          <w:szCs w:val="22"/>
        </w:rPr>
        <w:t>各地で広がるゲノム編集食品の早急な市場化に抗議する市民の動き＞</w:t>
      </w:r>
    </w:p>
    <w:p w14:paraId="20D76FAB" w14:textId="0DC5C6AB" w:rsidR="009D3380" w:rsidRDefault="009D3380" w:rsidP="009D3380">
      <w:pPr>
        <w:spacing w:before="120"/>
        <w:ind w:leftChars="50" w:left="110" w:rightChars="50" w:right="110"/>
        <w:rPr>
          <w:rFonts w:ascii="BIZ UDゴシック" w:eastAsia="BIZ UDゴシック"/>
          <w:spacing w:val="-3"/>
          <w:sz w:val="21"/>
          <w:szCs w:val="21"/>
        </w:rPr>
      </w:pPr>
    </w:p>
    <w:p w14:paraId="6AD67A5E" w14:textId="3EED5056" w:rsidR="00B0090D" w:rsidRDefault="008D5D10" w:rsidP="008D5D10">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左の写真は</w:t>
      </w:r>
      <w:r w:rsidR="00CB0CAB">
        <w:rPr>
          <w:rFonts w:ascii="BIZ UDゴシック" w:eastAsia="BIZ UDゴシック" w:hint="eastAsia"/>
          <w:spacing w:val="-3"/>
          <w:sz w:val="21"/>
          <w:szCs w:val="21"/>
        </w:rPr>
        <w:t>、「GMOフリーゾーン運動」の模様です。世界的に広がっている運動で、遺伝子操作作物をその地域では栽培しないという宣言を地方自治体の条例レベルで宣言する地域が増えています。</w:t>
      </w:r>
    </w:p>
    <w:p w14:paraId="125CCA7C" w14:textId="74CBC80C" w:rsidR="00CB0CAB" w:rsidRDefault="00CB0CAB" w:rsidP="008D5D10">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右の写真は、集めた署名を</w:t>
      </w:r>
      <w:r w:rsidR="00E61C06">
        <w:rPr>
          <w:rFonts w:ascii="BIZ UDゴシック" w:eastAsia="BIZ UDゴシック" w:hint="eastAsia"/>
          <w:spacing w:val="-3"/>
          <w:sz w:val="21"/>
          <w:szCs w:val="21"/>
        </w:rPr>
        <w:t>渡しているものです。これは一部ですが、21万を超える署名が集まっていることがわかります。</w:t>
      </w:r>
    </w:p>
    <w:p w14:paraId="7C875744" w14:textId="72B8B440" w:rsidR="00E61C06" w:rsidRDefault="00E61C06" w:rsidP="00E61C06">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知らないがゆえに無関心な市民も多い現状ですが、自分の健康のみならず、子どもたちには安全で安心なものを食べさせたいと願う人が大半でしょう。少なくとも、安全性が明らかになっていない食品に対して食品表示を求め、選ぶ権利を得ることは重要です。</w:t>
      </w:r>
    </w:p>
    <w:p w14:paraId="06142095" w14:textId="4C2855F5" w:rsidR="00E61C06" w:rsidRPr="009D3380" w:rsidRDefault="00E61C06" w:rsidP="00E61C06">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市民の間で大きく広がりつつあるこの問題について、最新の情報がわかる1冊です。</w:t>
      </w:r>
    </w:p>
    <w:p w14:paraId="02D01691" w14:textId="50CE7D43" w:rsidR="00742B93" w:rsidRPr="009D3380" w:rsidRDefault="00742B93" w:rsidP="009D3380">
      <w:pPr>
        <w:spacing w:before="240"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【会社概要</w:t>
      </w:r>
    </w:p>
    <w:p w14:paraId="03FE682F"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会社名：株式会社ユサブル</w:t>
      </w:r>
    </w:p>
    <w:p w14:paraId="51EF8CB2"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代表者：代表取締役松本卓也</w:t>
      </w:r>
      <w:r w:rsidRPr="009D3380">
        <w:rPr>
          <w:rFonts w:ascii="BIZ UDゴシック" w:eastAsia="BIZ UDゴシック"/>
          <w:spacing w:val="-3"/>
          <w:sz w:val="21"/>
          <w:szCs w:val="21"/>
        </w:rPr>
        <w:t>(マツモトタクヤ)</w:t>
      </w:r>
    </w:p>
    <w:p w14:paraId="6DF56D48"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本社所在地：東京都中央区日本橋蛎殻町</w:t>
      </w:r>
      <w:r w:rsidRPr="009D3380">
        <w:rPr>
          <w:rFonts w:ascii="BIZ UDゴシック" w:eastAsia="BIZ UDゴシック"/>
          <w:spacing w:val="-3"/>
          <w:sz w:val="21"/>
          <w:szCs w:val="21"/>
        </w:rPr>
        <w:t>2-13-5 美濃友ビル3F</w:t>
      </w:r>
    </w:p>
    <w:p w14:paraId="7B6E51E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spacing w:val="-3"/>
          <w:sz w:val="21"/>
          <w:szCs w:val="21"/>
          <w:lang w:eastAsia="zh-TW"/>
        </w:rPr>
        <w:t>TEL：03-3527-3669</w:t>
      </w:r>
    </w:p>
    <w:p w14:paraId="5248D060"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設立：</w:t>
      </w:r>
      <w:r w:rsidRPr="009D3380">
        <w:rPr>
          <w:rFonts w:ascii="BIZ UDゴシック" w:eastAsia="BIZ UDゴシック"/>
          <w:spacing w:val="-3"/>
          <w:sz w:val="21"/>
          <w:szCs w:val="21"/>
          <w:lang w:eastAsia="zh-TW"/>
        </w:rPr>
        <w:t>2017年2月7日</w:t>
      </w:r>
    </w:p>
    <w:p w14:paraId="4E6EDB6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事業内容：書籍出版資本金：</w:t>
      </w:r>
      <w:r w:rsidRPr="009D3380">
        <w:rPr>
          <w:rFonts w:ascii="BIZ UDゴシック" w:eastAsia="BIZ UDゴシック"/>
          <w:spacing w:val="-3"/>
          <w:sz w:val="21"/>
          <w:szCs w:val="21"/>
          <w:lang w:eastAsia="zh-TW"/>
        </w:rPr>
        <w:t>6,000,000円</w:t>
      </w:r>
    </w:p>
    <w:p w14:paraId="7A93E5AF" w14:textId="4EFFE254" w:rsidR="00BF61C8" w:rsidRPr="009D3380" w:rsidRDefault="00742B93" w:rsidP="006D3834">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企業サイト：</w:t>
      </w:r>
      <w:r w:rsidRPr="009D3380">
        <w:rPr>
          <w:rFonts w:ascii="BIZ UDゴシック" w:eastAsia="BIZ UDゴシック"/>
          <w:spacing w:val="-3"/>
          <w:sz w:val="21"/>
          <w:szCs w:val="21"/>
        </w:rPr>
        <w:t>http://yusabul.com/</w:t>
      </w:r>
    </w:p>
    <w:p w14:paraId="6F493C26" w14:textId="00AAD86B" w:rsidR="007949B0" w:rsidRPr="009D3380" w:rsidRDefault="00B122DD">
      <w:pPr>
        <w:spacing w:before="150" w:line="263" w:lineRule="exact"/>
        <w:ind w:left="6" w:right="98"/>
        <w:jc w:val="center"/>
        <w:rPr>
          <w:rFonts w:ascii="BIZ UDゴシック" w:eastAsia="BIZ UDゴシック"/>
          <w:sz w:val="21"/>
          <w:szCs w:val="21"/>
        </w:rPr>
      </w:pPr>
      <w:r w:rsidRPr="009D3380">
        <w:rPr>
          <w:rFonts w:ascii="BIZ UDゴシック" w:eastAsia="BIZ UDゴシック"/>
          <w:spacing w:val="-3"/>
          <w:sz w:val="21"/>
          <w:szCs w:val="21"/>
          <w:u w:val="single"/>
        </w:rPr>
        <w:lastRenderedPageBreak/>
        <w:t>書評・著者取材・情報掲載、画像提供 等 ご取材の問い合わせ先</w:t>
      </w:r>
    </w:p>
    <w:p w14:paraId="6A32E560" w14:textId="31D981E6" w:rsidR="007949B0" w:rsidRPr="009D3380" w:rsidRDefault="00B122DD" w:rsidP="00482419">
      <w:pPr>
        <w:spacing w:line="240" w:lineRule="exact"/>
        <w:ind w:right="98"/>
        <w:jc w:val="center"/>
        <w:rPr>
          <w:rFonts w:ascii="BIZ UDゴシック" w:eastAsia="BIZ UDゴシック"/>
          <w:sz w:val="21"/>
          <w:szCs w:val="21"/>
        </w:rPr>
      </w:pPr>
      <w:r w:rsidRPr="009D3380">
        <w:rPr>
          <w:noProof/>
          <w:sz w:val="21"/>
          <w:szCs w:val="21"/>
        </w:rPr>
        <mc:AlternateContent>
          <mc:Choice Requires="wps">
            <w:drawing>
              <wp:anchor distT="0" distB="0" distL="0" distR="0" simplePos="0" relativeHeight="251658240" behindDoc="0" locked="0" layoutInCell="1" allowOverlap="1" wp14:anchorId="452668D4" wp14:editId="00AD7BAC">
                <wp:simplePos x="0" y="0"/>
                <wp:positionH relativeFrom="page">
                  <wp:posOffset>0</wp:posOffset>
                </wp:positionH>
                <wp:positionV relativeFrom="paragraph">
                  <wp:posOffset>-178434</wp:posOffset>
                </wp:positionV>
                <wp:extent cx="6858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43730" id="Graphic 44" o:spid="_x0000_s1026" style="position:absolute;margin-left:0;margin-top:-14.05pt;width:540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" path="m,l6858000,e" filled="f" strokeweight=".5pt">
                <v:path arrowok="t"/>
                <w10:wrap anchorx="page"/>
              </v:shape>
            </w:pict>
          </mc:Fallback>
        </mc:AlternateContent>
      </w:r>
      <w:r w:rsidR="00482419" w:rsidRPr="009D3380">
        <w:rPr>
          <w:rFonts w:ascii="BIZ UDゴシック" w:eastAsia="BIZ UDゴシック"/>
          <w:sz w:val="21"/>
          <w:szCs w:val="21"/>
        </w:rPr>
        <w:t xml:space="preserve"> TEL：03-3527-3669</w:t>
      </w:r>
      <w:r w:rsidR="00482419" w:rsidRPr="009D3380">
        <w:rPr>
          <w:rFonts w:ascii="BIZ UDゴシック" w:eastAsia="BIZ UDゴシック" w:hint="eastAsia"/>
          <w:sz w:val="21"/>
          <w:szCs w:val="21"/>
        </w:rPr>
        <w:t xml:space="preserve">　</w:t>
      </w:r>
      <w:r w:rsidR="00482419" w:rsidRPr="009D3380">
        <w:rPr>
          <w:rFonts w:ascii="BIZ UDゴシック" w:eastAsia="BIZ UDゴシック"/>
          <w:sz w:val="21"/>
          <w:szCs w:val="21"/>
        </w:rPr>
        <w:t>FAX：03-4243-3564 E-mail：info@yusabul.com</w:t>
      </w:r>
    </w:p>
    <w:p w14:paraId="5D79B2AE" w14:textId="30490C26" w:rsidR="0042006C" w:rsidRPr="009D3380" w:rsidRDefault="0042006C">
      <w:pPr>
        <w:spacing w:line="250" w:lineRule="exact"/>
        <w:ind w:right="98"/>
        <w:jc w:val="center"/>
        <w:rPr>
          <w:rFonts w:ascii="BIZ UDゴシック" w:eastAsia="BIZ UDゴシック"/>
          <w:sz w:val="21"/>
          <w:szCs w:val="21"/>
        </w:rPr>
      </w:pPr>
      <w:r w:rsidRPr="009D3380">
        <w:rPr>
          <w:rFonts w:ascii="BIZ UDゴシック" w:eastAsia="BIZ UDゴシック" w:hint="eastAsia"/>
          <w:sz w:val="21"/>
          <w:szCs w:val="21"/>
        </w:rPr>
        <w:t>株式会社ユサブル担当：松本卓也</w:t>
      </w:r>
    </w:p>
    <w:sectPr w:rsidR="0042006C" w:rsidRPr="009D3380">
      <w:type w:val="continuous"/>
      <w:pgSz w:w="10800" w:h="1560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CD14" w14:textId="77777777" w:rsidR="00824B16" w:rsidRDefault="00824B16" w:rsidP="008F3C70">
      <w:r>
        <w:separator/>
      </w:r>
    </w:p>
  </w:endnote>
  <w:endnote w:type="continuationSeparator" w:id="0">
    <w:p w14:paraId="7A2161FD" w14:textId="77777777" w:rsidR="00824B16" w:rsidRDefault="00824B16" w:rsidP="008F3C70">
      <w:r>
        <w:continuationSeparator/>
      </w:r>
    </w:p>
  </w:endnote>
  <w:endnote w:type="continuationNotice" w:id="1">
    <w:p w14:paraId="5E5AEA8B" w14:textId="77777777" w:rsidR="00174AC0" w:rsidRDefault="0017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ＤＦ平成ゴシック体W5">
    <w:panose1 w:val="02010609000101010101"/>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C065" w14:textId="77777777" w:rsidR="00824B16" w:rsidRDefault="00824B16" w:rsidP="008F3C70">
      <w:r>
        <w:separator/>
      </w:r>
    </w:p>
  </w:footnote>
  <w:footnote w:type="continuationSeparator" w:id="0">
    <w:p w14:paraId="1F9CA77D" w14:textId="77777777" w:rsidR="00824B16" w:rsidRDefault="00824B16" w:rsidP="008F3C70">
      <w:r>
        <w:continuationSeparator/>
      </w:r>
    </w:p>
  </w:footnote>
  <w:footnote w:type="continuationNotice" w:id="1">
    <w:p w14:paraId="6E63A160" w14:textId="77777777" w:rsidR="00174AC0" w:rsidRDefault="00174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CDE"/>
    <w:multiLevelType w:val="hybridMultilevel"/>
    <w:tmpl w:val="38B020CC"/>
    <w:lvl w:ilvl="0" w:tplc="1568AE2C">
      <w:start w:val="1"/>
      <w:numFmt w:val="decimalFullWidth"/>
      <w:lvlText w:val="第%1章"/>
      <w:lvlJc w:val="left"/>
      <w:pPr>
        <w:ind w:left="1376" w:hanging="108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num w:numId="1" w16cid:durableId="16836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0"/>
    <w:rsid w:val="00012557"/>
    <w:rsid w:val="0001442C"/>
    <w:rsid w:val="00016074"/>
    <w:rsid w:val="0002234D"/>
    <w:rsid w:val="00037C5B"/>
    <w:rsid w:val="000A2178"/>
    <w:rsid w:val="000A5B35"/>
    <w:rsid w:val="000A6A15"/>
    <w:rsid w:val="000D15B9"/>
    <w:rsid w:val="000F7CAD"/>
    <w:rsid w:val="0013698F"/>
    <w:rsid w:val="00150E22"/>
    <w:rsid w:val="00174AC0"/>
    <w:rsid w:val="00176FF5"/>
    <w:rsid w:val="00192536"/>
    <w:rsid w:val="00192ED3"/>
    <w:rsid w:val="001C46C6"/>
    <w:rsid w:val="002A0F25"/>
    <w:rsid w:val="00307F26"/>
    <w:rsid w:val="0033305A"/>
    <w:rsid w:val="00366A24"/>
    <w:rsid w:val="003738DA"/>
    <w:rsid w:val="00391379"/>
    <w:rsid w:val="00393324"/>
    <w:rsid w:val="003A28CE"/>
    <w:rsid w:val="003C05AF"/>
    <w:rsid w:val="003D292D"/>
    <w:rsid w:val="003E0EE9"/>
    <w:rsid w:val="003F647A"/>
    <w:rsid w:val="003F652A"/>
    <w:rsid w:val="0042006C"/>
    <w:rsid w:val="00426B4F"/>
    <w:rsid w:val="00426E1D"/>
    <w:rsid w:val="00443159"/>
    <w:rsid w:val="0044630E"/>
    <w:rsid w:val="004564F7"/>
    <w:rsid w:val="00471471"/>
    <w:rsid w:val="00476C5F"/>
    <w:rsid w:val="00482419"/>
    <w:rsid w:val="004A624C"/>
    <w:rsid w:val="004C54EF"/>
    <w:rsid w:val="004E13B2"/>
    <w:rsid w:val="0053731E"/>
    <w:rsid w:val="005662CC"/>
    <w:rsid w:val="00572C3A"/>
    <w:rsid w:val="00580031"/>
    <w:rsid w:val="005E2445"/>
    <w:rsid w:val="005F2D0B"/>
    <w:rsid w:val="005F6873"/>
    <w:rsid w:val="00627D63"/>
    <w:rsid w:val="006715B6"/>
    <w:rsid w:val="006A27B7"/>
    <w:rsid w:val="006A532C"/>
    <w:rsid w:val="006D1498"/>
    <w:rsid w:val="006D3834"/>
    <w:rsid w:val="006F128D"/>
    <w:rsid w:val="007041D5"/>
    <w:rsid w:val="00731B95"/>
    <w:rsid w:val="00742B93"/>
    <w:rsid w:val="007949B0"/>
    <w:rsid w:val="008007AC"/>
    <w:rsid w:val="00824B16"/>
    <w:rsid w:val="00840607"/>
    <w:rsid w:val="0084118A"/>
    <w:rsid w:val="008734CD"/>
    <w:rsid w:val="008D5D10"/>
    <w:rsid w:val="008D7899"/>
    <w:rsid w:val="008E449F"/>
    <w:rsid w:val="008E5B59"/>
    <w:rsid w:val="008F3C70"/>
    <w:rsid w:val="00905E7F"/>
    <w:rsid w:val="00922B73"/>
    <w:rsid w:val="00956B32"/>
    <w:rsid w:val="009D3380"/>
    <w:rsid w:val="00A1531F"/>
    <w:rsid w:val="00A20DA8"/>
    <w:rsid w:val="00A33EAA"/>
    <w:rsid w:val="00A376EB"/>
    <w:rsid w:val="00A762BE"/>
    <w:rsid w:val="00B0090D"/>
    <w:rsid w:val="00B122DD"/>
    <w:rsid w:val="00B22C4E"/>
    <w:rsid w:val="00B43CED"/>
    <w:rsid w:val="00B567A8"/>
    <w:rsid w:val="00BC5997"/>
    <w:rsid w:val="00BF61C8"/>
    <w:rsid w:val="00C00D39"/>
    <w:rsid w:val="00C7528C"/>
    <w:rsid w:val="00C921DC"/>
    <w:rsid w:val="00CB0CAB"/>
    <w:rsid w:val="00CB2047"/>
    <w:rsid w:val="00CE237B"/>
    <w:rsid w:val="00D0148E"/>
    <w:rsid w:val="00D24409"/>
    <w:rsid w:val="00D37240"/>
    <w:rsid w:val="00D92994"/>
    <w:rsid w:val="00DB44B7"/>
    <w:rsid w:val="00DF6133"/>
    <w:rsid w:val="00E41336"/>
    <w:rsid w:val="00E61C06"/>
    <w:rsid w:val="00E94342"/>
    <w:rsid w:val="00EA5140"/>
    <w:rsid w:val="00F22309"/>
    <w:rsid w:val="00F65A76"/>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2DA0F"/>
  <w15:docId w15:val="{0AD4FF87-5918-4864-9B66-D3068C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spacing w:before="68"/>
      <w:ind w:left="180"/>
      <w:outlineLvl w:val="0"/>
    </w:pPr>
    <w:rPr>
      <w:b/>
      <w:bCs/>
      <w:sz w:val="32"/>
      <w:szCs w:val="32"/>
    </w:rPr>
  </w:style>
  <w:style w:type="paragraph" w:styleId="2">
    <w:name w:val="heading 2"/>
    <w:basedOn w:val="a"/>
    <w:uiPriority w:val="9"/>
    <w:unhideWhenUsed/>
    <w:qFormat/>
    <w:pPr>
      <w:spacing w:before="116"/>
      <w:ind w:left="144"/>
      <w:outlineLvl w:val="1"/>
    </w:pPr>
    <w:rPr>
      <w:sz w:val="28"/>
      <w:szCs w:val="28"/>
      <w:u w:val="single" w:color="000000"/>
    </w:rPr>
  </w:style>
  <w:style w:type="paragraph" w:styleId="3">
    <w:name w:val="heading 3"/>
    <w:basedOn w:val="a"/>
    <w:next w:val="a"/>
    <w:link w:val="30"/>
    <w:uiPriority w:val="9"/>
    <w:semiHidden/>
    <w:unhideWhenUsed/>
    <w:qFormat/>
    <w:rsid w:val="00192ED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1598" w:lineRule="exact"/>
      <w:ind w:right="1985"/>
      <w:jc w:val="center"/>
    </w:pPr>
    <w:rPr>
      <w:rFonts w:ascii="Yu Gothic" w:eastAsia="Yu Gothic" w:hAnsi="Yu Gothic" w:cs="Yu Gothic"/>
      <w:b/>
      <w:bCs/>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192ED3"/>
    <w:rPr>
      <w:rFonts w:asciiTheme="majorHAnsi" w:eastAsiaTheme="majorEastAsia" w:hAnsiTheme="majorHAnsi" w:cstheme="majorBidi"/>
      <w:lang w:eastAsia="ja-JP"/>
    </w:rPr>
  </w:style>
  <w:style w:type="character" w:styleId="a6">
    <w:name w:val="Hyperlink"/>
    <w:basedOn w:val="a0"/>
    <w:uiPriority w:val="99"/>
    <w:unhideWhenUsed/>
    <w:rsid w:val="00742B93"/>
    <w:rPr>
      <w:color w:val="0000FF" w:themeColor="hyperlink"/>
      <w:u w:val="single"/>
    </w:rPr>
  </w:style>
  <w:style w:type="character" w:styleId="a7">
    <w:name w:val="Unresolved Mention"/>
    <w:basedOn w:val="a0"/>
    <w:uiPriority w:val="99"/>
    <w:semiHidden/>
    <w:unhideWhenUsed/>
    <w:rsid w:val="00742B93"/>
    <w:rPr>
      <w:color w:val="605E5C"/>
      <w:shd w:val="clear" w:color="auto" w:fill="E1DFDD"/>
    </w:rPr>
  </w:style>
  <w:style w:type="paragraph" w:styleId="a8">
    <w:name w:val="header"/>
    <w:basedOn w:val="a"/>
    <w:link w:val="a9"/>
    <w:uiPriority w:val="99"/>
    <w:unhideWhenUsed/>
    <w:rsid w:val="008F3C70"/>
    <w:pPr>
      <w:tabs>
        <w:tab w:val="center" w:pos="4252"/>
        <w:tab w:val="right" w:pos="8504"/>
      </w:tabs>
      <w:snapToGrid w:val="0"/>
    </w:pPr>
  </w:style>
  <w:style w:type="character" w:customStyle="1" w:styleId="a9">
    <w:name w:val="ヘッダー (文字)"/>
    <w:basedOn w:val="a0"/>
    <w:link w:val="a8"/>
    <w:uiPriority w:val="99"/>
    <w:rsid w:val="008F3C70"/>
    <w:rPr>
      <w:rFonts w:ascii="BIZ UDPゴシック" w:eastAsia="BIZ UDPゴシック" w:hAnsi="BIZ UDPゴシック" w:cs="BIZ UDPゴシック"/>
      <w:lang w:eastAsia="ja-JP"/>
    </w:rPr>
  </w:style>
  <w:style w:type="paragraph" w:styleId="aa">
    <w:name w:val="footer"/>
    <w:basedOn w:val="a"/>
    <w:link w:val="ab"/>
    <w:uiPriority w:val="99"/>
    <w:unhideWhenUsed/>
    <w:rsid w:val="008F3C70"/>
    <w:pPr>
      <w:tabs>
        <w:tab w:val="center" w:pos="4252"/>
        <w:tab w:val="right" w:pos="8504"/>
      </w:tabs>
      <w:snapToGrid w:val="0"/>
    </w:pPr>
  </w:style>
  <w:style w:type="character" w:customStyle="1" w:styleId="ab">
    <w:name w:val="フッター (文字)"/>
    <w:basedOn w:val="a0"/>
    <w:link w:val="aa"/>
    <w:uiPriority w:val="99"/>
    <w:rsid w:val="008F3C70"/>
    <w:rPr>
      <w:rFonts w:ascii="BIZ UDPゴシック" w:eastAsia="BIZ UDPゴシック" w:hAnsi="BIZ UDPゴシック" w:cs="BIZ UDP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227">
      <w:bodyDiv w:val="1"/>
      <w:marLeft w:val="0"/>
      <w:marRight w:val="0"/>
      <w:marTop w:val="0"/>
      <w:marBottom w:val="0"/>
      <w:divBdr>
        <w:top w:val="none" w:sz="0" w:space="0" w:color="auto"/>
        <w:left w:val="none" w:sz="0" w:space="0" w:color="auto"/>
        <w:bottom w:val="none" w:sz="0" w:space="0" w:color="auto"/>
        <w:right w:val="none" w:sz="0" w:space="0" w:color="auto"/>
      </w:divBdr>
    </w:div>
    <w:div w:id="158472553">
      <w:bodyDiv w:val="1"/>
      <w:marLeft w:val="0"/>
      <w:marRight w:val="0"/>
      <w:marTop w:val="0"/>
      <w:marBottom w:val="0"/>
      <w:divBdr>
        <w:top w:val="none" w:sz="0" w:space="0" w:color="auto"/>
        <w:left w:val="none" w:sz="0" w:space="0" w:color="auto"/>
        <w:bottom w:val="none" w:sz="0" w:space="0" w:color="auto"/>
        <w:right w:val="none" w:sz="0" w:space="0" w:color="auto"/>
      </w:divBdr>
    </w:div>
    <w:div w:id="360938581">
      <w:bodyDiv w:val="1"/>
      <w:marLeft w:val="0"/>
      <w:marRight w:val="0"/>
      <w:marTop w:val="0"/>
      <w:marBottom w:val="0"/>
      <w:divBdr>
        <w:top w:val="none" w:sz="0" w:space="0" w:color="auto"/>
        <w:left w:val="none" w:sz="0" w:space="0" w:color="auto"/>
        <w:bottom w:val="none" w:sz="0" w:space="0" w:color="auto"/>
        <w:right w:val="none" w:sz="0" w:space="0" w:color="auto"/>
      </w:divBdr>
    </w:div>
    <w:div w:id="533007334">
      <w:bodyDiv w:val="1"/>
      <w:marLeft w:val="0"/>
      <w:marRight w:val="0"/>
      <w:marTop w:val="0"/>
      <w:marBottom w:val="0"/>
      <w:divBdr>
        <w:top w:val="none" w:sz="0" w:space="0" w:color="auto"/>
        <w:left w:val="none" w:sz="0" w:space="0" w:color="auto"/>
        <w:bottom w:val="none" w:sz="0" w:space="0" w:color="auto"/>
        <w:right w:val="none" w:sz="0" w:space="0" w:color="auto"/>
      </w:divBdr>
    </w:div>
    <w:div w:id="699621858">
      <w:bodyDiv w:val="1"/>
      <w:marLeft w:val="0"/>
      <w:marRight w:val="0"/>
      <w:marTop w:val="0"/>
      <w:marBottom w:val="0"/>
      <w:divBdr>
        <w:top w:val="none" w:sz="0" w:space="0" w:color="auto"/>
        <w:left w:val="none" w:sz="0" w:space="0" w:color="auto"/>
        <w:bottom w:val="none" w:sz="0" w:space="0" w:color="auto"/>
        <w:right w:val="none" w:sz="0" w:space="0" w:color="auto"/>
      </w:divBdr>
    </w:div>
    <w:div w:id="855080072">
      <w:bodyDiv w:val="1"/>
      <w:marLeft w:val="0"/>
      <w:marRight w:val="0"/>
      <w:marTop w:val="0"/>
      <w:marBottom w:val="0"/>
      <w:divBdr>
        <w:top w:val="none" w:sz="0" w:space="0" w:color="auto"/>
        <w:left w:val="none" w:sz="0" w:space="0" w:color="auto"/>
        <w:bottom w:val="none" w:sz="0" w:space="0" w:color="auto"/>
        <w:right w:val="none" w:sz="0" w:space="0" w:color="auto"/>
      </w:divBdr>
    </w:div>
    <w:div w:id="932322093">
      <w:bodyDiv w:val="1"/>
      <w:marLeft w:val="0"/>
      <w:marRight w:val="0"/>
      <w:marTop w:val="0"/>
      <w:marBottom w:val="0"/>
      <w:divBdr>
        <w:top w:val="none" w:sz="0" w:space="0" w:color="auto"/>
        <w:left w:val="none" w:sz="0" w:space="0" w:color="auto"/>
        <w:bottom w:val="none" w:sz="0" w:space="0" w:color="auto"/>
        <w:right w:val="none" w:sz="0" w:space="0" w:color="auto"/>
      </w:divBdr>
    </w:div>
    <w:div w:id="1089426199">
      <w:bodyDiv w:val="1"/>
      <w:marLeft w:val="0"/>
      <w:marRight w:val="0"/>
      <w:marTop w:val="0"/>
      <w:marBottom w:val="0"/>
      <w:divBdr>
        <w:top w:val="none" w:sz="0" w:space="0" w:color="auto"/>
        <w:left w:val="none" w:sz="0" w:space="0" w:color="auto"/>
        <w:bottom w:val="none" w:sz="0" w:space="0" w:color="auto"/>
        <w:right w:val="none" w:sz="0" w:space="0" w:color="auto"/>
      </w:divBdr>
    </w:div>
    <w:div w:id="1596091913">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735078925">
      <w:bodyDiv w:val="1"/>
      <w:marLeft w:val="0"/>
      <w:marRight w:val="0"/>
      <w:marTop w:val="0"/>
      <w:marBottom w:val="0"/>
      <w:divBdr>
        <w:top w:val="none" w:sz="0" w:space="0" w:color="auto"/>
        <w:left w:val="none" w:sz="0" w:space="0" w:color="auto"/>
        <w:bottom w:val="none" w:sz="0" w:space="0" w:color="auto"/>
        <w:right w:val="none" w:sz="0" w:space="0" w:color="auto"/>
      </w:divBdr>
    </w:div>
    <w:div w:id="186201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広報　古垣</dc:creator>
  <cp:lastModifiedBy>卓也 松本</cp:lastModifiedBy>
  <cp:revision>12</cp:revision>
  <dcterms:created xsi:type="dcterms:W3CDTF">2025-03-31T01:10:00Z</dcterms:created>
  <dcterms:modified xsi:type="dcterms:W3CDTF">2025-04-01T10:21:00Z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PowerPoint® 2019</vt:lpwstr>
  </property>
  <property fmtid="{D5CDD505-2E9C-101B-9397-08002B2CF9AE}" pid="4" name="LastSaved">
    <vt:filetime>2024-03-28T00:00:00Z</vt:filetime>
  </property>
  <property fmtid="{D5CDD505-2E9C-101B-9397-08002B2CF9AE}" pid="5" name="Producer">
    <vt:lpwstr>Microsoft® PowerPoint® 2019</vt:lpwstr>
  </property>
</Properties>
</file>