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E3848" w14:textId="439FA900" w:rsidR="00075C5B" w:rsidRPr="00075C5B" w:rsidRDefault="00075C5B" w:rsidP="00075C5B">
      <w:pPr>
        <w:rPr>
          <w:b/>
          <w:bCs/>
        </w:rPr>
      </w:pPr>
      <w:r w:rsidRPr="00075C5B">
        <w:rPr>
          <w:b/>
          <w:bCs/>
        </w:rPr>
        <w:t>美容・パーソナルケア製品市場、2032年までに10883.5億ドルに達すると予測 | SkyQuest Technology</w:t>
      </w:r>
    </w:p>
    <w:p w14:paraId="5DAA5ADC" w14:textId="6DE77486" w:rsidR="00075C5B" w:rsidRPr="00075C5B" w:rsidRDefault="00075C5B" w:rsidP="00075C5B">
      <w:r w:rsidRPr="00075C5B">
        <w:t>世界の美容・パーソナルケア製品市場は、消費者の健康志向、サステナビリティ、そしてテクノロジーの融合を背景に、ダイナミックな変革期を迎えています。2032年までに市場規模は数十億ドルに達すると予測されており、業界は急速に拡大すると見込まれており、ブランド、小売業者、そして投資家にとって、機会と課題の両方を提示しています。</w:t>
      </w:r>
    </w:p>
    <w:p w14:paraId="2FCBA111" w14:textId="3F6A3E00" w:rsidR="00075C5B" w:rsidRDefault="00075C5B" w:rsidP="00075C5B">
      <w:r w:rsidRPr="00075C5B">
        <w:t>美容およびパーソナルケア製品市場規模は、2024年の6,012.4億米ドルから2032年には1,0883.5億米ドルに拡大し、予測期間（2025～2032年）中に7.7%のCAGRで成長する見込みです。</w:t>
      </w:r>
    </w:p>
    <w:p w14:paraId="3EEA8BC9" w14:textId="167208E3" w:rsidR="00075C5B" w:rsidRPr="00075C5B" w:rsidRDefault="00075C5B" w:rsidP="00075C5B">
      <w:r w:rsidRPr="00075C5B">
        <w:t>この成長は、可処分所得の増加、パーソナルグルーミングに関する消費者の意識の高まり、そして世界規模での電子商取引プラットフォームの継続的な拡大によるものです。</w:t>
      </w:r>
    </w:p>
    <w:p w14:paraId="0B9AD481" w14:textId="28B5E21F" w:rsidR="00154C52" w:rsidRPr="008A452B" w:rsidRDefault="00154C52" w:rsidP="00075C5B">
      <w:pPr>
        <w:rPr>
          <w:b/>
          <w:bCs/>
          <w:lang w:val="en-US"/>
        </w:rPr>
      </w:pPr>
      <w:r w:rsidRPr="00EA446A">
        <w:rPr>
          <w:b/>
          <w:bCs/>
        </w:rPr>
        <w:t>このレポートの詳細な目次 -</w:t>
      </w:r>
      <w:r w:rsidRPr="00154C52">
        <w:t xml:space="preserve"> </w:t>
      </w:r>
      <w:hyperlink r:id="rId5" w:history="1">
        <w:r w:rsidR="008A452B" w:rsidRPr="00445045">
          <w:rPr>
            <w:rStyle w:val="Hyperlink"/>
          </w:rPr>
          <w:t>https://www.skyquestt.com/report/beauty-and-personal-care-products-market</w:t>
        </w:r>
      </w:hyperlink>
      <w:r w:rsidR="008A452B">
        <w:rPr>
          <w:lang w:val="en-US"/>
        </w:rPr>
        <w:t xml:space="preserve"> </w:t>
      </w:r>
    </w:p>
    <w:p w14:paraId="470175C3" w14:textId="33F9A77A" w:rsidR="00075C5B" w:rsidRPr="00075C5B" w:rsidRDefault="00075C5B" w:rsidP="00075C5B">
      <w:pPr>
        <w:rPr>
          <w:b/>
          <w:bCs/>
        </w:rPr>
      </w:pPr>
      <w:r w:rsidRPr="00075C5B">
        <w:rPr>
          <w:b/>
          <w:bCs/>
        </w:rPr>
        <w:t>主要セグメント:</w:t>
      </w:r>
    </w:p>
    <w:p w14:paraId="1E0F8838" w14:textId="77777777" w:rsidR="00075C5B" w:rsidRPr="00075C5B" w:rsidRDefault="00075C5B" w:rsidP="00075C5B">
      <w:pPr>
        <w:numPr>
          <w:ilvl w:val="0"/>
          <w:numId w:val="1"/>
        </w:numPr>
      </w:pPr>
      <w:r w:rsidRPr="00075C5B">
        <w:rPr>
          <w:b/>
          <w:bCs/>
        </w:rPr>
        <w:t>スキンケアは</w:t>
      </w:r>
      <w:r w:rsidRPr="00075C5B">
        <w:t>、アンチエイジング製品やクリーンラベル製品の需要に牽引され、依然として最大かつ最も急速に成長しているカテゴリーです。</w:t>
      </w:r>
    </w:p>
    <w:p w14:paraId="54E97FAB" w14:textId="77777777" w:rsidR="00075C5B" w:rsidRPr="00075C5B" w:rsidRDefault="00075C5B" w:rsidP="00075C5B">
      <w:pPr>
        <w:numPr>
          <w:ilvl w:val="0"/>
          <w:numId w:val="1"/>
        </w:numPr>
      </w:pPr>
      <w:r w:rsidRPr="00075C5B">
        <w:rPr>
          <w:b/>
          <w:bCs/>
        </w:rPr>
        <w:t>ヘアケアは</w:t>
      </w:r>
      <w:r w:rsidRPr="00075C5B">
        <w:t>、頭皮トリートメントやダメージ修復ソリューションの革新により注目を集めています。</w:t>
      </w:r>
    </w:p>
    <w:p w14:paraId="1CD3AD39" w14:textId="77777777" w:rsidR="00075C5B" w:rsidRPr="00075C5B" w:rsidRDefault="00075C5B" w:rsidP="00075C5B">
      <w:pPr>
        <w:numPr>
          <w:ilvl w:val="0"/>
          <w:numId w:val="1"/>
        </w:numPr>
      </w:pPr>
      <w:r w:rsidRPr="00075C5B">
        <w:rPr>
          <w:b/>
          <w:bCs/>
        </w:rPr>
        <w:t>カラーコスメ</w:t>
      </w:r>
      <w:r w:rsidRPr="00075C5B">
        <w:t>や</w:t>
      </w:r>
      <w:r w:rsidRPr="00075C5B">
        <w:rPr>
          <w:b/>
          <w:bCs/>
        </w:rPr>
        <w:t>フレグランス</w:t>
      </w:r>
      <w:r w:rsidRPr="00075C5B">
        <w:t>も、ソーシャルメディアのトレンドやインフルエンサーマーケティングに支えられ、着実な成長が見込まれています。</w:t>
      </w:r>
    </w:p>
    <w:p w14:paraId="7FA91EF9" w14:textId="77777777" w:rsidR="00075C5B" w:rsidRPr="00075C5B" w:rsidRDefault="00075C5B" w:rsidP="00075C5B">
      <w:pPr>
        <w:rPr>
          <w:b/>
          <w:bCs/>
        </w:rPr>
      </w:pPr>
      <w:r w:rsidRPr="00075C5B">
        <w:rPr>
          <w:b/>
          <w:bCs/>
        </w:rPr>
        <w:t>市場の推進要因</w:t>
      </w:r>
    </w:p>
    <w:p w14:paraId="16162A4D" w14:textId="77777777" w:rsidR="00075C5B" w:rsidRPr="00075C5B" w:rsidRDefault="00075C5B" w:rsidP="00075C5B">
      <w:pPr>
        <w:rPr>
          <w:b/>
          <w:bCs/>
        </w:rPr>
      </w:pPr>
      <w:r w:rsidRPr="00075C5B">
        <w:rPr>
          <w:b/>
          <w:bCs/>
        </w:rPr>
        <w:t>1. 自然食品とオーガニック製品の台頭</w:t>
      </w:r>
    </w:p>
    <w:p w14:paraId="6B61788D" w14:textId="77777777" w:rsidR="00075C5B" w:rsidRPr="00075C5B" w:rsidRDefault="00075C5B" w:rsidP="00075C5B">
      <w:r w:rsidRPr="00075C5B">
        <w:t>消費者は、有害な化学物質を含まず、持続可能な方法で調達され、環境に配慮した製品、つまりクリーンビューティーをますます重視するようになっています。これを受けて、ブランドは製品の改良、リサイクル可能なパッケージの採用、そして透明ラベルへの投資を進めています。</w:t>
      </w:r>
    </w:p>
    <w:p w14:paraId="155ABC5A" w14:textId="77777777" w:rsidR="00075C5B" w:rsidRPr="00075C5B" w:rsidRDefault="00075C5B" w:rsidP="00075C5B">
      <w:pPr>
        <w:rPr>
          <w:b/>
          <w:bCs/>
        </w:rPr>
      </w:pPr>
      <w:r w:rsidRPr="00075C5B">
        <w:rPr>
          <w:b/>
          <w:bCs/>
        </w:rPr>
        <w:t>2. デジタルトランスフォーメーションとAI統合</w:t>
      </w:r>
    </w:p>
    <w:p w14:paraId="54F87760" w14:textId="77777777" w:rsidR="00075C5B" w:rsidRPr="00075C5B" w:rsidRDefault="00075C5B" w:rsidP="00075C5B">
      <w:r w:rsidRPr="00075C5B">
        <w:t>AIを活用したバーチャル試着、肌分析、パーソナライズされた商品レコメンデーションといったツールを通して、テクノロジーは美容業界に新たな変革をもたらしています。</w:t>
      </w:r>
      <w:r w:rsidRPr="00075C5B">
        <w:lastRenderedPageBreak/>
        <w:t>AI主導のプラットフォームは、デジタルタッチポイント全体におけるユーザーエンゲージメントとコンバージョン率を向上させています。</w:t>
      </w:r>
    </w:p>
    <w:p w14:paraId="5B087DEF" w14:textId="77777777" w:rsidR="00075C5B" w:rsidRPr="00075C5B" w:rsidRDefault="00075C5B" w:rsidP="00075C5B">
      <w:pPr>
        <w:rPr>
          <w:b/>
          <w:bCs/>
        </w:rPr>
      </w:pPr>
      <w:r w:rsidRPr="00075C5B">
        <w:rPr>
          <w:b/>
          <w:bCs/>
        </w:rPr>
        <w:t>3. ソーシャルメディアと美容インフルエンサーの影響</w:t>
      </w:r>
    </w:p>
    <w:p w14:paraId="6FD40E6A" w14:textId="77777777" w:rsidR="00075C5B" w:rsidRPr="00075C5B" w:rsidRDefault="00075C5B" w:rsidP="00075C5B">
      <w:r w:rsidRPr="00075C5B">
        <w:t>TikTok、YouTube、Instagramといったプラットフォームは、美の基準と消費者行動を再定義し続けています。インフルエンサーとのコラボレーション、バイラルトレンド、ライブストリーミングでのショッピング体験は、ブランドの認知度と商品の人気をますます形作っています。</w:t>
      </w:r>
    </w:p>
    <w:p w14:paraId="64AE61E9" w14:textId="589CB9C2" w:rsidR="00154C52" w:rsidRPr="008A452B" w:rsidRDefault="00154C52" w:rsidP="00075C5B">
      <w:pPr>
        <w:rPr>
          <w:b/>
          <w:bCs/>
          <w:lang w:val="en-US"/>
        </w:rPr>
      </w:pPr>
      <w:r w:rsidRPr="00154C52">
        <w:rPr>
          <w:b/>
          <w:bCs/>
        </w:rPr>
        <w:t>レポートのサンプルをリクエストする -</w:t>
      </w:r>
      <w:r w:rsidRPr="00154C52">
        <w:t xml:space="preserve"> </w:t>
      </w:r>
      <w:hyperlink r:id="rId6" w:history="1">
        <w:r w:rsidR="008A452B" w:rsidRPr="00445045">
          <w:rPr>
            <w:rStyle w:val="Hyperlink"/>
          </w:rPr>
          <w:t>https://www.skyquestt.com/sample-request/beauty-and-personal-care-products-market</w:t>
        </w:r>
      </w:hyperlink>
      <w:r w:rsidR="008A452B">
        <w:rPr>
          <w:lang w:val="en-US"/>
        </w:rPr>
        <w:t xml:space="preserve"> </w:t>
      </w:r>
    </w:p>
    <w:p w14:paraId="3539FB7C" w14:textId="2782EC42" w:rsidR="00075C5B" w:rsidRPr="00075C5B" w:rsidRDefault="00075C5B" w:rsidP="00075C5B">
      <w:pPr>
        <w:rPr>
          <w:b/>
          <w:bCs/>
        </w:rPr>
      </w:pPr>
      <w:r w:rsidRPr="00075C5B">
        <w:rPr>
          <w:b/>
          <w:bCs/>
        </w:rPr>
        <w:t>地域別インサイト</w:t>
      </w:r>
    </w:p>
    <w:p w14:paraId="0C718B02" w14:textId="77777777" w:rsidR="00075C5B" w:rsidRPr="00075C5B" w:rsidRDefault="00075C5B" w:rsidP="00075C5B">
      <w:pPr>
        <w:rPr>
          <w:b/>
          <w:bCs/>
        </w:rPr>
      </w:pPr>
      <w:r w:rsidRPr="00075C5B">
        <w:rPr>
          <w:b/>
          <w:bCs/>
        </w:rPr>
        <w:t>アジア太平洋</w:t>
      </w:r>
    </w:p>
    <w:p w14:paraId="7AEE7FB9" w14:textId="77777777" w:rsidR="00075C5B" w:rsidRPr="00075C5B" w:rsidRDefault="00075C5B" w:rsidP="00075C5B">
      <w:r w:rsidRPr="00075C5B">
        <w:t>アジア太平洋地域は世界の美容市場を支配しており、</w:t>
      </w:r>
      <w:r w:rsidRPr="00075C5B">
        <w:rPr>
          <w:b/>
          <w:bCs/>
        </w:rPr>
        <w:t>世界全体の収益の39%以上を占めています</w:t>
      </w:r>
      <w:r w:rsidRPr="00075C5B">
        <w:t>。中国、日本、韓国、インドなどの国々は、旺盛な国内需要、地域におけるイノベーション、そして急速に拡大する中流階級によって市場をリードしています。</w:t>
      </w:r>
    </w:p>
    <w:p w14:paraId="2AA6DEA9" w14:textId="77777777" w:rsidR="00075C5B" w:rsidRPr="00075C5B" w:rsidRDefault="00075C5B" w:rsidP="00075C5B">
      <w:pPr>
        <w:rPr>
          <w:b/>
          <w:bCs/>
        </w:rPr>
      </w:pPr>
      <w:r w:rsidRPr="00075C5B">
        <w:rPr>
          <w:b/>
          <w:bCs/>
        </w:rPr>
        <w:t>北米</w:t>
      </w:r>
    </w:p>
    <w:p w14:paraId="5EB8B603" w14:textId="77777777" w:rsidR="00075C5B" w:rsidRPr="00075C5B" w:rsidRDefault="00075C5B" w:rsidP="00075C5B">
      <w:r w:rsidRPr="00075C5B">
        <w:t>北米市場は、高い消費者支出、皮膚化粧品の革新性、そして強いブランドロイヤルティを特徴としています。米国は、プレミアムスキンケアとウェルネスを融合した美容において、引き続き世界的なトレンドセッターとしての地位を築いています。</w:t>
      </w:r>
    </w:p>
    <w:p w14:paraId="6F2B68E7" w14:textId="77777777" w:rsidR="00075C5B" w:rsidRPr="00075C5B" w:rsidRDefault="00075C5B" w:rsidP="00075C5B">
      <w:pPr>
        <w:rPr>
          <w:b/>
          <w:bCs/>
        </w:rPr>
      </w:pPr>
      <w:r w:rsidRPr="00075C5B">
        <w:rPr>
          <w:b/>
          <w:bCs/>
        </w:rPr>
        <w:t>ヨーロッパ</w:t>
      </w:r>
    </w:p>
    <w:p w14:paraId="6F64619F" w14:textId="77777777" w:rsidR="00075C5B" w:rsidRPr="00075C5B" w:rsidRDefault="00075C5B" w:rsidP="00075C5B">
      <w:r w:rsidRPr="00075C5B">
        <w:t>ヨーロッパは、確立された美容文化と、製品の安全性と持続可能性を重視する規制に支えられ、着実な成長軌道を維持しています。フランス、ドイツ、英国が、この地域の収益に大きく貢献しています。</w:t>
      </w:r>
    </w:p>
    <w:p w14:paraId="79020CC4" w14:textId="77777777" w:rsidR="00075C5B" w:rsidRPr="00075C5B" w:rsidRDefault="00075C5B" w:rsidP="00075C5B">
      <w:pPr>
        <w:rPr>
          <w:b/>
          <w:bCs/>
        </w:rPr>
      </w:pPr>
      <w:r w:rsidRPr="00075C5B">
        <w:rPr>
          <w:b/>
          <w:bCs/>
        </w:rPr>
        <w:t>流通チャネルの動向</w:t>
      </w:r>
    </w:p>
    <w:p w14:paraId="5EB0ACB8" w14:textId="77777777" w:rsidR="00075C5B" w:rsidRPr="00075C5B" w:rsidRDefault="00075C5B" w:rsidP="00075C5B">
      <w:pPr>
        <w:numPr>
          <w:ilvl w:val="0"/>
          <w:numId w:val="2"/>
        </w:numPr>
      </w:pPr>
      <w:r w:rsidRPr="00075C5B">
        <w:rPr>
          <w:b/>
          <w:bCs/>
        </w:rPr>
        <w:t>電子商取引は</w:t>
      </w:r>
      <w:r w:rsidRPr="00075C5B">
        <w:t xml:space="preserve">最も急速に成長するチャネルになると予想されており、消費者が利便性、多様性、デジタルエンゲージメントを受け入れるにつれて、 </w:t>
      </w:r>
      <w:r w:rsidRPr="00075C5B">
        <w:rPr>
          <w:b/>
          <w:bCs/>
        </w:rPr>
        <w:t>10% を超える CAGRで成長すると予測されています。</w:t>
      </w:r>
    </w:p>
    <w:p w14:paraId="3ADEEFE0" w14:textId="77777777" w:rsidR="00075C5B" w:rsidRPr="00075C5B" w:rsidRDefault="00075C5B" w:rsidP="00075C5B">
      <w:pPr>
        <w:numPr>
          <w:ilvl w:val="0"/>
          <w:numId w:val="2"/>
        </w:numPr>
      </w:pPr>
      <w:r w:rsidRPr="00075C5B">
        <w:rPr>
          <w:b/>
          <w:bCs/>
        </w:rPr>
        <w:t>型小売業は</w:t>
      </w:r>
      <w:r w:rsidRPr="00075C5B">
        <w:t>、テクノロジー主導の店内体験と個別コンサルティングを統合することで進化し続けています。</w:t>
      </w:r>
    </w:p>
    <w:p w14:paraId="55E42A56" w14:textId="59C972E6" w:rsidR="00154C52" w:rsidRPr="00154C52" w:rsidRDefault="00075C5B" w:rsidP="00154C52">
      <w:pPr>
        <w:numPr>
          <w:ilvl w:val="0"/>
          <w:numId w:val="2"/>
        </w:numPr>
      </w:pPr>
      <w:r w:rsidRPr="00075C5B">
        <w:rPr>
          <w:b/>
          <w:bCs/>
        </w:rPr>
        <w:lastRenderedPageBreak/>
        <w:t>サブスクリプションボックス</w:t>
      </w:r>
      <w:r w:rsidRPr="00075C5B">
        <w:t>や</w:t>
      </w:r>
      <w:r w:rsidRPr="00075C5B">
        <w:rPr>
          <w:b/>
          <w:bCs/>
        </w:rPr>
        <w:t>消費者直販モデル</w:t>
      </w:r>
      <w:r w:rsidRPr="00075C5B">
        <w:t>も、Z世代やミレニアル世代の買い物客の間で人気を集めています。</w:t>
      </w:r>
    </w:p>
    <w:p w14:paraId="009B26C9" w14:textId="09607E91" w:rsidR="00075C5B" w:rsidRPr="00075C5B" w:rsidRDefault="00075C5B" w:rsidP="00075C5B">
      <w:pPr>
        <w:rPr>
          <w:b/>
          <w:bCs/>
        </w:rPr>
      </w:pPr>
      <w:r w:rsidRPr="00075C5B">
        <w:rPr>
          <w:b/>
          <w:bCs/>
        </w:rPr>
        <w:t>新たなトレンド</w:t>
      </w:r>
    </w:p>
    <w:p w14:paraId="5B2B927B" w14:textId="77777777" w:rsidR="00075C5B" w:rsidRPr="00075C5B" w:rsidRDefault="00075C5B" w:rsidP="00075C5B">
      <w:pPr>
        <w:rPr>
          <w:b/>
          <w:bCs/>
        </w:rPr>
      </w:pPr>
      <w:r w:rsidRPr="00075C5B">
        <w:rPr>
          <w:b/>
          <w:bCs/>
        </w:rPr>
        <w:t>サステナブルでクリーンなビューティー</w:t>
      </w:r>
    </w:p>
    <w:p w14:paraId="319F71FF" w14:textId="77777777" w:rsidR="00075C5B" w:rsidRPr="00075C5B" w:rsidRDefault="00075C5B" w:rsidP="00075C5B">
      <w:r w:rsidRPr="00075C5B">
        <w:t>気候変動への意識が高まるにつれ、美容ブランドは生分解性パッケージ、カーボンニュートラルな生産、そして動物実験をしない実践に注力しています。サステナビリティはもはや差別化要因ではなく、業界標準になりつつあります。</w:t>
      </w:r>
    </w:p>
    <w:p w14:paraId="4CE50580" w14:textId="77777777" w:rsidR="00075C5B" w:rsidRPr="00075C5B" w:rsidRDefault="00075C5B" w:rsidP="00075C5B">
      <w:pPr>
        <w:rPr>
          <w:b/>
          <w:bCs/>
        </w:rPr>
      </w:pPr>
      <w:r w:rsidRPr="00075C5B">
        <w:rPr>
          <w:b/>
          <w:bCs/>
        </w:rPr>
        <w:t>インクルーシブビューティー</w:t>
      </w:r>
    </w:p>
    <w:p w14:paraId="0910CC61" w14:textId="77777777" w:rsidR="00075C5B" w:rsidRPr="00075C5B" w:rsidRDefault="00075C5B" w:rsidP="00075C5B">
      <w:r w:rsidRPr="00075C5B">
        <w:t>多様な肌の色、髪質、文化的嗜好に対応する製品への需要が高まっています。包括的なマーケティングと豊富なカラーバリエーションは、消費者の信頼と忠誠心を高めています。</w:t>
      </w:r>
    </w:p>
    <w:p w14:paraId="647D66A6" w14:textId="77777777" w:rsidR="00075C5B" w:rsidRPr="00075C5B" w:rsidRDefault="00075C5B" w:rsidP="00075C5B">
      <w:pPr>
        <w:rPr>
          <w:b/>
          <w:bCs/>
        </w:rPr>
      </w:pPr>
      <w:r w:rsidRPr="00075C5B">
        <w:rPr>
          <w:b/>
          <w:bCs/>
        </w:rPr>
        <w:t>美容とウェルネスの融合</w:t>
      </w:r>
    </w:p>
    <w:p w14:paraId="39D7DE19" w14:textId="77777777" w:rsidR="00075C5B" w:rsidRPr="00075C5B" w:rsidRDefault="00075C5B" w:rsidP="00075C5B">
      <w:r w:rsidRPr="00075C5B">
        <w:t>美容はますますホリスティックになり、健康とウェルネスが融合しています。アダプトゲン配合のスキンケアやプロバイオティクス美容液など、肌の健康、ストレス解消、そして精神的な幸福感を促進する製品が増えています。</w:t>
      </w:r>
    </w:p>
    <w:p w14:paraId="47BB0275" w14:textId="318720CB" w:rsidR="00154C52" w:rsidRPr="008A452B" w:rsidRDefault="00154C52" w:rsidP="00075C5B">
      <w:pPr>
        <w:rPr>
          <w:b/>
          <w:bCs/>
          <w:lang w:val="en-US"/>
        </w:rPr>
      </w:pPr>
      <w:r w:rsidRPr="00EA446A">
        <w:rPr>
          <w:b/>
          <w:bCs/>
        </w:rPr>
        <w:t>ご要望に応じてカスタマイズされたレポートを入手 -</w:t>
      </w:r>
      <w:r w:rsidR="008A452B">
        <w:rPr>
          <w:b/>
          <w:bCs/>
          <w:lang w:val="en-US"/>
        </w:rPr>
        <w:t xml:space="preserve"> </w:t>
      </w:r>
      <w:hyperlink r:id="rId7" w:history="1">
        <w:r w:rsidR="008A452B" w:rsidRPr="00445045">
          <w:rPr>
            <w:rStyle w:val="Hyperlink"/>
            <w:lang w:val="en-US"/>
          </w:rPr>
          <w:t>https://www.skyquestt.com/speak-with-analyst/beauty-and-personal-care-products-market</w:t>
        </w:r>
      </w:hyperlink>
      <w:r w:rsidR="008A452B">
        <w:rPr>
          <w:lang w:val="en-US"/>
        </w:rPr>
        <w:t xml:space="preserve"> </w:t>
      </w:r>
    </w:p>
    <w:p w14:paraId="29703F39" w14:textId="2049BBEC" w:rsidR="00075C5B" w:rsidRPr="00075C5B" w:rsidRDefault="00075C5B" w:rsidP="00075C5B">
      <w:pPr>
        <w:rPr>
          <w:b/>
          <w:bCs/>
        </w:rPr>
      </w:pPr>
      <w:r w:rsidRPr="00075C5B">
        <w:rPr>
          <w:b/>
          <w:bCs/>
        </w:rPr>
        <w:t>競争環境</w:t>
      </w:r>
    </w:p>
    <w:p w14:paraId="523634E3" w14:textId="77777777" w:rsidR="00075C5B" w:rsidRPr="00075C5B" w:rsidRDefault="00075C5B" w:rsidP="00075C5B">
      <w:r w:rsidRPr="00075C5B">
        <w:t>市場は多国籍企業と新興のインディーズブランドが混在し、細分化されています。主なプレーヤーは以下の通りです。</w:t>
      </w:r>
    </w:p>
    <w:p w14:paraId="0497D7BD" w14:textId="77777777" w:rsidR="00075C5B" w:rsidRPr="00075C5B" w:rsidRDefault="00075C5B" w:rsidP="00075C5B">
      <w:pPr>
        <w:numPr>
          <w:ilvl w:val="0"/>
          <w:numId w:val="3"/>
        </w:numPr>
      </w:pPr>
      <w:r w:rsidRPr="00075C5B">
        <w:rPr>
          <w:b/>
          <w:bCs/>
        </w:rPr>
        <w:t>ロレアル</w:t>
      </w:r>
    </w:p>
    <w:p w14:paraId="503C1705" w14:textId="77777777" w:rsidR="00075C5B" w:rsidRPr="00075C5B" w:rsidRDefault="00075C5B" w:rsidP="00075C5B">
      <w:pPr>
        <w:numPr>
          <w:ilvl w:val="0"/>
          <w:numId w:val="3"/>
        </w:numPr>
      </w:pPr>
      <w:r w:rsidRPr="00075C5B">
        <w:rPr>
          <w:b/>
          <w:bCs/>
        </w:rPr>
        <w:t>ユニリーバ</w:t>
      </w:r>
    </w:p>
    <w:p w14:paraId="2C4BFED9" w14:textId="77777777" w:rsidR="00075C5B" w:rsidRPr="00075C5B" w:rsidRDefault="00075C5B" w:rsidP="00075C5B">
      <w:pPr>
        <w:numPr>
          <w:ilvl w:val="0"/>
          <w:numId w:val="3"/>
        </w:numPr>
      </w:pPr>
      <w:r w:rsidRPr="00075C5B">
        <w:rPr>
          <w:b/>
          <w:bCs/>
        </w:rPr>
        <w:t>プロクター・アンド・ギャンブル</w:t>
      </w:r>
    </w:p>
    <w:p w14:paraId="7A7C911D" w14:textId="77777777" w:rsidR="00075C5B" w:rsidRPr="00075C5B" w:rsidRDefault="00075C5B" w:rsidP="00075C5B">
      <w:pPr>
        <w:numPr>
          <w:ilvl w:val="0"/>
          <w:numId w:val="3"/>
        </w:numPr>
      </w:pPr>
      <w:r w:rsidRPr="00075C5B">
        <w:rPr>
          <w:b/>
          <w:bCs/>
        </w:rPr>
        <w:t>エスティ ローダー</w:t>
      </w:r>
    </w:p>
    <w:p w14:paraId="17D7EDEA" w14:textId="77777777" w:rsidR="00075C5B" w:rsidRPr="00075C5B" w:rsidRDefault="00075C5B" w:rsidP="00075C5B">
      <w:pPr>
        <w:numPr>
          <w:ilvl w:val="0"/>
          <w:numId w:val="3"/>
        </w:numPr>
      </w:pPr>
      <w:r w:rsidRPr="00075C5B">
        <w:rPr>
          <w:b/>
          <w:bCs/>
        </w:rPr>
        <w:t>資生堂</w:t>
      </w:r>
    </w:p>
    <w:p w14:paraId="51CEDE88" w14:textId="77777777" w:rsidR="00075C5B" w:rsidRPr="00075C5B" w:rsidRDefault="00075C5B" w:rsidP="00075C5B">
      <w:pPr>
        <w:numPr>
          <w:ilvl w:val="0"/>
          <w:numId w:val="3"/>
        </w:numPr>
      </w:pPr>
      <w:r w:rsidRPr="00075C5B">
        <w:rPr>
          <w:b/>
          <w:bCs/>
        </w:rPr>
        <w:t>コティ株式会社</w:t>
      </w:r>
    </w:p>
    <w:p w14:paraId="083BEDE9" w14:textId="77777777" w:rsidR="00075C5B" w:rsidRPr="00075C5B" w:rsidRDefault="00075C5B" w:rsidP="00075C5B">
      <w:r w:rsidRPr="00075C5B">
        <w:t>これらの企業は、競争力を維持するために、研究開発、持続可能性の取り組み、デジタルイノベーションに多額の投資を行っています。</w:t>
      </w:r>
    </w:p>
    <w:p w14:paraId="7E22C9B3" w14:textId="045DAC41" w:rsidR="00075C5B" w:rsidRPr="00075C5B" w:rsidRDefault="00075C5B" w:rsidP="00075C5B">
      <w:pPr>
        <w:rPr>
          <w:b/>
          <w:bCs/>
        </w:rPr>
      </w:pPr>
      <w:r>
        <w:rPr>
          <w:b/>
          <w:bCs/>
        </w:rPr>
        <w:lastRenderedPageBreak/>
        <w:t>将来の見通し</w:t>
      </w:r>
    </w:p>
    <w:p w14:paraId="0FA9A2DE" w14:textId="18DE8A59" w:rsidR="00075C5B" w:rsidRDefault="00075C5B" w:rsidP="00075C5B">
      <w:r w:rsidRPr="00075C5B">
        <w:t>2025年から2032年にかけて、世界の美容・パーソナルケア製品市場は急速に進化を続けるでしょう。持続可能性、包括性、そしてイノベーション、特にデジタルとパーソナライズされた体験を重視するブランドが、成功への道を最も有利に歩むでしょう。消費者需要の高まりと活発な競争環境を背景に、このセクターは製品カテゴリーや地域を問わず、豊かな成長の可能性を秘めています。</w:t>
      </w:r>
    </w:p>
    <w:p w14:paraId="64606BA7" w14:textId="4A5D5BD0" w:rsidR="00154C52" w:rsidRDefault="00154C52" w:rsidP="00154C52">
      <w:pPr>
        <w:rPr>
          <w:b/>
          <w:bCs/>
        </w:rPr>
      </w:pPr>
      <w:r w:rsidRPr="00EA446A">
        <w:rPr>
          <w:b/>
          <w:bCs/>
        </w:rPr>
        <w:t>関連する市場調査をご覧ください:</w:t>
      </w:r>
    </w:p>
    <w:p w14:paraId="3A6CE166" w14:textId="5F4F6555" w:rsidR="00154C52" w:rsidRPr="00154C52" w:rsidRDefault="00154C52" w:rsidP="00154C52">
      <w:pPr>
        <w:spacing w:after="0" w:line="240" w:lineRule="auto"/>
        <w:rPr>
          <w:rFonts w:ascii="Calibri" w:eastAsia="Times New Roman" w:hAnsi="Calibri" w:cs="Calibri"/>
          <w:color w:val="000000"/>
          <w:kern w:val="0"/>
          <w:sz w:val="22"/>
          <w:szCs w:val="22"/>
          <w14:ligatures w14:val="none"/>
        </w:rPr>
      </w:pPr>
      <w:hyperlink r:id="rId8" w:history="1">
        <w:r w:rsidRPr="00154C52">
          <w:rPr>
            <w:rStyle w:val="Hyperlink"/>
            <w:rFonts w:ascii="Calibri" w:eastAsia="Times New Roman" w:hAnsi="Calibri" w:cs="Calibri"/>
            <w:kern w:val="0"/>
            <w:sz w:val="22"/>
            <w:szCs w:val="22"/>
            <w14:ligatures w14:val="none"/>
          </w:rPr>
          <w:t>https://vinitsawant.hatenablog.com/entry/2025/04/15/152054</w:t>
        </w:r>
      </w:hyperlink>
      <w:r>
        <w:rPr>
          <w:rFonts w:ascii="Calibri" w:eastAsia="Times New Roman" w:hAnsi="Calibri" w:cs="Calibri"/>
          <w:color w:val="000000"/>
          <w:kern w:val="0"/>
          <w:sz w:val="22"/>
          <w:szCs w:val="22"/>
          <w14:ligatures w14:val="none"/>
        </w:rPr>
        <w:t xml:space="preserve"> </w:t>
      </w:r>
    </w:p>
    <w:sectPr w:rsidR="00154C52" w:rsidRPr="00154C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85062"/>
    <w:multiLevelType w:val="multilevel"/>
    <w:tmpl w:val="16B4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05BED"/>
    <w:multiLevelType w:val="multilevel"/>
    <w:tmpl w:val="9832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ED1A83"/>
    <w:multiLevelType w:val="multilevel"/>
    <w:tmpl w:val="9770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5312362">
    <w:abstractNumId w:val="1"/>
  </w:num>
  <w:num w:numId="2" w16cid:durableId="1062558518">
    <w:abstractNumId w:val="0"/>
  </w:num>
  <w:num w:numId="3" w16cid:durableId="1728797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C5B"/>
    <w:rsid w:val="00030F1E"/>
    <w:rsid w:val="00075C5B"/>
    <w:rsid w:val="00154C52"/>
    <w:rsid w:val="008A45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CFF55"/>
  <w15:chartTrackingRefBased/>
  <w15:docId w15:val="{1B1A0DD1-59F1-4942-8600-05D36D46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C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5C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5C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5C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5C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5C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C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C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C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C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5C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5C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5C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5C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5C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C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C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C5B"/>
    <w:rPr>
      <w:rFonts w:eastAsiaTheme="majorEastAsia" w:cstheme="majorBidi"/>
      <w:color w:val="272727" w:themeColor="text1" w:themeTint="D8"/>
    </w:rPr>
  </w:style>
  <w:style w:type="paragraph" w:styleId="Title">
    <w:name w:val="Title"/>
    <w:basedOn w:val="Normal"/>
    <w:next w:val="Normal"/>
    <w:link w:val="TitleChar"/>
    <w:uiPriority w:val="10"/>
    <w:qFormat/>
    <w:rsid w:val="00075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C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C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C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C5B"/>
    <w:pPr>
      <w:spacing w:before="160"/>
      <w:jc w:val="center"/>
    </w:pPr>
    <w:rPr>
      <w:i/>
      <w:iCs/>
      <w:color w:val="404040" w:themeColor="text1" w:themeTint="BF"/>
    </w:rPr>
  </w:style>
  <w:style w:type="character" w:customStyle="1" w:styleId="QuoteChar">
    <w:name w:val="Quote Char"/>
    <w:basedOn w:val="DefaultParagraphFont"/>
    <w:link w:val="Quote"/>
    <w:uiPriority w:val="29"/>
    <w:rsid w:val="00075C5B"/>
    <w:rPr>
      <w:i/>
      <w:iCs/>
      <w:color w:val="404040" w:themeColor="text1" w:themeTint="BF"/>
    </w:rPr>
  </w:style>
  <w:style w:type="paragraph" w:styleId="ListParagraph">
    <w:name w:val="List Paragraph"/>
    <w:basedOn w:val="Normal"/>
    <w:uiPriority w:val="34"/>
    <w:qFormat/>
    <w:rsid w:val="00075C5B"/>
    <w:pPr>
      <w:ind w:left="720"/>
      <w:contextualSpacing/>
    </w:pPr>
  </w:style>
  <w:style w:type="character" w:styleId="IntenseEmphasis">
    <w:name w:val="Intense Emphasis"/>
    <w:basedOn w:val="DefaultParagraphFont"/>
    <w:uiPriority w:val="21"/>
    <w:qFormat/>
    <w:rsid w:val="00075C5B"/>
    <w:rPr>
      <w:i/>
      <w:iCs/>
      <w:color w:val="2F5496" w:themeColor="accent1" w:themeShade="BF"/>
    </w:rPr>
  </w:style>
  <w:style w:type="paragraph" w:styleId="IntenseQuote">
    <w:name w:val="Intense Quote"/>
    <w:basedOn w:val="Normal"/>
    <w:next w:val="Normal"/>
    <w:link w:val="IntenseQuoteChar"/>
    <w:uiPriority w:val="30"/>
    <w:qFormat/>
    <w:rsid w:val="00075C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5C5B"/>
    <w:rPr>
      <w:i/>
      <w:iCs/>
      <w:color w:val="2F5496" w:themeColor="accent1" w:themeShade="BF"/>
    </w:rPr>
  </w:style>
  <w:style w:type="character" w:styleId="IntenseReference">
    <w:name w:val="Intense Reference"/>
    <w:basedOn w:val="DefaultParagraphFont"/>
    <w:uiPriority w:val="32"/>
    <w:qFormat/>
    <w:rsid w:val="00075C5B"/>
    <w:rPr>
      <w:b/>
      <w:bCs/>
      <w:smallCaps/>
      <w:color w:val="2F5496" w:themeColor="accent1" w:themeShade="BF"/>
      <w:spacing w:val="5"/>
    </w:rPr>
  </w:style>
  <w:style w:type="character" w:styleId="Hyperlink">
    <w:name w:val="Hyperlink"/>
    <w:basedOn w:val="DefaultParagraphFont"/>
    <w:uiPriority w:val="99"/>
    <w:unhideWhenUsed/>
    <w:rsid w:val="00154C52"/>
    <w:rPr>
      <w:color w:val="0563C1" w:themeColor="hyperlink"/>
      <w:u w:val="single"/>
    </w:rPr>
  </w:style>
  <w:style w:type="character" w:styleId="UnresolvedMention">
    <w:name w:val="Unresolved Mention"/>
    <w:basedOn w:val="DefaultParagraphFont"/>
    <w:uiPriority w:val="99"/>
    <w:semiHidden/>
    <w:unhideWhenUsed/>
    <w:rsid w:val="00154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570569">
      <w:bodyDiv w:val="1"/>
      <w:marLeft w:val="0"/>
      <w:marRight w:val="0"/>
      <w:marTop w:val="0"/>
      <w:marBottom w:val="0"/>
      <w:divBdr>
        <w:top w:val="none" w:sz="0" w:space="0" w:color="auto"/>
        <w:left w:val="none" w:sz="0" w:space="0" w:color="auto"/>
        <w:bottom w:val="none" w:sz="0" w:space="0" w:color="auto"/>
        <w:right w:val="none" w:sz="0" w:space="0" w:color="auto"/>
      </w:divBdr>
      <w:divsChild>
        <w:div w:id="620920561">
          <w:marLeft w:val="0"/>
          <w:marRight w:val="0"/>
          <w:marTop w:val="0"/>
          <w:marBottom w:val="0"/>
          <w:divBdr>
            <w:top w:val="none" w:sz="0" w:space="0" w:color="auto"/>
            <w:left w:val="none" w:sz="0" w:space="0" w:color="auto"/>
            <w:bottom w:val="none" w:sz="0" w:space="0" w:color="auto"/>
            <w:right w:val="none" w:sz="0" w:space="0" w:color="auto"/>
          </w:divBdr>
        </w:div>
      </w:divsChild>
    </w:div>
    <w:div w:id="447286651">
      <w:bodyDiv w:val="1"/>
      <w:marLeft w:val="0"/>
      <w:marRight w:val="0"/>
      <w:marTop w:val="0"/>
      <w:marBottom w:val="0"/>
      <w:divBdr>
        <w:top w:val="none" w:sz="0" w:space="0" w:color="auto"/>
        <w:left w:val="none" w:sz="0" w:space="0" w:color="auto"/>
        <w:bottom w:val="none" w:sz="0" w:space="0" w:color="auto"/>
        <w:right w:val="none" w:sz="0" w:space="0" w:color="auto"/>
      </w:divBdr>
    </w:div>
    <w:div w:id="1053429830">
      <w:bodyDiv w:val="1"/>
      <w:marLeft w:val="0"/>
      <w:marRight w:val="0"/>
      <w:marTop w:val="0"/>
      <w:marBottom w:val="0"/>
      <w:divBdr>
        <w:top w:val="none" w:sz="0" w:space="0" w:color="auto"/>
        <w:left w:val="none" w:sz="0" w:space="0" w:color="auto"/>
        <w:bottom w:val="none" w:sz="0" w:space="0" w:color="auto"/>
        <w:right w:val="none" w:sz="0" w:space="0" w:color="auto"/>
      </w:divBdr>
    </w:div>
    <w:div w:id="1121148425">
      <w:bodyDiv w:val="1"/>
      <w:marLeft w:val="0"/>
      <w:marRight w:val="0"/>
      <w:marTop w:val="0"/>
      <w:marBottom w:val="0"/>
      <w:divBdr>
        <w:top w:val="none" w:sz="0" w:space="0" w:color="auto"/>
        <w:left w:val="none" w:sz="0" w:space="0" w:color="auto"/>
        <w:bottom w:val="none" w:sz="0" w:space="0" w:color="auto"/>
        <w:right w:val="none" w:sz="0" w:space="0" w:color="auto"/>
      </w:divBdr>
    </w:div>
    <w:div w:id="156309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itsawant.hatenablog.com/entry/2025/04/15/152054" TargetMode="External"/><Relationship Id="rId3" Type="http://schemas.openxmlformats.org/officeDocument/2006/relationships/settings" Target="settings.xml"/><Relationship Id="rId7" Type="http://schemas.openxmlformats.org/officeDocument/2006/relationships/hyperlink" Target="https://www.skyquestt.com/speak-with-analyst/beauty-and-personal-care-product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beauty-and-personal-care-products-market" TargetMode="External"/><Relationship Id="rId5" Type="http://schemas.openxmlformats.org/officeDocument/2006/relationships/hyperlink" Target="https://www.skyquestt.com/report/beauty-and-personal-care-product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459</Words>
  <Characters>2618</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3</cp:revision>
  <dcterms:created xsi:type="dcterms:W3CDTF">2025-04-30T13:12:00Z</dcterms:created>
  <dcterms:modified xsi:type="dcterms:W3CDTF">2025-04-30T13:26:00Z</dcterms:modified>
</cp:coreProperties>
</file>