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B10E" w14:textId="0FE2BEC1" w:rsidR="00C31F5F" w:rsidRPr="00B732A7" w:rsidRDefault="00C31F5F" w:rsidP="00C31F5F">
      <w:pPr>
        <w:rPr>
          <w:b/>
          <w:bCs/>
        </w:rPr>
      </w:pPr>
      <w:proofErr w:type="spellStart"/>
      <w:r w:rsidRPr="00B732A7">
        <w:rPr>
          <w:b/>
          <w:bCs/>
        </w:rPr>
        <w:t>アーティチョーク</w:t>
      </w:r>
      <w:proofErr w:type="gramStart"/>
      <w:r w:rsidRPr="00B732A7">
        <w:rPr>
          <w:b/>
          <w:bCs/>
        </w:rPr>
        <w:t>市場:需要動向</w:t>
      </w:r>
      <w:proofErr w:type="gramEnd"/>
      <w:r w:rsidRPr="00B732A7">
        <w:rPr>
          <w:b/>
          <w:bCs/>
        </w:rPr>
        <w:t>、健康効果、市場見通し</w:t>
      </w:r>
      <w:proofErr w:type="spellEnd"/>
      <w:r w:rsidRPr="00B732A7">
        <w:rPr>
          <w:b/>
          <w:bCs/>
        </w:rPr>
        <w:t>(2032年)</w:t>
      </w:r>
    </w:p>
    <w:p w14:paraId="2004269A" w14:textId="77777777" w:rsidR="00C31F5F" w:rsidRPr="00B732A7" w:rsidRDefault="00C31F5F" w:rsidP="00C31F5F">
      <w:r w:rsidRPr="00B732A7">
        <w:t xml:space="preserve"> </w:t>
      </w:r>
      <w:r w:rsidRPr="00B732A7">
        <w:rPr>
          <w:b/>
          <w:bCs/>
        </w:rPr>
        <w:t>アーティチョーク市場は</w:t>
      </w:r>
      <w:r w:rsidRPr="00B732A7">
        <w:t>、栄養価が高く健康を促進する野菜</w:t>
      </w:r>
      <w:r w:rsidRPr="00B732A7">
        <w:rPr>
          <w:b/>
          <w:bCs/>
        </w:rPr>
        <w:t>に対する消費者の嗜好の高まりに牽引されて、世界的に勢いを増しています</w:t>
      </w:r>
      <w:r w:rsidRPr="00B732A7">
        <w:t>。抗酸化作用で知られるアーティチョークは、</w:t>
      </w:r>
      <w:r w:rsidRPr="00B732A7">
        <w:rPr>
          <w:b/>
          <w:bCs/>
        </w:rPr>
        <w:t>心臓の健康、肝機能、消化</w:t>
      </w:r>
      <w:r w:rsidRPr="00B732A7">
        <w:t>に効果があるため広く消費されており、食品業界と栄養補助食品業界の両方で貴重な製品となっています。</w:t>
      </w:r>
    </w:p>
    <w:p w14:paraId="5A49A47B" w14:textId="77777777" w:rsidR="00C31F5F" w:rsidRDefault="00C31F5F" w:rsidP="00C31F5F">
      <w:pPr>
        <w:rPr>
          <w:b/>
          <w:bCs/>
        </w:rPr>
      </w:pPr>
      <w:r w:rsidRPr="00B732A7">
        <w:rPr>
          <w:b/>
          <w:bCs/>
        </w:rPr>
        <w:t>世界のアーティチョーク市場規模は2023年に27億7000万米ドルと評価され、2024年の28億3000万米ドルから2032年までに35億米ドルに成長し、予測期間(2025年から2032年)に2.34%のCAGRで成長する態勢を整えています。</w:t>
      </w:r>
    </w:p>
    <w:p w14:paraId="5637E7E9" w14:textId="77777777" w:rsidR="00C31F5F" w:rsidRPr="00B732A7" w:rsidRDefault="00C31F5F" w:rsidP="00C31F5F">
      <w:r w:rsidRPr="00B732A7">
        <w:rPr>
          <w:b/>
          <w:bCs/>
        </w:rPr>
        <w:t>今すぐ無料サンプルレポートを入手–</w:t>
      </w:r>
      <w:r w:rsidRPr="00B732A7">
        <w:t xml:space="preserve"> </w:t>
      </w:r>
      <w:hyperlink r:id="rId5" w:history="1">
        <w:r w:rsidRPr="008F7EEC">
          <w:rPr>
            <w:rStyle w:val="Hyperlink"/>
          </w:rPr>
          <w:t>https://www.skyquestt.com/sample-request/artichokes-market</w:t>
        </w:r>
      </w:hyperlink>
      <w:r>
        <w:t xml:space="preserve"> </w:t>
      </w:r>
    </w:p>
    <w:p w14:paraId="39C8BEB2" w14:textId="77777777" w:rsidR="00C31F5F" w:rsidRPr="00B732A7" w:rsidRDefault="00C31F5F" w:rsidP="00C31F5F">
      <w:pPr>
        <w:rPr>
          <w:b/>
          <w:bCs/>
        </w:rPr>
      </w:pPr>
      <w:r w:rsidRPr="00B732A7">
        <w:rPr>
          <w:b/>
          <w:bCs/>
        </w:rPr>
        <w:t>アーティチョーク市場の主な推進力</w:t>
      </w:r>
    </w:p>
    <w:p w14:paraId="65487F77" w14:textId="77777777" w:rsidR="00C31F5F" w:rsidRPr="00B732A7" w:rsidRDefault="00C31F5F" w:rsidP="00C31F5F">
      <w:pPr>
        <w:numPr>
          <w:ilvl w:val="0"/>
          <w:numId w:val="1"/>
        </w:numPr>
      </w:pPr>
      <w:r w:rsidRPr="00B732A7">
        <w:rPr>
          <w:b/>
          <w:bCs/>
        </w:rPr>
        <w:t>健康意識の高まり</w:t>
      </w:r>
      <w:r w:rsidRPr="00B732A7">
        <w:t xml:space="preserve"> – 食物繊維、ビタミン、ミネラルなど、</w:t>
      </w:r>
      <w:r w:rsidRPr="00B732A7">
        <w:rPr>
          <w:b/>
          <w:bCs/>
        </w:rPr>
        <w:t>アーティチョークの栄養上の利点</w:t>
      </w:r>
      <w:r w:rsidRPr="00B732A7">
        <w:t>についての認識が高まっていることが、アーティチョークの消費に拍車をかけています。</w:t>
      </w:r>
    </w:p>
    <w:p w14:paraId="294ED90A" w14:textId="77777777" w:rsidR="00C31F5F" w:rsidRPr="00B732A7" w:rsidRDefault="00C31F5F" w:rsidP="00C31F5F">
      <w:pPr>
        <w:numPr>
          <w:ilvl w:val="0"/>
          <w:numId w:val="1"/>
        </w:numPr>
      </w:pPr>
      <w:r w:rsidRPr="00B732A7">
        <w:rPr>
          <w:b/>
          <w:bCs/>
        </w:rPr>
        <w:t>機能性食品と栄養補助食品の成長</w:t>
      </w:r>
      <w:r w:rsidRPr="00B732A7">
        <w:t xml:space="preserve"> – アーティチョークは、肝臓の </w:t>
      </w:r>
      <w:r w:rsidRPr="00B732A7">
        <w:rPr>
          <w:b/>
          <w:bCs/>
        </w:rPr>
        <w:t xml:space="preserve"> 解毒とコレステロール制御を標的</w:t>
      </w:r>
      <w:r w:rsidRPr="00B732A7">
        <w:t>とするサプリメントの機能性成分として使用されています。</w:t>
      </w:r>
    </w:p>
    <w:p w14:paraId="50E9222F" w14:textId="77777777" w:rsidR="00C31F5F" w:rsidRPr="00B732A7" w:rsidRDefault="00C31F5F" w:rsidP="00C31F5F">
      <w:pPr>
        <w:numPr>
          <w:ilvl w:val="0"/>
          <w:numId w:val="1"/>
        </w:numPr>
      </w:pPr>
      <w:r w:rsidRPr="00B732A7">
        <w:rPr>
          <w:b/>
          <w:bCs/>
        </w:rPr>
        <w:t>ビーガンと植物ベースの食事の拡大 –</w:t>
      </w:r>
      <w:r w:rsidRPr="00B732A7">
        <w:t>植物ベースの食事</w:t>
      </w:r>
      <w:r w:rsidRPr="00B732A7">
        <w:rPr>
          <w:b/>
          <w:bCs/>
        </w:rPr>
        <w:t xml:space="preserve">への傾向 </w:t>
      </w:r>
      <w:r w:rsidRPr="00B732A7">
        <w:t xml:space="preserve"> は、毎日の食事におけるアーティチョークのような野菜の需要を高めています。</w:t>
      </w:r>
    </w:p>
    <w:p w14:paraId="1AD13ED7" w14:textId="77777777" w:rsidR="00C31F5F" w:rsidRPr="00B732A7" w:rsidRDefault="00C31F5F" w:rsidP="00C31F5F">
      <w:pPr>
        <w:numPr>
          <w:ilvl w:val="0"/>
          <w:numId w:val="1"/>
        </w:numPr>
      </w:pPr>
      <w:r w:rsidRPr="00B732A7">
        <w:rPr>
          <w:b/>
          <w:bCs/>
        </w:rPr>
        <w:t>料理の革新</w:t>
      </w:r>
      <w:r w:rsidRPr="00B732A7">
        <w:t xml:space="preserve"> – アーティチョークは</w:t>
      </w:r>
      <w:r w:rsidRPr="00B732A7">
        <w:rPr>
          <w:b/>
          <w:bCs/>
        </w:rPr>
        <w:t>、グルメ料理、加工食品、すぐに食べられる食事にますます使用されるようになり</w:t>
      </w:r>
      <w:r w:rsidRPr="00B732A7">
        <w:t>、市場での存在感を高めています。</w:t>
      </w:r>
    </w:p>
    <w:p w14:paraId="686488CF" w14:textId="77777777" w:rsidR="00C31F5F" w:rsidRPr="00B732A7" w:rsidRDefault="00C31F5F" w:rsidP="00C31F5F">
      <w:pPr>
        <w:numPr>
          <w:ilvl w:val="0"/>
          <w:numId w:val="1"/>
        </w:numPr>
      </w:pPr>
      <w:r w:rsidRPr="00B732A7">
        <w:rPr>
          <w:b/>
          <w:bCs/>
        </w:rPr>
        <w:t>農業の進歩</w:t>
      </w:r>
      <w:r w:rsidRPr="00B732A7">
        <w:t xml:space="preserve"> –改良された農業技術と </w:t>
      </w:r>
      <w:r w:rsidRPr="00B732A7">
        <w:rPr>
          <w:b/>
          <w:bCs/>
        </w:rPr>
        <w:t>高収量の栽培品種</w:t>
      </w:r>
      <w:r w:rsidRPr="00B732A7">
        <w:t xml:space="preserve"> が、高品質のアーティチョークの一貫した供給を支えています。</w:t>
      </w:r>
    </w:p>
    <w:p w14:paraId="73E14AB5" w14:textId="77777777" w:rsidR="00C31F5F" w:rsidRPr="00B732A7" w:rsidRDefault="00C31F5F" w:rsidP="00C31F5F">
      <w:pPr>
        <w:rPr>
          <w:b/>
          <w:bCs/>
        </w:rPr>
      </w:pPr>
      <w:r w:rsidRPr="00B732A7">
        <w:rPr>
          <w:b/>
          <w:bCs/>
        </w:rPr>
        <w:t>市場セグメンテーション</w:t>
      </w:r>
    </w:p>
    <w:p w14:paraId="1BF46835" w14:textId="77777777" w:rsidR="00C31F5F" w:rsidRDefault="00C31F5F" w:rsidP="00C31F5F">
      <w:r w:rsidRPr="00C31F5F">
        <w:t xml:space="preserve">世界のアーティチョーク市場は、形態、起源、製品タイプ、アプリケーション、および地域に分割されています。 </w:t>
      </w:r>
    </w:p>
    <w:p w14:paraId="1E758F9C" w14:textId="77777777" w:rsidR="00C31F5F" w:rsidRDefault="00C31F5F" w:rsidP="00C31F5F">
      <w:pPr>
        <w:pStyle w:val="ListParagraph"/>
        <w:numPr>
          <w:ilvl w:val="0"/>
          <w:numId w:val="7"/>
        </w:numPr>
      </w:pPr>
      <w:r w:rsidRPr="00C31F5F">
        <w:t xml:space="preserve">形態によって、市場は生鮮、缶詰、冷凍に分類されます。 </w:t>
      </w:r>
    </w:p>
    <w:p w14:paraId="3C86D19F" w14:textId="77777777" w:rsidR="00C31F5F" w:rsidRDefault="00C31F5F" w:rsidP="00C31F5F">
      <w:pPr>
        <w:pStyle w:val="ListParagraph"/>
        <w:numPr>
          <w:ilvl w:val="0"/>
          <w:numId w:val="7"/>
        </w:numPr>
      </w:pPr>
      <w:r w:rsidRPr="00C31F5F">
        <w:t xml:space="preserve">起源に応じて、それは有機的なものと従来のものに分かれています。 </w:t>
      </w:r>
    </w:p>
    <w:p w14:paraId="646EAD15" w14:textId="77777777" w:rsidR="00C31F5F" w:rsidRDefault="00C31F5F" w:rsidP="00C31F5F">
      <w:pPr>
        <w:pStyle w:val="ListParagraph"/>
        <w:numPr>
          <w:ilvl w:val="0"/>
          <w:numId w:val="7"/>
        </w:numPr>
      </w:pPr>
      <w:r w:rsidRPr="00C31F5F">
        <w:t xml:space="preserve">製品の種類に応じて、市場は地球と細長いに分かれています。 </w:t>
      </w:r>
    </w:p>
    <w:p w14:paraId="781E8EF2" w14:textId="77777777" w:rsidR="00C31F5F" w:rsidRDefault="00C31F5F" w:rsidP="00C31F5F">
      <w:pPr>
        <w:pStyle w:val="ListParagraph"/>
        <w:numPr>
          <w:ilvl w:val="0"/>
          <w:numId w:val="7"/>
        </w:numPr>
      </w:pPr>
      <w:r w:rsidRPr="00C31F5F">
        <w:lastRenderedPageBreak/>
        <w:t xml:space="preserve">アプリケーションによると、医学研究、酒類、ハーブティー、料理、パーソナルケア、栄養補助食品に分類されます。 </w:t>
      </w:r>
    </w:p>
    <w:p w14:paraId="7C4874DB" w14:textId="04F2F7F1" w:rsidR="00C31F5F" w:rsidRPr="00C31F5F" w:rsidRDefault="00C31F5F" w:rsidP="00C31F5F">
      <w:pPr>
        <w:pStyle w:val="ListParagraph"/>
        <w:numPr>
          <w:ilvl w:val="0"/>
          <w:numId w:val="7"/>
        </w:numPr>
      </w:pPr>
      <w:r w:rsidRPr="00C31F5F">
        <w:t>地域的には、北米、ヨーロッパ、アジア太平洋、ラテンアメリカ、中東およびアフリカで分析されています。</w:t>
      </w:r>
    </w:p>
    <w:p w14:paraId="5480241D" w14:textId="0CD5AC87" w:rsidR="00C31F5F" w:rsidRPr="00B732A7" w:rsidRDefault="00C31F5F" w:rsidP="00C31F5F">
      <w:pPr>
        <w:rPr>
          <w:b/>
          <w:bCs/>
        </w:rPr>
      </w:pPr>
      <w:r w:rsidRPr="00B732A7">
        <w:rPr>
          <w:b/>
          <w:bCs/>
        </w:rPr>
        <w:t>地域インサイト</w:t>
      </w:r>
    </w:p>
    <w:p w14:paraId="52F64F4A" w14:textId="77777777" w:rsidR="00C31F5F" w:rsidRPr="00B732A7" w:rsidRDefault="00C31F5F" w:rsidP="00C31F5F">
      <w:r w:rsidRPr="00B732A7">
        <w:rPr>
          <w:b/>
          <w:bCs/>
        </w:rPr>
        <w:t>北米</w:t>
      </w:r>
      <w:r w:rsidRPr="00B732A7">
        <w:t xml:space="preserve"> – 有機野菜や機能性野菜の需要の高まり</w:t>
      </w:r>
      <w:r w:rsidRPr="00B732A7">
        <w:rPr>
          <w:b/>
          <w:bCs/>
        </w:rPr>
        <w:t>に牽引され、着実な成長</w:t>
      </w:r>
      <w:r w:rsidRPr="00B732A7">
        <w:t>を遂げています。</w:t>
      </w:r>
    </w:p>
    <w:p w14:paraId="4E4CB328" w14:textId="77777777" w:rsidR="00C31F5F" w:rsidRPr="00B732A7" w:rsidRDefault="00C31F5F" w:rsidP="00C31F5F">
      <w:r w:rsidRPr="00B732A7">
        <w:rPr>
          <w:b/>
          <w:bCs/>
        </w:rPr>
        <w:t>ヨーロッパ</w:t>
      </w:r>
      <w:r w:rsidRPr="00B732A7">
        <w:t xml:space="preserve"> – 特にイタリア、スペイン、フランス</w:t>
      </w:r>
      <w:r w:rsidRPr="00B732A7">
        <w:rPr>
          <w:b/>
          <w:bCs/>
        </w:rPr>
        <w:t>などの国における主要な消費者および生産者</w:t>
      </w:r>
      <w:r w:rsidRPr="00B732A7">
        <w:t>。</w:t>
      </w:r>
    </w:p>
    <w:p w14:paraId="6F81E73C" w14:textId="77777777" w:rsidR="00C31F5F" w:rsidRPr="00B732A7" w:rsidRDefault="00C31F5F" w:rsidP="00C31F5F">
      <w:r w:rsidRPr="00B732A7">
        <w:rPr>
          <w:b/>
          <w:bCs/>
        </w:rPr>
        <w:t>アジア太平洋地域</w:t>
      </w:r>
      <w:r w:rsidRPr="00B732A7">
        <w:t xml:space="preserve"> – 栄養価の高い野菜</w:t>
      </w:r>
      <w:r w:rsidRPr="00B732A7">
        <w:rPr>
          <w:b/>
          <w:bCs/>
        </w:rPr>
        <w:t xml:space="preserve">に対する意識の高まり </w:t>
      </w:r>
      <w:r w:rsidRPr="00B732A7">
        <w:t xml:space="preserve"> が、特に都市部で需要を牽引しています。</w:t>
      </w:r>
    </w:p>
    <w:p w14:paraId="6590E39A" w14:textId="77777777" w:rsidR="00C31F5F" w:rsidRPr="00B732A7" w:rsidRDefault="00C31F5F" w:rsidP="00C31F5F">
      <w:r w:rsidRPr="00B732A7">
        <w:rPr>
          <w:b/>
          <w:bCs/>
        </w:rPr>
        <w:t>その他の地域</w:t>
      </w:r>
      <w:r w:rsidRPr="00B732A7">
        <w:t xml:space="preserve"> – 輸入および加工されたアーティチョーク製品に</w:t>
      </w:r>
      <w:r w:rsidRPr="00B732A7">
        <w:rPr>
          <w:b/>
          <w:bCs/>
        </w:rPr>
        <w:t>関心を示している新興市場</w:t>
      </w:r>
      <w:r w:rsidRPr="00B732A7">
        <w:t>。</w:t>
      </w:r>
    </w:p>
    <w:p w14:paraId="1F0A3068" w14:textId="166A16F0" w:rsidR="00C31F5F" w:rsidRPr="00C31F5F" w:rsidRDefault="00C31F5F" w:rsidP="00C31F5F">
      <w:r w:rsidRPr="00C31F5F">
        <w:rPr>
          <w:b/>
          <w:bCs/>
        </w:rPr>
        <w:t xml:space="preserve">このレポートをカスタマイズしますか?アナリストに話す: </w:t>
      </w:r>
      <w:hyperlink r:id="rId6" w:history="1">
        <w:r w:rsidRPr="00C31F5F">
          <w:rPr>
            <w:rStyle w:val="Hyperlink"/>
          </w:rPr>
          <w:t>https://www.skyquestt.com/speak-with-analyst/artichokes-market</w:t>
        </w:r>
      </w:hyperlink>
      <w:r w:rsidRPr="00C31F5F">
        <w:t xml:space="preserve"> </w:t>
      </w:r>
    </w:p>
    <w:p w14:paraId="02788010" w14:textId="0E8853F9" w:rsidR="00C31F5F" w:rsidRPr="00B732A7" w:rsidRDefault="00C31F5F" w:rsidP="00C31F5F">
      <w:pPr>
        <w:rPr>
          <w:b/>
          <w:bCs/>
        </w:rPr>
      </w:pPr>
      <w:r w:rsidRPr="00B732A7">
        <w:rPr>
          <w:b/>
          <w:bCs/>
        </w:rPr>
        <w:t>課題と将来の機会</w:t>
      </w:r>
    </w:p>
    <w:p w14:paraId="63D5959D" w14:textId="77777777" w:rsidR="00C31F5F" w:rsidRPr="00B732A7" w:rsidRDefault="00C31F5F" w:rsidP="00C31F5F">
      <w:r w:rsidRPr="00B732A7">
        <w:rPr>
          <w:b/>
          <w:bCs/>
        </w:rPr>
        <w:t>課題：</w:t>
      </w:r>
    </w:p>
    <w:p w14:paraId="13D9A3E6" w14:textId="77777777" w:rsidR="00C31F5F" w:rsidRPr="00B732A7" w:rsidRDefault="00C31F5F" w:rsidP="00C31F5F">
      <w:pPr>
        <w:numPr>
          <w:ilvl w:val="0"/>
          <w:numId w:val="5"/>
        </w:numPr>
      </w:pPr>
      <w:r w:rsidRPr="00B732A7">
        <w:t>季節的な供給が継続的な供給に影響を与える</w:t>
      </w:r>
    </w:p>
    <w:p w14:paraId="1F715C57" w14:textId="77777777" w:rsidR="00C31F5F" w:rsidRPr="00B732A7" w:rsidRDefault="00C31F5F" w:rsidP="00C31F5F">
      <w:pPr>
        <w:numPr>
          <w:ilvl w:val="0"/>
          <w:numId w:val="5"/>
        </w:numPr>
      </w:pPr>
      <w:r w:rsidRPr="00B732A7">
        <w:t>新鮮なアーティチョークの短い貯蔵寿命</w:t>
      </w:r>
    </w:p>
    <w:p w14:paraId="5AF02868" w14:textId="77777777" w:rsidR="00C31F5F" w:rsidRPr="00B732A7" w:rsidRDefault="00C31F5F" w:rsidP="00C31F5F">
      <w:pPr>
        <w:numPr>
          <w:ilvl w:val="0"/>
          <w:numId w:val="5"/>
        </w:numPr>
      </w:pPr>
      <w:r w:rsidRPr="00B732A7">
        <w:t>特定の地域での消費者の意識の欠如</w:t>
      </w:r>
    </w:p>
    <w:p w14:paraId="4A4AFD77" w14:textId="77777777" w:rsidR="00C31F5F" w:rsidRPr="00B732A7" w:rsidRDefault="00C31F5F" w:rsidP="00C31F5F">
      <w:r w:rsidRPr="00B732A7">
        <w:rPr>
          <w:b/>
          <w:bCs/>
        </w:rPr>
        <w:t>機会：</w:t>
      </w:r>
    </w:p>
    <w:p w14:paraId="39EA9659" w14:textId="77777777" w:rsidR="00C31F5F" w:rsidRPr="00B732A7" w:rsidRDefault="00C31F5F" w:rsidP="00C31F5F">
      <w:pPr>
        <w:numPr>
          <w:ilvl w:val="0"/>
          <w:numId w:val="6"/>
        </w:numPr>
      </w:pPr>
      <w:r w:rsidRPr="00B732A7">
        <w:t>加工品および付加価値のあるアーティチョーク製品</w:t>
      </w:r>
      <w:r w:rsidRPr="00B732A7">
        <w:rPr>
          <w:b/>
          <w:bCs/>
        </w:rPr>
        <w:t xml:space="preserve">の成長 </w:t>
      </w:r>
    </w:p>
    <w:p w14:paraId="77969F2F" w14:textId="77777777" w:rsidR="00C31F5F" w:rsidRPr="00B732A7" w:rsidRDefault="00C31F5F" w:rsidP="00C31F5F">
      <w:pPr>
        <w:numPr>
          <w:ilvl w:val="0"/>
          <w:numId w:val="6"/>
        </w:numPr>
      </w:pPr>
      <w:r w:rsidRPr="00B732A7">
        <w:t>栄養補助食品製剤</w:t>
      </w:r>
      <w:r w:rsidRPr="00B732A7">
        <w:rPr>
          <w:b/>
          <w:bCs/>
        </w:rPr>
        <w:t xml:space="preserve">での使用の増加 </w:t>
      </w:r>
    </w:p>
    <w:p w14:paraId="6865B985" w14:textId="77777777" w:rsidR="00C31F5F" w:rsidRPr="00B732A7" w:rsidRDefault="00C31F5F" w:rsidP="00C31F5F">
      <w:pPr>
        <w:numPr>
          <w:ilvl w:val="0"/>
          <w:numId w:val="6"/>
        </w:numPr>
      </w:pPr>
      <w:r w:rsidRPr="00B732A7">
        <w:t xml:space="preserve"> 健康志向の消費者層を持つ</w:t>
      </w:r>
      <w:r w:rsidRPr="00B732A7">
        <w:rPr>
          <w:b/>
          <w:bCs/>
        </w:rPr>
        <w:t>新しい地域市場</w:t>
      </w:r>
      <w:r w:rsidRPr="00B732A7">
        <w:t xml:space="preserve">への拡大 </w:t>
      </w:r>
    </w:p>
    <w:p w14:paraId="0F61AE8F" w14:textId="77777777" w:rsidR="00C31F5F" w:rsidRPr="00C31F5F" w:rsidRDefault="00C31F5F" w:rsidP="00C31F5F">
      <w:pPr>
        <w:rPr>
          <w:b/>
          <w:bCs/>
        </w:rPr>
      </w:pPr>
      <w:r w:rsidRPr="00C31F5F">
        <w:rPr>
          <w:b/>
          <w:bCs/>
        </w:rPr>
        <w:t>トッププレイヤーの会社概要</w:t>
      </w:r>
    </w:p>
    <w:p w14:paraId="31725361" w14:textId="77777777" w:rsidR="00C31F5F" w:rsidRPr="00C31F5F" w:rsidRDefault="00C31F5F" w:rsidP="00C31F5F">
      <w:pPr>
        <w:pStyle w:val="ListParagraph"/>
        <w:numPr>
          <w:ilvl w:val="0"/>
          <w:numId w:val="8"/>
        </w:numPr>
      </w:pPr>
      <w:r w:rsidRPr="00C31F5F">
        <w:t>フレッシュ・デルモンテ・プロデュース・インク</w:t>
      </w:r>
    </w:p>
    <w:p w14:paraId="09F58942" w14:textId="77777777" w:rsidR="00C31F5F" w:rsidRPr="00C31F5F" w:rsidRDefault="00C31F5F" w:rsidP="00C31F5F">
      <w:pPr>
        <w:pStyle w:val="ListParagraph"/>
        <w:numPr>
          <w:ilvl w:val="0"/>
          <w:numId w:val="8"/>
        </w:numPr>
      </w:pPr>
      <w:proofErr w:type="spellStart"/>
      <w:r w:rsidRPr="00C31F5F">
        <w:t>アグリストインターナショナルBV</w:t>
      </w:r>
      <w:proofErr w:type="spellEnd"/>
    </w:p>
    <w:p w14:paraId="2B9F545D" w14:textId="77777777" w:rsidR="00C31F5F" w:rsidRPr="00C31F5F" w:rsidRDefault="00C31F5F" w:rsidP="00C31F5F">
      <w:pPr>
        <w:pStyle w:val="ListParagraph"/>
        <w:numPr>
          <w:ilvl w:val="0"/>
          <w:numId w:val="8"/>
        </w:numPr>
      </w:pPr>
      <w:r w:rsidRPr="00C31F5F">
        <w:t>フレッシュオリジンズLLC</w:t>
      </w:r>
    </w:p>
    <w:p w14:paraId="1A742DC8" w14:textId="77777777" w:rsidR="00C31F5F" w:rsidRPr="00C31F5F" w:rsidRDefault="00C31F5F" w:rsidP="00C31F5F">
      <w:pPr>
        <w:pStyle w:val="ListParagraph"/>
        <w:numPr>
          <w:ilvl w:val="0"/>
          <w:numId w:val="8"/>
        </w:numPr>
      </w:pPr>
      <w:r w:rsidRPr="00C31F5F">
        <w:lastRenderedPageBreak/>
        <w:t>グリムウェイファーム</w:t>
      </w:r>
    </w:p>
    <w:p w14:paraId="760D1BC2" w14:textId="77777777" w:rsidR="00C31F5F" w:rsidRPr="00C31F5F" w:rsidRDefault="00C31F5F" w:rsidP="00C31F5F">
      <w:pPr>
        <w:pStyle w:val="ListParagraph"/>
        <w:numPr>
          <w:ilvl w:val="0"/>
          <w:numId w:val="8"/>
        </w:numPr>
      </w:pPr>
      <w:proofErr w:type="spellStart"/>
      <w:r w:rsidRPr="00C31F5F">
        <w:t>ボンデュエルS.A</w:t>
      </w:r>
      <w:proofErr w:type="spellEnd"/>
      <w:r w:rsidRPr="00C31F5F">
        <w:t>.</w:t>
      </w:r>
    </w:p>
    <w:p w14:paraId="6FEED3F7" w14:textId="77777777" w:rsidR="00C31F5F" w:rsidRPr="00C31F5F" w:rsidRDefault="00C31F5F" w:rsidP="00C31F5F">
      <w:pPr>
        <w:pStyle w:val="ListParagraph"/>
        <w:numPr>
          <w:ilvl w:val="0"/>
          <w:numId w:val="8"/>
        </w:numPr>
      </w:pPr>
      <w:r w:rsidRPr="00C31F5F">
        <w:t>オーシャンミストファーム</w:t>
      </w:r>
    </w:p>
    <w:p w14:paraId="3846998D" w14:textId="77777777" w:rsidR="00C31F5F" w:rsidRPr="00C31F5F" w:rsidRDefault="00C31F5F" w:rsidP="00C31F5F">
      <w:pPr>
        <w:pStyle w:val="ListParagraph"/>
        <w:numPr>
          <w:ilvl w:val="0"/>
          <w:numId w:val="8"/>
        </w:numPr>
      </w:pPr>
      <w:r w:rsidRPr="00C31F5F">
        <w:t>マローネバイオイノベーションズ株式会社</w:t>
      </w:r>
    </w:p>
    <w:p w14:paraId="077D8294" w14:textId="77777777" w:rsidR="00C31F5F" w:rsidRPr="00C31F5F" w:rsidRDefault="00C31F5F" w:rsidP="00C31F5F">
      <w:pPr>
        <w:pStyle w:val="ListParagraph"/>
        <w:numPr>
          <w:ilvl w:val="0"/>
          <w:numId w:val="8"/>
        </w:numPr>
      </w:pPr>
      <w:proofErr w:type="spellStart"/>
      <w:r w:rsidRPr="00C31F5F">
        <w:t>バイオアーティチョーク株式会社</w:t>
      </w:r>
      <w:proofErr w:type="spellEnd"/>
    </w:p>
    <w:p w14:paraId="75071EC3" w14:textId="77777777" w:rsidR="00C31F5F" w:rsidRPr="00C31F5F" w:rsidRDefault="00C31F5F" w:rsidP="00C31F5F">
      <w:pPr>
        <w:pStyle w:val="ListParagraph"/>
        <w:numPr>
          <w:ilvl w:val="0"/>
          <w:numId w:val="8"/>
        </w:numPr>
      </w:pPr>
      <w:r w:rsidRPr="00C31F5F">
        <w:t>テイラーファーム</w:t>
      </w:r>
    </w:p>
    <w:p w14:paraId="2D34051E" w14:textId="77777777" w:rsidR="00C31F5F" w:rsidRPr="00C31F5F" w:rsidRDefault="00C31F5F" w:rsidP="00C31F5F">
      <w:pPr>
        <w:pStyle w:val="ListParagraph"/>
        <w:numPr>
          <w:ilvl w:val="0"/>
          <w:numId w:val="8"/>
        </w:numPr>
      </w:pPr>
      <w:r w:rsidRPr="00C31F5F">
        <w:t>ユーロアーティチョークカンパニー</w:t>
      </w:r>
    </w:p>
    <w:p w14:paraId="3FB5277D" w14:textId="77777777" w:rsidR="00C31F5F" w:rsidRPr="00C31F5F" w:rsidRDefault="00C31F5F" w:rsidP="00C31F5F">
      <w:pPr>
        <w:pStyle w:val="ListParagraph"/>
        <w:numPr>
          <w:ilvl w:val="0"/>
          <w:numId w:val="8"/>
        </w:numPr>
      </w:pPr>
      <w:proofErr w:type="spellStart"/>
      <w:r w:rsidRPr="00C31F5F">
        <w:t>グリーンヤードNV</w:t>
      </w:r>
      <w:proofErr w:type="spellEnd"/>
    </w:p>
    <w:p w14:paraId="23B8CD37" w14:textId="77777777" w:rsidR="00C31F5F" w:rsidRPr="00C31F5F" w:rsidRDefault="00C31F5F" w:rsidP="00C31F5F">
      <w:pPr>
        <w:pStyle w:val="ListParagraph"/>
        <w:numPr>
          <w:ilvl w:val="0"/>
          <w:numId w:val="8"/>
        </w:numPr>
      </w:pPr>
      <w:r w:rsidRPr="00C31F5F">
        <w:t>ネイチャーズプライド</w:t>
      </w:r>
    </w:p>
    <w:p w14:paraId="03A5728D" w14:textId="77777777" w:rsidR="00C31F5F" w:rsidRPr="00C31F5F" w:rsidRDefault="00C31F5F" w:rsidP="00C31F5F">
      <w:pPr>
        <w:pStyle w:val="ListParagraph"/>
        <w:numPr>
          <w:ilvl w:val="0"/>
          <w:numId w:val="8"/>
        </w:numPr>
      </w:pPr>
      <w:r w:rsidRPr="00C31F5F">
        <w:t>太平洋岸のプロデューサー</w:t>
      </w:r>
    </w:p>
    <w:p w14:paraId="1C24CB2F" w14:textId="7D284E35" w:rsidR="00C31F5F" w:rsidRPr="00C31F5F" w:rsidRDefault="00C31F5F" w:rsidP="00C31F5F">
      <w:pPr>
        <w:pStyle w:val="ListParagraph"/>
        <w:numPr>
          <w:ilvl w:val="0"/>
          <w:numId w:val="8"/>
        </w:numPr>
      </w:pPr>
      <w:r w:rsidRPr="00C31F5F">
        <w:t>ドールフードカンパニー株式会社</w:t>
      </w:r>
    </w:p>
    <w:p w14:paraId="218B0F71" w14:textId="475ED52C" w:rsidR="00C31F5F" w:rsidRPr="00B732A7" w:rsidRDefault="00C31F5F" w:rsidP="00C31F5F">
      <w:pPr>
        <w:rPr>
          <w:b/>
          <w:bCs/>
        </w:rPr>
      </w:pPr>
      <w:r w:rsidRPr="00B732A7">
        <w:rPr>
          <w:b/>
          <w:bCs/>
        </w:rPr>
        <w:t>市場予測と将来の見通し</w:t>
      </w:r>
    </w:p>
    <w:p w14:paraId="6EDC19A5" w14:textId="77777777" w:rsidR="00C31F5F" w:rsidRPr="00B732A7" w:rsidRDefault="00C31F5F" w:rsidP="00C31F5F">
      <w:r w:rsidRPr="00B732A7">
        <w:t xml:space="preserve"> </w:t>
      </w:r>
      <w:r w:rsidRPr="00B732A7">
        <w:rPr>
          <w:b/>
          <w:bCs/>
        </w:rPr>
        <w:t>アーティチョーク市場は</w:t>
      </w:r>
      <w:r w:rsidRPr="00B732A7">
        <w:t>、健康とウェルネスのトレンドの拡大</w:t>
      </w:r>
      <w:r w:rsidRPr="00B732A7">
        <w:rPr>
          <w:b/>
          <w:bCs/>
        </w:rPr>
        <w:t>、料理の革新、</w:t>
      </w:r>
      <w:r w:rsidRPr="00B732A7">
        <w:t>サプリメントや自然医学</w:t>
      </w:r>
      <w:r w:rsidRPr="00B732A7">
        <w:rPr>
          <w:b/>
          <w:bCs/>
        </w:rPr>
        <w:t>での使用の増加に支えられて、健全な成長を遂げる見込み</w:t>
      </w:r>
      <w:r w:rsidRPr="00B732A7">
        <w:t xml:space="preserve">です。生産者と加工業者は、 </w:t>
      </w:r>
      <w:r w:rsidRPr="00B732A7">
        <w:rPr>
          <w:b/>
          <w:bCs/>
        </w:rPr>
        <w:t xml:space="preserve"> 未開拓の市場を獲得するために</w:t>
      </w:r>
      <w:r w:rsidRPr="00B732A7">
        <w:t>、製品の多様化と輸出の機会に焦点を当てることが期待されています。</w:t>
      </w:r>
    </w:p>
    <w:p w14:paraId="0CD0C69B" w14:textId="77777777" w:rsidR="00C31F5F" w:rsidRDefault="00C31F5F" w:rsidP="00C31F5F">
      <w:r w:rsidRPr="00B732A7">
        <w:rPr>
          <w:b/>
          <w:bCs/>
        </w:rPr>
        <w:t>レポート全文はこちらから</w:t>
      </w:r>
      <w:r w:rsidRPr="00B732A7">
        <w:t xml:space="preserve"> – </w:t>
      </w:r>
      <w:hyperlink r:id="rId7" w:history="1">
        <w:r w:rsidRPr="008F7EEC">
          <w:rPr>
            <w:rStyle w:val="Hyperlink"/>
          </w:rPr>
          <w:t>https://www.skyquestt.com/report/artichokes-market</w:t>
        </w:r>
      </w:hyperlink>
      <w:r>
        <w:t xml:space="preserve"> </w:t>
      </w:r>
    </w:p>
    <w:p w14:paraId="3448D06E" w14:textId="16CEA027"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4F5"/>
    <w:multiLevelType w:val="hybridMultilevel"/>
    <w:tmpl w:val="635E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E4DB8"/>
    <w:multiLevelType w:val="multilevel"/>
    <w:tmpl w:val="C4A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30B91"/>
    <w:multiLevelType w:val="multilevel"/>
    <w:tmpl w:val="D14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3222A"/>
    <w:multiLevelType w:val="multilevel"/>
    <w:tmpl w:val="AB3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04EC6"/>
    <w:multiLevelType w:val="multilevel"/>
    <w:tmpl w:val="7B64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D41E8"/>
    <w:multiLevelType w:val="multilevel"/>
    <w:tmpl w:val="494E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B690B"/>
    <w:multiLevelType w:val="multilevel"/>
    <w:tmpl w:val="209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165A1"/>
    <w:multiLevelType w:val="hybridMultilevel"/>
    <w:tmpl w:val="55A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375119">
    <w:abstractNumId w:val="6"/>
  </w:num>
  <w:num w:numId="2" w16cid:durableId="628249062">
    <w:abstractNumId w:val="2"/>
  </w:num>
  <w:num w:numId="3" w16cid:durableId="854617553">
    <w:abstractNumId w:val="4"/>
  </w:num>
  <w:num w:numId="4" w16cid:durableId="686247265">
    <w:abstractNumId w:val="3"/>
  </w:num>
  <w:num w:numId="5" w16cid:durableId="1940523969">
    <w:abstractNumId w:val="5"/>
  </w:num>
  <w:num w:numId="6" w16cid:durableId="435489436">
    <w:abstractNumId w:val="1"/>
  </w:num>
  <w:num w:numId="7" w16cid:durableId="1252935520">
    <w:abstractNumId w:val="7"/>
  </w:num>
  <w:num w:numId="8" w16cid:durableId="136432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5F"/>
    <w:rsid w:val="001D01DB"/>
    <w:rsid w:val="00274CDA"/>
    <w:rsid w:val="002B1C69"/>
    <w:rsid w:val="004D40C5"/>
    <w:rsid w:val="00A34853"/>
    <w:rsid w:val="00B354D8"/>
    <w:rsid w:val="00BB68BD"/>
    <w:rsid w:val="00C15B33"/>
    <w:rsid w:val="00C31F5F"/>
    <w:rsid w:val="00D03E5B"/>
    <w:rsid w:val="00FA6F45"/>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9332"/>
  <w15:chartTrackingRefBased/>
  <w15:docId w15:val="{D5D988B5-44AE-4C20-92D3-229EC499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F5F"/>
  </w:style>
  <w:style w:type="paragraph" w:styleId="Heading1">
    <w:name w:val="heading 1"/>
    <w:basedOn w:val="Normal"/>
    <w:next w:val="Normal"/>
    <w:link w:val="Heading1Char"/>
    <w:uiPriority w:val="9"/>
    <w:qFormat/>
    <w:rsid w:val="00C31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F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F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F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F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F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F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F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F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F5F"/>
    <w:rPr>
      <w:rFonts w:eastAsiaTheme="majorEastAsia" w:cstheme="majorBidi"/>
      <w:color w:val="272727" w:themeColor="text1" w:themeTint="D8"/>
    </w:rPr>
  </w:style>
  <w:style w:type="paragraph" w:styleId="Title">
    <w:name w:val="Title"/>
    <w:basedOn w:val="Normal"/>
    <w:next w:val="Normal"/>
    <w:link w:val="TitleChar"/>
    <w:uiPriority w:val="10"/>
    <w:qFormat/>
    <w:rsid w:val="00C31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F5F"/>
    <w:pPr>
      <w:spacing w:before="160"/>
      <w:jc w:val="center"/>
    </w:pPr>
    <w:rPr>
      <w:i/>
      <w:iCs/>
      <w:color w:val="404040" w:themeColor="text1" w:themeTint="BF"/>
    </w:rPr>
  </w:style>
  <w:style w:type="character" w:customStyle="1" w:styleId="QuoteChar">
    <w:name w:val="Quote Char"/>
    <w:basedOn w:val="DefaultParagraphFont"/>
    <w:link w:val="Quote"/>
    <w:uiPriority w:val="29"/>
    <w:rsid w:val="00C31F5F"/>
    <w:rPr>
      <w:i/>
      <w:iCs/>
      <w:color w:val="404040" w:themeColor="text1" w:themeTint="BF"/>
    </w:rPr>
  </w:style>
  <w:style w:type="paragraph" w:styleId="ListParagraph">
    <w:name w:val="List Paragraph"/>
    <w:basedOn w:val="Normal"/>
    <w:uiPriority w:val="34"/>
    <w:qFormat/>
    <w:rsid w:val="00C31F5F"/>
    <w:pPr>
      <w:ind w:left="720"/>
      <w:contextualSpacing/>
    </w:pPr>
  </w:style>
  <w:style w:type="character" w:styleId="IntenseEmphasis">
    <w:name w:val="Intense Emphasis"/>
    <w:basedOn w:val="DefaultParagraphFont"/>
    <w:uiPriority w:val="21"/>
    <w:qFormat/>
    <w:rsid w:val="00C31F5F"/>
    <w:rPr>
      <w:i/>
      <w:iCs/>
      <w:color w:val="2F5496" w:themeColor="accent1" w:themeShade="BF"/>
    </w:rPr>
  </w:style>
  <w:style w:type="paragraph" w:styleId="IntenseQuote">
    <w:name w:val="Intense Quote"/>
    <w:basedOn w:val="Normal"/>
    <w:next w:val="Normal"/>
    <w:link w:val="IntenseQuoteChar"/>
    <w:uiPriority w:val="30"/>
    <w:qFormat/>
    <w:rsid w:val="00C31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F5F"/>
    <w:rPr>
      <w:i/>
      <w:iCs/>
      <w:color w:val="2F5496" w:themeColor="accent1" w:themeShade="BF"/>
    </w:rPr>
  </w:style>
  <w:style w:type="character" w:styleId="IntenseReference">
    <w:name w:val="Intense Reference"/>
    <w:basedOn w:val="DefaultParagraphFont"/>
    <w:uiPriority w:val="32"/>
    <w:qFormat/>
    <w:rsid w:val="00C31F5F"/>
    <w:rPr>
      <w:b/>
      <w:bCs/>
      <w:smallCaps/>
      <w:color w:val="2F5496" w:themeColor="accent1" w:themeShade="BF"/>
      <w:spacing w:val="5"/>
    </w:rPr>
  </w:style>
  <w:style w:type="character" w:styleId="Hyperlink">
    <w:name w:val="Hyperlink"/>
    <w:basedOn w:val="DefaultParagraphFont"/>
    <w:uiPriority w:val="99"/>
    <w:unhideWhenUsed/>
    <w:rsid w:val="00C31F5F"/>
    <w:rPr>
      <w:color w:val="0563C1" w:themeColor="hyperlink"/>
      <w:u w:val="single"/>
    </w:rPr>
  </w:style>
  <w:style w:type="character" w:styleId="UnresolvedMention">
    <w:name w:val="Unresolved Mention"/>
    <w:basedOn w:val="DefaultParagraphFont"/>
    <w:uiPriority w:val="99"/>
    <w:semiHidden/>
    <w:unhideWhenUsed/>
    <w:rsid w:val="00C31F5F"/>
    <w:rPr>
      <w:color w:val="605E5C"/>
      <w:shd w:val="clear" w:color="auto" w:fill="E1DFDD"/>
    </w:rPr>
  </w:style>
  <w:style w:type="character" w:styleId="PlaceholderText">
    <w:name w:val="Placeholder Text"/>
    <w:basedOn w:val="DefaultParagraphFont"/>
    <w:uiPriority w:val="99"/>
    <w:semiHidden/>
    <w:rsid w:val="00D03E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rtichok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tichokes-market" TargetMode="External"/><Relationship Id="rId5" Type="http://schemas.openxmlformats.org/officeDocument/2006/relationships/hyperlink" Target="https://www.skyquestt.com/sample-request/artichok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2025-06-23T05:39:00Z</dcterms:created>
  <dcterms:modified xsi:type="dcterms:W3CDTF">2025-06-23T06:12:00Z</dcterms:modified>
</cp:coreProperties>
</file>