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67" w:rsidRPr="00862867" w:rsidRDefault="00862867" w:rsidP="00862867">
      <w:pPr xmlns:w="http://schemas.openxmlformats.org/wordprocessingml/2006/main">
        <w:pStyle w:val="Title"/>
        <w:rPr>
          <w:rFonts w:eastAsia="Times New Roman"/>
          <w:lang w:eastAsia="en-IN"/>
        </w:rPr>
      </w:pPr>
      <w:r xmlns:w="http://schemas.openxmlformats.org/wordprocessingml/2006/main" w:rsidRPr="00862867">
        <w:rPr>
          <w:rFonts w:eastAsia="Times New Roman"/>
          <w:lang w:eastAsia="en-IN"/>
        </w:rPr>
        <w:t xml:space="preserve">データ取得システム市場インテリジェンスレポート 2025-2032：ビジネスモデルと競合ベンチマーク</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データ収集システム（DAQ）市場は、様々な業界におけるリアルタイムデータ監視、分析、制御の需要の高まりを背景に、大幅な成長を遂げています。DAQシステムは、温度、圧力、振動、電圧、流量といった物理パラメータを収集、デジタル化し、測定可能なデータに変換することで、意思決定やプロセス最適化に活用できる重要なツールです。自動化、インダストリー4.0、IoT対応デバイス、スマートマニュファクチャリングの導入が進むにつれ、DAQシステムは運用効率と製品品質の向上に不可欠な存在となっています。</w:t>
      </w:r>
    </w:p>
    <w:p w:rsidR="00862867" w:rsidRDefault="00862867" w:rsidP="00862867">
      <w:pPr>
        <w:spacing w:before="100" w:beforeAutospacing="1" w:after="100" w:afterAutospacing="1" w:line="240" w:lineRule="auto"/>
        <w:rPr>
          <w:rFonts w:ascii="Verdana" w:eastAsia="Times New Roman" w:hAnsi="Verdana" w:cs="Times New Roman"/>
          <w:b/>
          <w:bCs/>
          <w:color w:val="000000"/>
          <w:sz w:val="18"/>
          <w:lang w:eastAsia="en-IN"/>
        </w:rPr>
      </w:pP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市場規模と成長:</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データ取得システム市場規模は2023年に20億5,970万米ドルと評価され、予測期間（2025～2032年）にわたって5.6％のCAGRで成長し、2024年の21億5,780万米ドルから2032年には32億3,150万米ドルに達すると見込まれています。</w:t>
      </w:r>
    </w:p>
    <w:p w:rsidR="00862867" w:rsidRDefault="00862867" w:rsidP="00862867">
      <w:pPr>
        <w:spacing w:before="100" w:beforeAutospacing="1" w:after="100" w:afterAutospacing="1" w:line="240" w:lineRule="auto"/>
        <w:rPr>
          <w:rFonts w:ascii="Verdana" w:eastAsia="Times New Roman" w:hAnsi="Verdana" w:cs="Times New Roman"/>
          <w:b/>
          <w:bCs/>
          <w:color w:val="000000"/>
          <w:sz w:val="18"/>
          <w:lang w:eastAsia="en-IN"/>
        </w:rPr>
      </w:pP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86286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862867">
          <w:rPr>
            <w:rFonts w:ascii="Verdana" w:eastAsia="Times New Roman" w:hAnsi="Verdana" w:cs="Times New Roman"/>
            <w:color w:val="0000FF"/>
            <w:sz w:val="18"/>
            <w:u w:val="single"/>
            <w:lang w:eastAsia="en-IN"/>
          </w:rPr>
          <w:t xml:space="preserve">https://www.skyquestt.com/sample-request/データ取得システムマーケット</w:t>
        </w:r>
      </w:hyperlink>
    </w:p>
    <w:p w:rsidR="00862867" w:rsidRDefault="00862867" w:rsidP="00862867">
      <w:pPr>
        <w:spacing w:before="100" w:beforeAutospacing="1" w:after="100" w:afterAutospacing="1" w:line="240" w:lineRule="auto"/>
        <w:rPr>
          <w:rFonts w:ascii="Verdana" w:eastAsia="Times New Roman" w:hAnsi="Verdana" w:cs="Times New Roman"/>
          <w:b/>
          <w:bCs/>
          <w:color w:val="000000"/>
          <w:sz w:val="18"/>
          <w:lang w:eastAsia="en-IN"/>
        </w:rPr>
      </w:pP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主要な市場プレーヤー:</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ABBグループ（スイス）</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エマーソン・エレクトリック社（米国）</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フォーティブ・コーポレーション（米国）</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ゼネラル・エレクトリック（GE）社（米国）</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スペクトリスPLC（HBK）（英国）</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キーサイト・テクノロジーズ（米国）</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株式会社マスワーク</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ロックウェル・オートメーション社（米国）</w:t>
      </w:r>
    </w:p>
    <w:p w:rsidR="00862867" w:rsidRPr="00862867" w:rsidRDefault="00862867" w:rsidP="0086286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シュナイダーエレクトリックSE（フランス）</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 </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レポートに含まれるもの:</w:t>
      </w:r>
    </w:p>
    <w:p w:rsidR="00862867" w:rsidRPr="00862867" w:rsidRDefault="00862867" w:rsidP="0086286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市場概要：</w:t>
      </w:r>
      <w:r xmlns:w="http://schemas.openxmlformats.org/wordprocessingml/2006/main" w:rsidRPr="00862867">
        <w:rPr>
          <w:rFonts w:ascii="Verdana" w:eastAsia="Times New Roman" w:hAnsi="Verdana" w:cs="Times New Roman"/>
          <w:color w:val="000000"/>
          <w:sz w:val="18"/>
          <w:szCs w:val="18"/>
          <w:lang w:eastAsia="en-IN"/>
        </w:rPr>
        <w:t xml:space="preserve">製品／サービス概要と世界のデータ取得システム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862867" w:rsidRPr="00862867" w:rsidRDefault="00862867" w:rsidP="0086286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競争:</w:t>
      </w:r>
      <w:r xmlns:w="http://schemas.openxmlformats.org/wordprocessingml/2006/main" w:rsidRPr="00862867">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862867" w:rsidRPr="00862867" w:rsidRDefault="00862867" w:rsidP="0086286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企業プロファイル：</w:t>
      </w:r>
      <w:r xmlns:w="http://schemas.openxmlformats.org/wordprocessingml/2006/main" w:rsidRPr="00862867">
        <w:rPr>
          <w:rFonts w:ascii="Verdana" w:eastAsia="Times New Roman" w:hAnsi="Verdana" w:cs="Times New Roman"/>
          <w:color w:val="000000"/>
          <w:sz w:val="18"/>
          <w:szCs w:val="18"/>
          <w:lang w:eastAsia="en-IN"/>
        </w:rPr>
        <w:t xml:space="preserve">本調査では、世界のデータ取得システム市場における主要企業の財務および事業戦略データに関する詳細な分析情報を提供します。また、</w:t>
      </w:r>
      <w:r xmlns:w="http://schemas.openxmlformats.org/wordprocessingml/2006/main" w:rsidRPr="00862867">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862867">
        <w:rPr>
          <w:rFonts w:ascii="Verdana" w:eastAsia="Times New Roman" w:hAnsi="Verdana" w:cs="Times New Roman"/>
          <w:color w:val="000000"/>
          <w:sz w:val="18"/>
          <w:szCs w:val="18"/>
          <w:lang w:eastAsia="en-IN"/>
        </w:rPr>
        <w:t xml:space="preserve">製品／サービス概要、ポートフォリオ、地域展開、収益分配など、その他の詳細な情報も網羅しています。</w:t>
      </w:r>
    </w:p>
    <w:p w:rsidR="00862867" w:rsidRPr="00862867" w:rsidRDefault="00862867" w:rsidP="0086286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地域別売上分析：</w:t>
      </w:r>
      <w:r xmlns:w="http://schemas.openxmlformats.org/wordprocessingml/2006/main" w:rsidRPr="00862867">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862867" w:rsidRPr="00862867" w:rsidRDefault="00862867" w:rsidP="0086286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北米</w:t>
      </w:r>
      <w:r xmlns:w="http://schemas.openxmlformats.org/wordprocessingml/2006/main" w:rsidRPr="00862867">
        <w:rPr>
          <w:rFonts w:ascii="Verdana" w:eastAsia="Times New Roman" w:hAnsi="Verdana" w:cs="Times New Roman"/>
          <w:color w:val="000000"/>
          <w:sz w:val="18"/>
          <w:szCs w:val="18"/>
          <w:lang w:eastAsia="en-IN"/>
        </w:rPr>
        <w:t xml:space="preserve">（米国、カナダ、メキシコ）</w:t>
      </w:r>
    </w:p>
    <w:p w:rsidR="00862867" w:rsidRPr="00862867" w:rsidRDefault="00862867" w:rsidP="0086286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ヨーロッパ</w:t>
      </w:r>
      <w:r xmlns:w="http://schemas.openxmlformats.org/wordprocessingml/2006/main" w:rsidRPr="00862867">
        <w:rPr>
          <w:rFonts w:ascii="Verdana" w:eastAsia="Times New Roman" w:hAnsi="Verdana" w:cs="Times New Roman"/>
          <w:color w:val="000000"/>
          <w:sz w:val="18"/>
          <w:szCs w:val="18"/>
          <w:lang w:eastAsia="en-IN"/>
        </w:rPr>
        <w:t xml:space="preserve">（ドイツ、フランス、イギリス、ロシア、イタリア）</w:t>
      </w:r>
    </w:p>
    <w:p w:rsidR="00862867" w:rsidRPr="00862867" w:rsidRDefault="00862867" w:rsidP="0086286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アジア太平洋</w:t>
      </w:r>
      <w:r xmlns:w="http://schemas.openxmlformats.org/wordprocessingml/2006/main" w:rsidRPr="00862867">
        <w:rPr>
          <w:rFonts w:ascii="Verdana" w:eastAsia="Times New Roman" w:hAnsi="Verdana" w:cs="Times New Roman"/>
          <w:color w:val="000000"/>
          <w:sz w:val="18"/>
          <w:szCs w:val="18"/>
          <w:lang w:eastAsia="en-IN"/>
        </w:rPr>
        <w:t xml:space="preserve">（中国、日本、韓国、インド、東南アジア）</w:t>
      </w:r>
    </w:p>
    <w:p w:rsidR="00862867" w:rsidRPr="00862867" w:rsidRDefault="00862867" w:rsidP="0086286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南米</w:t>
      </w:r>
      <w:r xmlns:w="http://schemas.openxmlformats.org/wordprocessingml/2006/main" w:rsidRPr="00862867">
        <w:rPr>
          <w:rFonts w:ascii="Verdana" w:eastAsia="Times New Roman" w:hAnsi="Verdana" w:cs="Times New Roman"/>
          <w:color w:val="000000"/>
          <w:sz w:val="18"/>
          <w:szCs w:val="18"/>
          <w:lang w:eastAsia="en-IN"/>
        </w:rPr>
        <w:t xml:space="preserve">（ブラジル、アルゼンチン、コロンビアなど）</w:t>
      </w:r>
    </w:p>
    <w:p w:rsidR="00862867" w:rsidRPr="00862867" w:rsidRDefault="00862867" w:rsidP="0086286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中東およびアフリカ</w:t>
      </w:r>
      <w:r xmlns:w="http://schemas.openxmlformats.org/wordprocessingml/2006/main" w:rsidRPr="00862867">
        <w:rPr>
          <w:rFonts w:ascii="Verdana" w:eastAsia="Times New Roman" w:hAnsi="Verdana" w:cs="Times New Roman"/>
          <w:color w:val="000000"/>
          <w:sz w:val="18"/>
          <w:szCs w:val="18"/>
          <w:lang w:eastAsia="en-IN"/>
        </w:rPr>
        <w:t xml:space="preserve">（サウジアラビア、UAE、エジプト、ナイジェリア、南アフリカ）</w:t>
      </w:r>
    </w:p>
    <w:p w:rsidR="00862867" w:rsidRDefault="00862867" w:rsidP="00862867">
      <w:pPr>
        <w:spacing w:before="100" w:beforeAutospacing="1" w:after="100" w:afterAutospacing="1" w:line="240" w:lineRule="auto"/>
        <w:rPr>
          <w:rFonts w:ascii="Verdana" w:eastAsia="Times New Roman" w:hAnsi="Verdana" w:cs="Times New Roman"/>
          <w:b/>
          <w:bCs/>
          <w:color w:val="000000"/>
          <w:sz w:val="18"/>
          <w:lang w:eastAsia="en-IN"/>
        </w:rPr>
      </w:pP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このレポートをカスタマイズしたいですか？こちらからお問い合わせください： https: </w:t>
      </w:r>
      <w:hyperlink xmlns:w="http://schemas.openxmlformats.org/wordprocessingml/2006/main" xmlns:r="http://schemas.openxmlformats.org/officeDocument/2006/relationships" r:id="rId6" w:tgtFrame="_blank" w:history="1">
        <w:r xmlns:w="http://schemas.openxmlformats.org/wordprocessingml/2006/main" w:rsidRPr="00862867">
          <w:rPr>
            <w:rFonts w:ascii="Verdana" w:eastAsia="Times New Roman" w:hAnsi="Verdana" w:cs="Times New Roman"/>
            <w:color w:val="0000FF"/>
            <w:sz w:val="18"/>
            <w:u w:val="single"/>
            <w:lang w:eastAsia="en-IN"/>
          </w:rPr>
          <w:t xml:space="preserve">//www.skyquestt.com/speak-with-analyst/data-acquisition-system-market</w:t>
        </w:r>
      </w:hyperlink>
    </w:p>
    <w:p w:rsidR="00862867" w:rsidRDefault="00862867" w:rsidP="00862867">
      <w:pPr>
        <w:spacing w:before="100" w:beforeAutospacing="1" w:after="100" w:afterAutospacing="1" w:line="240" w:lineRule="auto"/>
        <w:rPr>
          <w:rFonts w:ascii="Verdana" w:eastAsia="Times New Roman" w:hAnsi="Verdana" w:cs="Times New Roman"/>
          <w:b/>
          <w:bCs/>
          <w:color w:val="000000"/>
          <w:sz w:val="18"/>
          <w:lang w:eastAsia="en-IN"/>
        </w:rPr>
      </w:pP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この調査研究により、以下の重要な質問に答えることができます。</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（1）予測期間終了時の世界のデータ収録システム市場の推定規模はどのくらいですか？ </w:t>
      </w:r>
      <w:r xmlns:w="http://schemas.openxmlformats.org/wordprocessingml/2006/main" w:rsidRPr="0086286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62867">
        <w:rPr>
          <w:rFonts w:ascii="Verdana" w:eastAsia="Times New Roman" w:hAnsi="Verdana" w:cs="Times New Roman"/>
          <w:color w:val="000000"/>
          <w:sz w:val="18"/>
          <w:szCs w:val="18"/>
          <w:lang w:eastAsia="en-IN"/>
        </w:rPr>
        <w:t xml:space="preserve">（2）世界のデータ収録システム市場をリードするセグメントは、そのリーダーシップを維持すると予想されますか？ （3）最大の成長の可能性を示している地域はどれですか？ （4）世界のデータ収録システム市場を支配しているプレーヤーはいますか？ （5）世界のデータ収録システム市場の主な推進要因と制約は何ですか？</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 </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データ取得システム市場に含まれるセグメントは次のとおりです。</w:t>
      </w:r>
    </w:p>
    <w:p w:rsidR="00862867" w:rsidRPr="00862867" w:rsidRDefault="00862867" w:rsidP="0086286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提供</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ハードウェア（外部シャーシとモジュール）</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プラグインアナログI/Oボード</w:t>
      </w:r>
    </w:p>
    <w:p w:rsidR="00862867" w:rsidRPr="00862867" w:rsidRDefault="00862867" w:rsidP="00862867">
      <w:pPr>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ソフトウェア（バンドル）</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第三者）</w:t>
      </w:r>
    </w:p>
    <w:p w:rsidR="00862867" w:rsidRPr="00862867" w:rsidRDefault="00862867" w:rsidP="0086286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スピード</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高速（&gt;100 Ks/S）</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低速（&lt;100 Ks/S）</w:t>
      </w:r>
    </w:p>
    <w:p w:rsidR="00862867" w:rsidRPr="00862867" w:rsidRDefault="00862867" w:rsidP="0086286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応用</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研究開発</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フィールド＆製造</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資産状態監視</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設計検証と修復</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その他</w:t>
      </w:r>
    </w:p>
    <w:p w:rsidR="00862867" w:rsidRPr="00862867" w:rsidRDefault="00862867" w:rsidP="0086286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垂直</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航空宇宙および防衛</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エネルギーと電力</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自動車・輸送</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IT・通信</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環境モニタリング</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健康管理</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食品・飲料</w:t>
      </w:r>
    </w:p>
    <w:p w:rsidR="00862867" w:rsidRPr="00862867" w:rsidRDefault="00862867" w:rsidP="0086286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その他</w:t>
      </w:r>
    </w:p>
    <w:p w:rsidR="00862867" w:rsidRDefault="00862867" w:rsidP="00862867">
      <w:pPr>
        <w:spacing w:before="100" w:beforeAutospacing="1" w:after="100" w:afterAutospacing="1" w:line="240" w:lineRule="auto"/>
        <w:rPr>
          <w:rFonts w:ascii="Verdana" w:eastAsia="Times New Roman" w:hAnsi="Verdana" w:cs="Times New Roman"/>
          <w:b/>
          <w:bCs/>
          <w:color w:val="000000"/>
          <w:sz w:val="18"/>
          <w:lang w:eastAsia="en-IN"/>
        </w:rPr>
      </w:pP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862867">
        <w:rPr>
          <w:rFonts w:ascii="Verdana" w:eastAsia="Times New Roman" w:hAnsi="Verdana" w:cs="Times New Roman"/>
          <w:b/>
          <w:bCs/>
          <w:color w:val="000000"/>
          <w:sz w:val="18"/>
          <w:lang w:eastAsia="en-IN"/>
        </w:rPr>
        <w:t xml:space="preserve">より深く理解するために、完全なレポート「データ取得システム市場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862867">
          <w:rPr>
            <w:rFonts w:ascii="Verdana" w:eastAsia="Times New Roman" w:hAnsi="Verdana" w:cs="Times New Roman"/>
            <w:color w:val="0000FF"/>
            <w:sz w:val="18"/>
            <w:u w:val="single"/>
            <w:lang w:eastAsia="en-IN"/>
          </w:rPr>
          <w:t xml:space="preserve">https://www.skyquestt.com/report/data-acquisition-system-market</w:t>
        </w:r>
      </w:hyperlink>
    </w:p>
    <w:p w:rsidR="00862867" w:rsidRDefault="00862867" w:rsidP="00862867">
      <w:pPr>
        <w:spacing w:before="100" w:beforeAutospacing="1" w:after="100" w:afterAutospacing="1" w:line="240" w:lineRule="auto"/>
        <w:rPr>
          <w:rFonts w:ascii="Verdana" w:eastAsia="Times New Roman" w:hAnsi="Verdana" w:cs="Times New Roman"/>
          <w:b/>
          <w:bCs/>
          <w:color w:val="000000"/>
          <w:sz w:val="18"/>
          <w:lang w:eastAsia="en-IN"/>
        </w:rPr>
      </w:pP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調査の目的: </w:t>
      </w:r>
      <w:r xmlns:w="http://schemas.openxmlformats.org/wordprocessingml/2006/main" w:rsidRPr="0086286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6286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62867">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 </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結論：</w:t>
      </w:r>
      <w:r xmlns:w="http://schemas.openxmlformats.org/wordprocessingml/2006/main" w:rsidRPr="00862867">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862867">
        <w:rPr>
          <w:rFonts w:ascii="Verdana" w:eastAsia="Times New Roman" w:hAnsi="Verdana" w:cs="Times New Roman"/>
          <w:color w:val="000000"/>
          <w:sz w:val="18"/>
          <w:szCs w:val="18"/>
          <w:lang w:eastAsia="en-IN"/>
        </w:rPr>
        <w:t xml:space="preserve">データ取得システム（DAQ）市場は、産業界におけるリアルタイムデータ監視、プロセス自動化、パフォーマンス最適化の重視が進むにつれ、大きな成長が見込まれています。IoT、AI、クラウドコンピューティングの急速な進歩に伴い、DAQシステムは従来のハードウェアベースのソリューションから、効率性と意思決定を向上させるインテリジェントなソフトウェア統合プラットフォームへと進化しています。自動車、航空宇宙、ヘルスケア、エネルギー、製造業など、様々な分野で需要が高まる中、予知保全、品質管理、規制遵守を実現する上でDAQが果たす重要な役割が浮き彫りになっています。さらに、ワイヤレスシステムやモジュール式システムへの移行により、柔軟性と拡張性が向上し、多様なアプリケーションに対応できるようになっています。企業がデジタルトランスフォーメーションを推進する中で、DAQ市場はイノベーション、技術統合、そして正確でリアルタイムなインサイトへのニーズの高まりに牽引され、持続的な成長を遂げると予想されます。</w:t>
      </w:r>
    </w:p>
    <w:p w:rsidR="00862867" w:rsidRPr="00862867" w:rsidRDefault="00862867" w:rsidP="00862867">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b/>
          <w:bCs/>
          <w:color w:val="000000"/>
          <w:sz w:val="18"/>
          <w:lang w:eastAsia="en-IN"/>
        </w:rPr>
        <w:t xml:space="preserve">お問い合わせ先: </w:t>
      </w:r>
      <w:r xmlns:w="http://schemas.openxmlformats.org/wordprocessingml/2006/main" w:rsidRPr="0086286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6286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62867">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p>
    <w:p w:rsidR="00862867" w:rsidRPr="00862867" w:rsidRDefault="00862867" w:rsidP="0086286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62867">
        <w:rPr>
          <w:rFonts w:ascii="Verdana" w:eastAsia="Times New Roman" w:hAnsi="Verdana" w:cs="Times New Roman"/>
          <w:color w:val="000000"/>
          <w:sz w:val="18"/>
          <w:szCs w:val="18"/>
          <w:lang w:eastAsia="en-IN"/>
        </w:rPr>
        <w:t xml:space="preserve"> </w:t>
      </w:r>
    </w:p>
    <w:p w:rsidR="00273F42" w:rsidRPr="00862867" w:rsidRDefault="00273F42" w:rsidP="00862867"/>
    <w:sectPr w:rsidR="00273F42" w:rsidRPr="00862867" w:rsidSect="008762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73AD"/>
    <w:multiLevelType w:val="multilevel"/>
    <w:tmpl w:val="12D24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F7CC6"/>
    <w:multiLevelType w:val="multilevel"/>
    <w:tmpl w:val="363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F447AF"/>
    <w:multiLevelType w:val="multilevel"/>
    <w:tmpl w:val="993C2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62867"/>
    <w:rsid w:val="00273F42"/>
    <w:rsid w:val="00862867"/>
    <w:rsid w:val="0087622D"/>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286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62867"/>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86286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862867"/>
    <w:rPr>
      <w:b/>
      <w:bCs/>
    </w:rPr>
  </w:style>
  <w:style w:type="character" w:styleId="Hyperlink">
    <w:name w:val="Hyperlink"/>
    <w:basedOn w:val="DefaultParagraphFont"/>
    <w:uiPriority w:val="99"/>
    <w:semiHidden/>
    <w:unhideWhenUsed/>
    <w:rsid w:val="00862867"/>
    <w:rPr>
      <w:color w:val="0000FF"/>
      <w:u w:val="single"/>
    </w:rPr>
  </w:style>
</w:styles>
</file>

<file path=word/webSettings.xml><?xml version="1.0" encoding="utf-8"?>
<w:webSettings xmlns:r="http://schemas.openxmlformats.org/officeDocument/2006/relationships" xmlns:w="http://schemas.openxmlformats.org/wordprocessingml/2006/main">
  <w:divs>
    <w:div w:id="104465861">
      <w:bodyDiv w:val="1"/>
      <w:marLeft w:val="0"/>
      <w:marRight w:val="0"/>
      <w:marTop w:val="0"/>
      <w:marBottom w:val="0"/>
      <w:divBdr>
        <w:top w:val="none" w:sz="0" w:space="0" w:color="auto"/>
        <w:left w:val="none" w:sz="0" w:space="0" w:color="auto"/>
        <w:bottom w:val="none" w:sz="0" w:space="0" w:color="auto"/>
        <w:right w:val="none" w:sz="0" w:space="0" w:color="auto"/>
      </w:divBdr>
    </w:div>
    <w:div w:id="361134283">
      <w:bodyDiv w:val="1"/>
      <w:marLeft w:val="0"/>
      <w:marRight w:val="0"/>
      <w:marTop w:val="0"/>
      <w:marBottom w:val="0"/>
      <w:divBdr>
        <w:top w:val="none" w:sz="0" w:space="0" w:color="auto"/>
        <w:left w:val="none" w:sz="0" w:space="0" w:color="auto"/>
        <w:bottom w:val="none" w:sz="0" w:space="0" w:color="auto"/>
        <w:right w:val="none" w:sz="0" w:space="0" w:color="auto"/>
      </w:divBdr>
    </w:div>
    <w:div w:id="20254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ata-acquisition-syste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ata-acquisition-system-market" TargetMode="External"/><Relationship Id="rId5" Type="http://schemas.openxmlformats.org/officeDocument/2006/relationships/hyperlink" Target="https://www.skyquestt.com/sample-request/data-acquisition-system-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2025-08-18T07:48:00Z</dcterms:created>
  <dcterms:modified xsi:type="dcterms:W3CDTF">2025-08-18T08:04:00Z</dcterms:modified>
</cp:coreProperties>
</file>