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21A" w:rsidRPr="0088721A" w:rsidRDefault="0088721A" w:rsidP="0088721A">
      <w:pPr xmlns:w="http://schemas.openxmlformats.org/wordprocessingml/2006/main">
        <w:pStyle w:val="Title"/>
        <w:rPr>
          <w:rFonts w:eastAsia="Times New Roman"/>
          <w:lang w:eastAsia="en-IN"/>
        </w:rPr>
      </w:pPr>
      <w:r xmlns:w="http://schemas.openxmlformats.org/wordprocessingml/2006/main" w:rsidRPr="0088721A">
        <w:rPr>
          <w:rFonts w:eastAsia="Times New Roman"/>
          <w:lang w:eastAsia="en-IN"/>
        </w:rPr>
        <w:t xml:space="preserve">オンラインビデオプラットフォーム市場予測と洞察 2025～2032：ステークホルダーにとっての機会</w:t>
      </w:r>
    </w:p>
    <w:p w:rsidR="004311C5" w:rsidRDefault="004311C5" w:rsidP="00CB504A">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オンラインビデオプラットフォーム（OVP）市場は、デジタルエコシステムにおける重要なセグメントとして台頭し、組織や個人がビデオコンテンツを効率的に制作、管理、ストリーミング、そして収益化することを可能にしてきました。高速インターネットの急速な普及、</w:t>
      </w:r>
      <w:proofErr xmlns:w="http://schemas.openxmlformats.org/wordprocessingml/2006/main" w:type="spellStart"/>
      <w:r xmlns:w="http://schemas.openxmlformats.org/wordprocessingml/2006/main">
        <w:t xml:space="preserve">スマートフォンの</w:t>
      </w:r>
      <w:proofErr xmlns:w="http://schemas.openxmlformats.org/wordprocessingml/2006/main" w:type="spellEnd"/>
      <w:r xmlns:w="http://schemas.openxmlformats.org/wordprocessingml/2006/main">
        <w:t xml:space="preserve">普及率の向上、そしてオンデマンドビデオコンテンツへの需要の高まりを背景に、OVPはメディア企業、一般企業、教育機関、そしてマーケティング担当者にとって欠かせないツールとなりつつあります。これらのプラットフォームは、ビデオホスティング、コンテンツ管理、分析、セキュリティ、そして収益化機能を含む包括的なソリューションを提供し、ライブストリーミングとビデオオンデマンドサービスの両方をサポートします。</w:t>
      </w:r>
      <w:r xmlns:w="http://schemas.openxmlformats.org/wordprocessingml/2006/main" w:rsidRPr="00CB504A">
        <w:rPr>
          <w:rFonts w:ascii="Verdana" w:eastAsia="Times New Roman" w:hAnsi="Verdana" w:cs="Times New Roman"/>
          <w:b/>
          <w:bCs/>
          <w:color w:val="000000"/>
          <w:sz w:val="18"/>
          <w:lang w:eastAsia="en-IN"/>
        </w:rPr>
        <w:t xml:space="preserve"> </w:t>
      </w:r>
    </w:p>
    <w:p w:rsidR="004311C5" w:rsidRDefault="004311C5" w:rsidP="00CB504A">
      <w:pPr>
        <w:spacing w:before="100" w:beforeAutospacing="1" w:after="100" w:afterAutospacing="1" w:line="240" w:lineRule="auto"/>
        <w:rPr>
          <w:rFonts w:ascii="Verdana" w:eastAsia="Times New Roman" w:hAnsi="Verdana" w:cs="Times New Roman"/>
          <w:b/>
          <w:bCs/>
          <w:color w:val="000000"/>
          <w:sz w:val="18"/>
          <w:lang w:eastAsia="en-IN"/>
        </w:rPr>
      </w:pP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市場規模と成長:</w:t>
      </w: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オンラインビデオプラットフォーム市場規模は2023年に96.2億米ドルと評価され、2024年の112.7億米ドルから2032年には401億米ドルに拡大し、予測期間（2025～2032年）中に17.2%のCAGRで成長する見込みです。</w:t>
      </w:r>
    </w:p>
    <w:p w:rsidR="004311C5" w:rsidRDefault="004311C5" w:rsidP="00CB504A">
      <w:pPr>
        <w:spacing w:before="100" w:beforeAutospacing="1" w:after="100" w:afterAutospacing="1" w:line="240" w:lineRule="auto"/>
        <w:rPr>
          <w:rFonts w:ascii="Verdana" w:eastAsia="Times New Roman" w:hAnsi="Verdana" w:cs="Times New Roman"/>
          <w:b/>
          <w:bCs/>
          <w:color w:val="000000"/>
          <w:sz w:val="18"/>
          <w:lang w:eastAsia="en-IN"/>
        </w:rPr>
      </w:pP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CB504A">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CB504A">
          <w:rPr>
            <w:rFonts w:ascii="Verdana" w:eastAsia="Times New Roman" w:hAnsi="Verdana" w:cs="Times New Roman"/>
            <w:color w:val="0000FF"/>
            <w:sz w:val="18"/>
            <w:u w:val="single"/>
            <w:lang w:eastAsia="en-IN"/>
          </w:rPr>
          <w:t xml:space="preserve">https://www.skyquestt.com/sample-request/online-video-platforms-market</w:t>
        </w:r>
      </w:hyperlink>
    </w:p>
    <w:p w:rsidR="004311C5" w:rsidRDefault="004311C5" w:rsidP="00CB504A">
      <w:pPr>
        <w:spacing w:before="100" w:beforeAutospacing="1" w:after="100" w:afterAutospacing="1" w:line="240" w:lineRule="auto"/>
        <w:rPr>
          <w:rFonts w:ascii="Verdana" w:eastAsia="Times New Roman" w:hAnsi="Verdana" w:cs="Times New Roman"/>
          <w:b/>
          <w:bCs/>
          <w:color w:val="000000"/>
          <w:sz w:val="18"/>
          <w:lang w:eastAsia="en-IN"/>
        </w:rPr>
      </w:pP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主要な市場プレーヤー:</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Google（米国）（YouTube）</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Netflix（米国）</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Amazon（米国）（プライムビデオ、Twitch）</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Meta Platforms, Inc.（米国）（ </w:t>
      </w:r>
      <w:proofErr xmlns:w="http://schemas.openxmlformats.org/wordprocessingml/2006/main" w:type="spellStart"/>
      <w:r xmlns:w="http://schemas.openxmlformats.org/wordprocessingml/2006/main" w:rsidRPr="00CB504A">
        <w:rPr>
          <w:rFonts w:ascii="Verdana" w:eastAsia="Times New Roman" w:hAnsi="Verdana" w:cs="Times New Roman"/>
          <w:color w:val="000000"/>
          <w:sz w:val="18"/>
          <w:szCs w:val="18"/>
          <w:lang w:eastAsia="en-IN"/>
        </w:rPr>
        <w:t xml:space="preserve">Facebook </w:t>
      </w:r>
      <w:proofErr xmlns:w="http://schemas.openxmlformats.org/wordprocessingml/2006/main" w:type="spellEnd"/>
      <w:r xmlns:w="http://schemas.openxmlformats.org/wordprocessingml/2006/main" w:rsidRPr="00CB504A">
        <w:rPr>
          <w:rFonts w:ascii="Verdana" w:eastAsia="Times New Roman" w:hAnsi="Verdana" w:cs="Times New Roman"/>
          <w:color w:val="000000"/>
          <w:sz w:val="18"/>
          <w:szCs w:val="18"/>
          <w:lang w:eastAsia="en-IN"/>
        </w:rPr>
        <w:t xml:space="preserve">Watch、 </w:t>
      </w:r>
      <w:proofErr xmlns:w="http://schemas.openxmlformats.org/wordprocessingml/2006/main" w:type="spellStart"/>
      <w:r xmlns:w="http://schemas.openxmlformats.org/wordprocessingml/2006/main" w:rsidRPr="00CB504A">
        <w:rPr>
          <w:rFonts w:ascii="Verdana" w:eastAsia="Times New Roman" w:hAnsi="Verdana" w:cs="Times New Roman"/>
          <w:color w:val="000000"/>
          <w:sz w:val="18"/>
          <w:szCs w:val="18"/>
          <w:lang w:eastAsia="en-IN"/>
        </w:rPr>
        <w:t xml:space="preserve">Instagram </w:t>
      </w:r>
      <w:proofErr xmlns:w="http://schemas.openxmlformats.org/wordprocessingml/2006/main" w:type="spellEnd"/>
      <w:r xmlns:w="http://schemas.openxmlformats.org/wordprocessingml/2006/main" w:rsidRPr="00CB504A">
        <w:rPr>
          <w:rFonts w:ascii="Verdana" w:eastAsia="Times New Roman" w:hAnsi="Verdana" w:cs="Times New Roman"/>
          <w:color w:val="000000"/>
          <w:sz w:val="18"/>
          <w:szCs w:val="18"/>
          <w:lang w:eastAsia="en-IN"/>
        </w:rPr>
        <w:t xml:space="preserve">Video）</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B504A">
        <w:rPr>
          <w:rFonts w:ascii="Verdana" w:eastAsia="Times New Roman" w:hAnsi="Verdana" w:cs="Times New Roman"/>
          <w:color w:val="000000"/>
          <w:sz w:val="18"/>
          <w:szCs w:val="18"/>
          <w:lang w:eastAsia="en-IN"/>
        </w:rPr>
        <w:t xml:space="preserve">バイトダンス</w:t>
      </w:r>
      <w:proofErr xmlns:w="http://schemas.openxmlformats.org/wordprocessingml/2006/main" w:type="spellEnd"/>
      <w:r xmlns:w="http://schemas.openxmlformats.org/wordprocessingml/2006/main" w:rsidRPr="00CB504A">
        <w:rPr>
          <w:rFonts w:ascii="Verdana" w:eastAsia="Times New Roman" w:hAnsi="Verdana" w:cs="Times New Roman"/>
          <w:color w:val="000000"/>
          <w:sz w:val="18"/>
          <w:szCs w:val="18"/>
          <w:lang w:eastAsia="en-IN"/>
        </w:rPr>
        <w:t xml:space="preserve">（中国）（ </w:t>
      </w:r>
      <w:proofErr xmlns:w="http://schemas.openxmlformats.org/wordprocessingml/2006/main" w:type="spellStart"/>
      <w:r xmlns:w="http://schemas.openxmlformats.org/wordprocessingml/2006/main" w:rsidRPr="00CB504A">
        <w:rPr>
          <w:rFonts w:ascii="Verdana" w:eastAsia="Times New Roman" w:hAnsi="Verdana" w:cs="Times New Roman"/>
          <w:color w:val="000000"/>
          <w:sz w:val="18"/>
          <w:szCs w:val="18"/>
          <w:lang w:eastAsia="en-IN"/>
        </w:rPr>
        <w:t xml:space="preserve">TikTok </w:t>
      </w:r>
      <w:proofErr xmlns:w="http://schemas.openxmlformats.org/wordprocessingml/2006/main" w:type="spellEnd"/>
      <w:r xmlns:w="http://schemas.openxmlformats.org/wordprocessingml/2006/main" w:rsidRPr="00CB504A">
        <w:rPr>
          <w:rFonts w:ascii="Verdana" w:eastAsia="Times New Roman" w:hAnsi="Verdana" w:cs="Times New Roman"/>
          <w:color w:val="000000"/>
          <w:sz w:val="18"/>
          <w:szCs w:val="18"/>
          <w:lang w:eastAsia="en-IN"/>
        </w:rPr>
        <w:t xml:space="preserve">）</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ディズニーストリーミング（米国）（Disney+、 </w:t>
      </w:r>
      <w:proofErr xmlns:w="http://schemas.openxmlformats.org/wordprocessingml/2006/main" w:type="spellStart"/>
      <w:r xmlns:w="http://schemas.openxmlformats.org/wordprocessingml/2006/main" w:rsidRPr="00CB504A">
        <w:rPr>
          <w:rFonts w:ascii="Verdana" w:eastAsia="Times New Roman" w:hAnsi="Verdana" w:cs="Times New Roman"/>
          <w:color w:val="000000"/>
          <w:sz w:val="18"/>
          <w:szCs w:val="18"/>
          <w:lang w:eastAsia="en-IN"/>
        </w:rPr>
        <w:t xml:space="preserve">Hulu </w:t>
      </w:r>
      <w:proofErr xmlns:w="http://schemas.openxmlformats.org/wordprocessingml/2006/main" w:type="spellEnd"/>
      <w:r xmlns:w="http://schemas.openxmlformats.org/wordprocessingml/2006/main" w:rsidRPr="00CB504A">
        <w:rPr>
          <w:rFonts w:ascii="Verdana" w:eastAsia="Times New Roman" w:hAnsi="Verdana" w:cs="Times New Roman"/>
          <w:color w:val="000000"/>
          <w:sz w:val="18"/>
          <w:szCs w:val="18"/>
          <w:lang w:eastAsia="en-IN"/>
        </w:rPr>
        <w:t xml:space="preserve">）</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ワーナー・ブラザース・ディスカバリー（米国）（HBO Max、Discovery+）</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パラマウント・グローバル（米国）（Paramount+、Pluto TV）</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コムキャスト（米国）（ピーコック）</w:t>
      </w:r>
    </w:p>
    <w:p w:rsidR="00CB504A" w:rsidRPr="00CB504A" w:rsidRDefault="00CB504A" w:rsidP="00CB504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Apple Inc.（米国）（Apple TV+）</w:t>
      </w: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 </w:t>
      </w: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レポートに含まれるもの:</w:t>
      </w:r>
    </w:p>
    <w:p w:rsidR="00CB504A" w:rsidRPr="00CB504A" w:rsidRDefault="00CB504A" w:rsidP="00CB504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市場概要：</w:t>
      </w:r>
      <w:r xmlns:w="http://schemas.openxmlformats.org/wordprocessingml/2006/main" w:rsidRPr="00CB504A">
        <w:rPr>
          <w:rFonts w:ascii="Verdana" w:eastAsia="Times New Roman" w:hAnsi="Verdana" w:cs="Times New Roman"/>
          <w:color w:val="000000"/>
          <w:sz w:val="18"/>
          <w:szCs w:val="18"/>
          <w:lang w:eastAsia="en-IN"/>
        </w:rPr>
        <w:t xml:space="preserve">製品／サービス概要と世界のオンラインビデオプラットフォーム市場の規模が記載されています。レポートのセグメント分析の概要も提供しています。ここでは、製品／サービスの種類、アプリケーション、地域セグメントに焦点を当てています。また、収益と販売市場の推定値も含まれています。</w:t>
      </w:r>
    </w:p>
    <w:p w:rsidR="00CB504A" w:rsidRPr="00CB504A" w:rsidRDefault="00CB504A" w:rsidP="00CB504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CB504A">
        <w:rPr>
          <w:rFonts w:ascii="Verdana" w:eastAsia="Times New Roman" w:hAnsi="Verdana" w:cs="Times New Roman"/>
          <w:b/>
          <w:bCs/>
          <w:color w:val="000000"/>
          <w:sz w:val="18"/>
          <w:lang w:eastAsia="en-IN"/>
        </w:rPr>
        <w:t xml:space="preserve">競争:</w:t>
      </w:r>
      <w:r xmlns:w="http://schemas.openxmlformats.org/wordprocessingml/2006/main" w:rsidRPr="00CB504A">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CB504A" w:rsidRPr="00CB504A" w:rsidRDefault="00CB504A" w:rsidP="00CB504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企業プロファイル：</w:t>
      </w:r>
      <w:r xmlns:w="http://schemas.openxmlformats.org/wordprocessingml/2006/main" w:rsidRPr="00CB504A">
        <w:rPr>
          <w:rFonts w:ascii="Verdana" w:eastAsia="Times New Roman" w:hAnsi="Verdana" w:cs="Times New Roman"/>
          <w:color w:val="000000"/>
          <w:sz w:val="18"/>
          <w:szCs w:val="18"/>
          <w:lang w:eastAsia="en-IN"/>
        </w:rPr>
        <w:t xml:space="preserve">本調査では、世界のオンラインビデオプラットフォーム市場における主要企業の財務および事業戦略に関する詳細な分析情報を提供しています。また、製品／サービス概要、ポートフォリオ、地域展開、収益分配など、その他の詳細な情報も網羅しています。</w:t>
      </w:r>
    </w:p>
    <w:p w:rsidR="00CB504A" w:rsidRPr="00CB504A" w:rsidRDefault="00CB504A" w:rsidP="00CB504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CB504A">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CB504A">
        <w:rPr>
          <w:rFonts w:ascii="Verdana" w:eastAsia="Times New Roman" w:hAnsi="Verdana" w:cs="Times New Roman"/>
          <w:b/>
          <w:bCs/>
          <w:color w:val="000000"/>
          <w:sz w:val="18"/>
          <w:lang w:eastAsia="en-IN"/>
        </w:rPr>
        <w:t xml:space="preserve">売上分析：</w:t>
      </w:r>
      <w:r xmlns:w="http://schemas.openxmlformats.org/wordprocessingml/2006/main" w:rsidRPr="00CB504A">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CB504A" w:rsidRPr="00CB504A" w:rsidRDefault="00CB504A" w:rsidP="00CB504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北米</w:t>
      </w:r>
      <w:r xmlns:w="http://schemas.openxmlformats.org/wordprocessingml/2006/main" w:rsidRPr="00CB504A">
        <w:rPr>
          <w:rFonts w:ascii="Verdana" w:eastAsia="Times New Roman" w:hAnsi="Verdana" w:cs="Times New Roman"/>
          <w:color w:val="000000"/>
          <w:sz w:val="18"/>
          <w:szCs w:val="18"/>
          <w:lang w:eastAsia="en-IN"/>
        </w:rPr>
        <w:t xml:space="preserve">（米国、カナダ、メキシコ）</w:t>
      </w:r>
    </w:p>
    <w:p w:rsidR="00CB504A" w:rsidRPr="00CB504A" w:rsidRDefault="00CB504A" w:rsidP="00CB504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ヨーロッパ</w:t>
      </w:r>
      <w:r xmlns:w="http://schemas.openxmlformats.org/wordprocessingml/2006/main" w:rsidRPr="00CB504A">
        <w:rPr>
          <w:rFonts w:ascii="Verdana" w:eastAsia="Times New Roman" w:hAnsi="Verdana" w:cs="Times New Roman"/>
          <w:color w:val="000000"/>
          <w:sz w:val="18"/>
          <w:szCs w:val="18"/>
          <w:lang w:eastAsia="en-IN"/>
        </w:rPr>
        <w:t xml:space="preserve">（ドイツ、フランス、イギリス、ロシア、イタリア）</w:t>
      </w:r>
    </w:p>
    <w:p w:rsidR="00CB504A" w:rsidRPr="00CB504A" w:rsidRDefault="00CB504A" w:rsidP="00CB504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アジア太平洋</w:t>
      </w:r>
      <w:r xmlns:w="http://schemas.openxmlformats.org/wordprocessingml/2006/main" w:rsidRPr="00CB504A">
        <w:rPr>
          <w:rFonts w:ascii="Verdana" w:eastAsia="Times New Roman" w:hAnsi="Verdana" w:cs="Times New Roman"/>
          <w:color w:val="000000"/>
          <w:sz w:val="18"/>
          <w:szCs w:val="18"/>
          <w:lang w:eastAsia="en-IN"/>
        </w:rPr>
        <w:t xml:space="preserve">（中国、日本、韓国、インド、東南アジア）</w:t>
      </w:r>
    </w:p>
    <w:p w:rsidR="00CB504A" w:rsidRPr="00CB504A" w:rsidRDefault="00CB504A" w:rsidP="00CB504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南米</w:t>
      </w:r>
      <w:r xmlns:w="http://schemas.openxmlformats.org/wordprocessingml/2006/main" w:rsidRPr="00CB504A">
        <w:rPr>
          <w:rFonts w:ascii="Verdana" w:eastAsia="Times New Roman" w:hAnsi="Verdana" w:cs="Times New Roman"/>
          <w:color w:val="000000"/>
          <w:sz w:val="18"/>
          <w:szCs w:val="18"/>
          <w:lang w:eastAsia="en-IN"/>
        </w:rPr>
        <w:t xml:space="preserve">（ブラジル、アルゼンチン、コロンビアなど）</w:t>
      </w:r>
    </w:p>
    <w:p w:rsidR="00CB504A" w:rsidRPr="00CB504A" w:rsidRDefault="00CB504A" w:rsidP="00CB504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中東およびアフリカ</w:t>
      </w:r>
      <w:r xmlns:w="http://schemas.openxmlformats.org/wordprocessingml/2006/main" w:rsidRPr="00CB504A">
        <w:rPr>
          <w:rFonts w:ascii="Verdana" w:eastAsia="Times New Roman" w:hAnsi="Verdana" w:cs="Times New Roman"/>
          <w:color w:val="000000"/>
          <w:sz w:val="18"/>
          <w:szCs w:val="18"/>
          <w:lang w:eastAsia="en-IN"/>
        </w:rPr>
        <w:t xml:space="preserve">（サウジアラビア、UAE、エジプト、ナイジェリア、南アフリカ）</w:t>
      </w:r>
    </w:p>
    <w:p w:rsidR="004311C5" w:rsidRDefault="004311C5" w:rsidP="00CB504A">
      <w:pPr>
        <w:spacing w:before="100" w:beforeAutospacing="1" w:after="100" w:afterAutospacing="1" w:line="240" w:lineRule="auto"/>
        <w:rPr>
          <w:rFonts w:ascii="Verdana" w:eastAsia="Times New Roman" w:hAnsi="Verdana" w:cs="Times New Roman"/>
          <w:b/>
          <w:bCs/>
          <w:color w:val="000000"/>
          <w:sz w:val="18"/>
          <w:lang w:eastAsia="en-IN"/>
        </w:rPr>
      </w:pP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CB504A">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CB504A">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CB504A">
          <w:rPr>
            <w:rFonts w:ascii="Verdana" w:eastAsia="Times New Roman" w:hAnsi="Verdana" w:cs="Times New Roman"/>
            <w:color w:val="0000FF"/>
            <w:sz w:val="18"/>
            <w:u w:val="single"/>
            <w:lang w:eastAsia="en-IN"/>
          </w:rPr>
          <w:t xml:space="preserve">https://www.skyquestt.com/speak-with-analyst/online-video-platforms-market</w:t>
        </w:r>
      </w:hyperlink>
    </w:p>
    <w:p w:rsidR="004311C5" w:rsidRDefault="004311C5" w:rsidP="00CB504A">
      <w:pPr>
        <w:spacing w:before="100" w:beforeAutospacing="1" w:after="100" w:afterAutospacing="1" w:line="240" w:lineRule="auto"/>
        <w:rPr>
          <w:rFonts w:ascii="Verdana" w:eastAsia="Times New Roman" w:hAnsi="Verdana" w:cs="Times New Roman"/>
          <w:b/>
          <w:bCs/>
          <w:color w:val="000000"/>
          <w:sz w:val="18"/>
          <w:lang w:eastAsia="en-IN"/>
        </w:rPr>
      </w:pP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この調査研究により、以下の重要な質問に答えることができます。</w:t>
      </w: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（1）予測期間終了時の世界のオンラインビデオプラットフォーム市場の推定規模はどのくらいですか？ </w:t>
      </w:r>
      <w:r xmlns:w="http://schemas.openxmlformats.org/wordprocessingml/2006/main" w:rsidRPr="00CB504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B504A">
        <w:rPr>
          <w:rFonts w:ascii="Verdana" w:eastAsia="Times New Roman" w:hAnsi="Verdana" w:cs="Times New Roman"/>
          <w:color w:val="000000"/>
          <w:sz w:val="18"/>
          <w:szCs w:val="18"/>
          <w:lang w:eastAsia="en-IN"/>
        </w:rPr>
        <w:t xml:space="preserve">（2）世界のオンラインビデオプラットフォーム市場をリードするセグメントは、そのリーダーシップを維持すると予想されますか？ （3）最大の成長の可能性を示している地域はどれですか？ （4）世界のオンラインビデオプラットフォーム市場を支配しているプレーヤーはいますか？ （5）世界のオンラインビデオプラットフォーム市場の主な推進要因と制約は何ですか？</w:t>
      </w: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 </w:t>
      </w: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オンラインビデオプラットフォーム市場に含まれるセグメントは次のとおりです。</w:t>
      </w:r>
    </w:p>
    <w:p w:rsidR="00CB504A" w:rsidRPr="00CB504A" w:rsidRDefault="00CB504A" w:rsidP="00CB504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成分</w:t>
      </w:r>
    </w:p>
    <w:p w:rsidR="00CB504A" w:rsidRPr="00CB504A" w:rsidRDefault="00CB504A" w:rsidP="00CB504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ソリューション、サービス</w:t>
      </w:r>
    </w:p>
    <w:p w:rsidR="00CB504A" w:rsidRPr="00CB504A" w:rsidRDefault="00CB504A" w:rsidP="00CB504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応用</w:t>
      </w:r>
    </w:p>
    <w:p w:rsidR="00CB504A" w:rsidRPr="00CB504A" w:rsidRDefault="00CB504A" w:rsidP="00CB504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商用ビデオプラットフォーム、ビデオ共有、その他</w:t>
      </w:r>
    </w:p>
    <w:p w:rsidR="00CB504A" w:rsidRPr="00CB504A" w:rsidRDefault="00CB504A" w:rsidP="00CB504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最終用途</w:t>
      </w:r>
    </w:p>
    <w:p w:rsidR="00CB504A" w:rsidRPr="00CB504A" w:rsidRDefault="00CB504A" w:rsidP="00CB504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コンテンツクリエイター、ブランドおよび企業、個人</w:t>
      </w:r>
    </w:p>
    <w:p w:rsidR="00CB504A" w:rsidRPr="00CB504A" w:rsidRDefault="00CB504A" w:rsidP="00CB504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タイプ</w:t>
      </w:r>
    </w:p>
    <w:p w:rsidR="00CB504A" w:rsidRPr="00CB504A" w:rsidRDefault="00CB504A" w:rsidP="00CB504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ビデオホスティング、モバイルビデオ、ライブストリーミング、ビデオ分析、ビデオコンテンツ管理</w:t>
      </w:r>
    </w:p>
    <w:p w:rsidR="004311C5" w:rsidRDefault="004311C5" w:rsidP="00CB504A">
      <w:pPr>
        <w:spacing w:before="100" w:beforeAutospacing="1" w:after="100" w:afterAutospacing="1" w:line="240" w:lineRule="auto"/>
        <w:rPr>
          <w:rFonts w:ascii="Verdana" w:eastAsia="Times New Roman" w:hAnsi="Verdana" w:cs="Times New Roman"/>
          <w:b/>
          <w:bCs/>
          <w:color w:val="000000"/>
          <w:sz w:val="18"/>
          <w:lang w:eastAsia="en-IN"/>
        </w:rPr>
      </w:pP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より深く理解するために、オンラインビデオプラットフォーム市場2025の完全なレポートを参照してください: </w:t>
      </w:r>
      <w:hyperlink xmlns:w="http://schemas.openxmlformats.org/wordprocessingml/2006/main" xmlns:r="http://schemas.openxmlformats.org/officeDocument/2006/relationships" r:id="rId7" w:tgtFrame="_blank" w:history="1">
        <w:r xmlns:w="http://schemas.openxmlformats.org/wordprocessingml/2006/main" w:rsidRPr="00CB504A">
          <w:rPr>
            <w:rFonts w:ascii="Verdana" w:eastAsia="Times New Roman" w:hAnsi="Verdana" w:cs="Times New Roman"/>
            <w:color w:val="0000FF"/>
            <w:sz w:val="18"/>
            <w:u w:val="single"/>
            <w:lang w:eastAsia="en-IN"/>
          </w:rPr>
          <w:t xml:space="preserve">https://www.skyquestt.com/report/online-video-platforms-market</w:t>
        </w:r>
      </w:hyperlink>
    </w:p>
    <w:p w:rsidR="004311C5" w:rsidRDefault="004311C5" w:rsidP="00CB504A">
      <w:pPr>
        <w:spacing w:before="100" w:beforeAutospacing="1" w:after="100" w:afterAutospacing="1" w:line="240" w:lineRule="auto"/>
        <w:rPr>
          <w:rFonts w:ascii="Verdana" w:eastAsia="Times New Roman" w:hAnsi="Verdana" w:cs="Times New Roman"/>
          <w:b/>
          <w:bCs/>
          <w:color w:val="000000"/>
          <w:sz w:val="18"/>
          <w:lang w:eastAsia="en-IN"/>
        </w:rPr>
      </w:pP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調査の目的: •</w:t>
      </w:r>
      <w:r xmlns:w="http://schemas.openxmlformats.org/wordprocessingml/2006/main" w:rsidRPr="00CB504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B504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B504A">
        <w:rPr>
          <w:rFonts w:ascii="Verdana" w:eastAsia="Times New Roman" w:hAnsi="Verdana" w:cs="Times New Roman"/>
          <w:color w:val="000000"/>
          <w:sz w:val="18"/>
          <w:szCs w:val="18"/>
          <w:lang w:eastAsia="en-IN"/>
        </w:rPr>
        <w:t xml:space="preserve">北米、ヨーロッパ、アジア太平洋 (APAC)、ラテンアメリカ (LATAM)、中東およびアフリカ (MEA) の</w:t>
      </w:r>
      <w:r xmlns:w="http://schemas.openxmlformats.org/wordprocessingml/2006/main" w:rsidRPr="00CB504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B504A">
        <w:rPr>
          <w:rFonts w:ascii="Verdana" w:eastAsia="Times New Roman" w:hAnsi="Verdana" w:cs="Times New Roman"/>
          <w:color w:val="000000"/>
          <w:sz w:val="18"/>
          <w:szCs w:val="18"/>
          <w:lang w:eastAsia="en-IN"/>
        </w:rPr>
        <w:t xml:space="preserve">5 つの主要地域について、さまざまなセグメントの市場規模を価値の観点から予測する。 </w:t>
      </w:r>
      <w:r xmlns:w="http://schemas.openxmlformats.org/wordprocessingml/2006/main" w:rsidRPr="00CB504A">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B504A">
        <w:rPr>
          <w:rFonts w:ascii="Verdana" w:eastAsia="Times New Roman" w:hAnsi="Verdana" w:cs="Times New Roman"/>
          <w:color w:val="000000"/>
          <w:sz w:val="18"/>
          <w:szCs w:val="18"/>
          <w:lang w:eastAsia="en-IN"/>
        </w:rPr>
        <w:t xml:space="preserve">•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color w:val="000000"/>
          <w:sz w:val="18"/>
          <w:szCs w:val="18"/>
          <w:lang w:eastAsia="en-IN"/>
        </w:rPr>
        <w:t xml:space="preserve"> </w:t>
      </w:r>
    </w:p>
    <w:p w:rsidR="00CB504A" w:rsidRPr="00CB504A" w:rsidRDefault="00CB504A" w:rsidP="00CB504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B504A">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CB504A">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CB504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B504A">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CB504A">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CB504A">
        <w:rPr>
          <w:rFonts w:ascii="Verdana" w:eastAsia="Times New Roman" w:hAnsi="Verdana" w:cs="Times New Roman"/>
          <w:color w:val="000000"/>
          <w:sz w:val="18"/>
          <w:szCs w:val="18"/>
          <w:lang w:eastAsia="en-IN"/>
        </w:rPr>
        <w:t xml:space="preserve">Technology </w:t>
      </w:r>
      <w:r xmlns:w="http://schemas.openxmlformats.org/wordprocessingml/2006/main" w:rsidRPr="00CB504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B504A">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CB504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B504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B504A">
        <w:rPr>
          <w:rFonts w:ascii="Verdana" w:eastAsia="Times New Roman" w:hAnsi="Verdana" w:cs="Times New Roman"/>
          <w:color w:val="000000"/>
          <w:sz w:val="18"/>
          <w:szCs w:val="18"/>
          <w:lang w:eastAsia="en-IN"/>
        </w:rPr>
        <w:t xml:space="preserve"> </w:t>
      </w:r>
    </w:p>
    <w:p w:rsidR="00273F42" w:rsidRDefault="00273F42"/>
    <w:sectPr w:rsidR="00273F42" w:rsidSect="007756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B3ECF"/>
    <w:multiLevelType w:val="multilevel"/>
    <w:tmpl w:val="8AB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A859D1"/>
    <w:multiLevelType w:val="multilevel"/>
    <w:tmpl w:val="DF3C8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346956"/>
    <w:multiLevelType w:val="multilevel"/>
    <w:tmpl w:val="D122B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8721A"/>
    <w:rsid w:val="00273F42"/>
    <w:rsid w:val="004311C5"/>
    <w:rsid w:val="007756E1"/>
    <w:rsid w:val="0088721A"/>
    <w:rsid w:val="00CB504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21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721A"/>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CB504A"/>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CB504A"/>
    <w:rPr>
      <w:b/>
      <w:bCs/>
    </w:rPr>
  </w:style>
  <w:style w:type="character" w:styleId="Hyperlink">
    <w:name w:val="Hyperlink"/>
    <w:basedOn w:val="DefaultParagraphFont"/>
    <w:uiPriority w:val="99"/>
    <w:semiHidden/>
    <w:unhideWhenUsed/>
    <w:rsid w:val="00CB504A"/>
    <w:rPr>
      <w:color w:val="0000FF"/>
      <w:u w:val="single"/>
    </w:rPr>
  </w:style>
</w:styles>
</file>

<file path=word/webSettings.xml><?xml version="1.0" encoding="utf-8"?>
<w:webSettings xmlns:r="http://schemas.openxmlformats.org/officeDocument/2006/relationships" xmlns:w="http://schemas.openxmlformats.org/wordprocessingml/2006/main">
  <w:divs>
    <w:div w:id="18240476">
      <w:bodyDiv w:val="1"/>
      <w:marLeft w:val="0"/>
      <w:marRight w:val="0"/>
      <w:marTop w:val="0"/>
      <w:marBottom w:val="0"/>
      <w:divBdr>
        <w:top w:val="none" w:sz="0" w:space="0" w:color="auto"/>
        <w:left w:val="none" w:sz="0" w:space="0" w:color="auto"/>
        <w:bottom w:val="none" w:sz="0" w:space="0" w:color="auto"/>
        <w:right w:val="none" w:sz="0" w:space="0" w:color="auto"/>
      </w:divBdr>
    </w:div>
    <w:div w:id="9017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online-video-platform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online-video-platforms-market" TargetMode="External"/><Relationship Id="rId5" Type="http://schemas.openxmlformats.org/officeDocument/2006/relationships/hyperlink" Target="https://www.skyquestt.com/sample-request/online-video-platform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2025-09-10T15:44:00Z</dcterms:created>
  <dcterms:modified xsi:type="dcterms:W3CDTF">2025-09-10T15:50:00Z</dcterms:modified>
</cp:coreProperties>
</file>