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3A268335" w14:textId="3911A223" w:rsidR="00806273" w:rsidRPr="00E95130" w:rsidRDefault="00806273" w:rsidP="00AA6E4B">
      <w:pPr>
        <w:adjustRightInd w:val="0"/>
        <w:spacing w:after="0" w:line="240" w:lineRule="auto"/>
        <w:jc w:val="center"/>
        <w:rPr>
          <w:rFonts w:ascii="Meiryo UI" w:eastAsia="Meiryo UI" w:hAnsi="Meiryo UI"/>
          <w:b/>
          <w:sz w:val="30"/>
          <w:szCs w:val="30"/>
          <w:lang w:eastAsia="ja-JP"/>
        </w:rPr>
      </w:pPr>
      <w:r w:rsidRPr="00E95130">
        <w:rPr>
          <w:rFonts w:ascii="Meiryo UI" w:eastAsia="Meiryo UI" w:hAnsi="Meiryo UI" w:hint="eastAsia"/>
          <w:b/>
          <w:sz w:val="30"/>
          <w:szCs w:val="30"/>
          <w:lang w:eastAsia="ja-JP"/>
        </w:rPr>
        <w:t>物流現場でも「アタリマエに休める」環境へ</w:t>
      </w:r>
    </w:p>
    <w:p w14:paraId="2460A574" w14:textId="43ECC20E" w:rsidR="002D4A3E" w:rsidRPr="00E95130" w:rsidRDefault="00806273" w:rsidP="002D4A3E">
      <w:pPr>
        <w:adjustRightInd w:val="0"/>
        <w:spacing w:after="0" w:line="240" w:lineRule="auto"/>
        <w:jc w:val="center"/>
        <w:rPr>
          <w:rFonts w:ascii="Meiryo UI" w:eastAsia="Meiryo UI" w:hAnsi="Meiryo UI"/>
          <w:b/>
          <w:sz w:val="30"/>
          <w:szCs w:val="30"/>
          <w:lang w:eastAsia="ja-JP"/>
        </w:rPr>
      </w:pPr>
      <w:r w:rsidRPr="00E95130">
        <w:rPr>
          <w:rFonts w:ascii="Meiryo UI" w:eastAsia="Meiryo UI" w:hAnsi="Meiryo UI" w:hint="eastAsia"/>
          <w:b/>
          <w:sz w:val="30"/>
          <w:szCs w:val="30"/>
          <w:lang w:eastAsia="ja-JP"/>
        </w:rPr>
        <w:t>日東物流、男性</w:t>
      </w:r>
      <w:r w:rsidR="002D4A3E" w:rsidRPr="00E95130">
        <w:rPr>
          <w:rFonts w:ascii="Meiryo UI" w:eastAsia="Meiryo UI" w:hAnsi="Meiryo UI" w:hint="eastAsia"/>
          <w:b/>
          <w:sz w:val="30"/>
          <w:szCs w:val="30"/>
          <w:lang w:eastAsia="ja-JP"/>
        </w:rPr>
        <w:t>トラック</w:t>
      </w:r>
      <w:r w:rsidRPr="00E95130">
        <w:rPr>
          <w:rFonts w:ascii="Meiryo UI" w:eastAsia="Meiryo UI" w:hAnsi="Meiryo UI" w:hint="eastAsia"/>
          <w:b/>
          <w:sz w:val="30"/>
          <w:szCs w:val="30"/>
          <w:lang w:eastAsia="ja-JP"/>
        </w:rPr>
        <w:t>ドライバーの育休取得と独自支援制度による</w:t>
      </w:r>
    </w:p>
    <w:p w14:paraId="003030DF" w14:textId="59E7958A" w:rsidR="00806273" w:rsidRPr="00E95130" w:rsidRDefault="00806273" w:rsidP="002D4A3E">
      <w:pPr>
        <w:adjustRightInd w:val="0"/>
        <w:spacing w:after="0" w:line="240" w:lineRule="auto"/>
        <w:jc w:val="center"/>
        <w:rPr>
          <w:rFonts w:ascii="Meiryo UI" w:eastAsia="Meiryo UI" w:hAnsi="Meiryo UI"/>
          <w:b/>
          <w:sz w:val="30"/>
          <w:szCs w:val="30"/>
          <w:lang w:eastAsia="ja-JP"/>
        </w:rPr>
      </w:pPr>
      <w:r w:rsidRPr="00E95130">
        <w:rPr>
          <w:rFonts w:ascii="Meiryo UI" w:eastAsia="Meiryo UI" w:hAnsi="Meiryo UI" w:hint="eastAsia"/>
          <w:b/>
          <w:sz w:val="30"/>
          <w:szCs w:val="30"/>
          <w:lang w:eastAsia="ja-JP"/>
        </w:rPr>
        <w:t>強力なバックアップを実施</w:t>
      </w:r>
    </w:p>
    <w:p w14:paraId="0C8A3B50" w14:textId="77777777" w:rsidR="009019CA" w:rsidRDefault="009019CA" w:rsidP="00B70E7C">
      <w:pPr>
        <w:adjustRightInd w:val="0"/>
        <w:snapToGrid w:val="0"/>
        <w:spacing w:after="0" w:line="240" w:lineRule="auto"/>
        <w:rPr>
          <w:rStyle w:val="ad"/>
          <w:rFonts w:ascii="Meiryo UI" w:eastAsia="Meiryo UI" w:hAnsi="Meiryo UI"/>
          <w:i w:val="0"/>
          <w:color w:val="auto"/>
          <w:sz w:val="21"/>
          <w:szCs w:val="21"/>
          <w:lang w:eastAsia="ja-JP"/>
        </w:rPr>
      </w:pPr>
    </w:p>
    <w:p w14:paraId="48D09419" w14:textId="77777777" w:rsidR="00806273" w:rsidRDefault="00806273" w:rsidP="00B70E7C">
      <w:pPr>
        <w:adjustRightInd w:val="0"/>
        <w:snapToGrid w:val="0"/>
        <w:spacing w:after="0" w:line="240" w:lineRule="auto"/>
        <w:rPr>
          <w:rFonts w:ascii="Meiryo UI" w:eastAsia="Meiryo UI" w:hAnsi="Meiryo UI"/>
          <w:b/>
          <w:bCs/>
          <w:color w:val="313131"/>
          <w:sz w:val="21"/>
          <w:szCs w:val="21"/>
          <w:lang w:eastAsia="ja-JP"/>
        </w:rPr>
      </w:pPr>
      <w:bookmarkStart w:id="0" w:name="_Hlk49846563"/>
    </w:p>
    <w:p w14:paraId="21A606F2" w14:textId="51DDE8DA" w:rsidR="00312CCB" w:rsidRPr="00312CCB" w:rsidRDefault="002D6D71" w:rsidP="00B70E7C">
      <w:pPr>
        <w:adjustRightInd w:val="0"/>
        <w:snapToGrid w:val="0"/>
        <w:spacing w:after="0" w:line="240" w:lineRule="auto"/>
        <w:rPr>
          <w:rStyle w:val="ad"/>
          <w:rFonts w:ascii="Meiryo UI" w:eastAsia="Meiryo UI" w:hAnsi="Meiryo UI"/>
          <w:i w:val="0"/>
          <w:color w:val="auto"/>
          <w:sz w:val="21"/>
          <w:szCs w:val="21"/>
          <w:lang w:eastAsia="ja-JP"/>
        </w:rPr>
      </w:pPr>
      <w:r w:rsidRPr="006C1C3C">
        <w:rPr>
          <w:rFonts w:ascii="Meiryo UI" w:eastAsia="Meiryo UI" w:hAnsi="Meiryo UI"/>
          <w:sz w:val="21"/>
          <w:szCs w:val="21"/>
          <w:shd w:val="clear" w:color="auto" w:fill="FFFFFF"/>
          <w:lang w:eastAsia="ja-JP"/>
        </w:rPr>
        <w:t>冷凍・チルド帯の食品を中心とした運送事業を展開する株式会社日東物流</w:t>
      </w:r>
      <w:bookmarkEnd w:id="0"/>
      <w:r w:rsidRPr="006C1C3C">
        <w:rPr>
          <w:rStyle w:val="ad"/>
          <w:rFonts w:ascii="Meiryo UI" w:eastAsia="Meiryo UI" w:hAnsi="Meiryo UI" w:hint="eastAsia"/>
          <w:i w:val="0"/>
          <w:color w:val="auto"/>
          <w:sz w:val="21"/>
          <w:szCs w:val="21"/>
          <w:lang w:eastAsia="ja-JP"/>
        </w:rPr>
        <w:t>（本社：千葉県四街道市、</w:t>
      </w:r>
      <w:r w:rsidRPr="006C1C3C">
        <w:rPr>
          <w:rFonts w:ascii="Meiryo UI" w:eastAsia="Meiryo UI" w:hAnsi="Meiryo UI" w:hint="eastAsia"/>
          <w:sz w:val="21"/>
          <w:szCs w:val="21"/>
          <w:shd w:val="clear" w:color="auto" w:fill="FFFFFF"/>
          <w:lang w:eastAsia="ja-JP"/>
        </w:rPr>
        <w:t>代表取締役：菅原拓也</w:t>
      </w:r>
      <w:r w:rsidRPr="006C1C3C">
        <w:rPr>
          <w:rStyle w:val="ad"/>
          <w:rFonts w:ascii="Meiryo UI" w:eastAsia="Meiryo UI" w:hAnsi="Meiryo UI" w:hint="eastAsia"/>
          <w:i w:val="0"/>
          <w:color w:val="auto"/>
          <w:sz w:val="21"/>
          <w:szCs w:val="21"/>
          <w:lang w:eastAsia="ja-JP"/>
        </w:rPr>
        <w:t>）は、</w:t>
      </w:r>
      <w:r w:rsidR="00312CCB">
        <w:rPr>
          <w:rStyle w:val="ad"/>
          <w:rFonts w:ascii="Meiryo UI" w:eastAsia="Meiryo UI" w:hAnsi="Meiryo UI" w:hint="eastAsia"/>
          <w:i w:val="0"/>
          <w:color w:val="auto"/>
          <w:sz w:val="21"/>
          <w:szCs w:val="21"/>
          <w:lang w:eastAsia="ja-JP"/>
        </w:rPr>
        <w:t>2026年</w:t>
      </w:r>
      <w:r w:rsidR="00CB4DEA">
        <w:rPr>
          <w:rStyle w:val="ad"/>
          <w:rFonts w:ascii="Meiryo UI" w:eastAsia="Meiryo UI" w:hAnsi="Meiryo UI" w:hint="eastAsia"/>
          <w:i w:val="0"/>
          <w:color w:val="auto"/>
          <w:sz w:val="21"/>
          <w:szCs w:val="21"/>
          <w:lang w:eastAsia="ja-JP"/>
        </w:rPr>
        <w:t>2月より</w:t>
      </w:r>
      <w:r w:rsidR="00312CCB">
        <w:rPr>
          <w:rStyle w:val="ad"/>
          <w:rFonts w:ascii="Meiryo UI" w:eastAsia="Meiryo UI" w:hAnsi="Meiryo UI" w:hint="eastAsia"/>
          <w:i w:val="0"/>
          <w:color w:val="auto"/>
          <w:sz w:val="21"/>
          <w:szCs w:val="21"/>
          <w:lang w:eastAsia="ja-JP"/>
        </w:rPr>
        <w:t>30代の男性ドライバー2名が</w:t>
      </w:r>
      <w:r w:rsidR="00F429A2">
        <w:rPr>
          <w:rStyle w:val="ad"/>
          <w:rFonts w:ascii="Meiryo UI" w:eastAsia="Meiryo UI" w:hAnsi="Meiryo UI" w:hint="eastAsia"/>
          <w:i w:val="0"/>
          <w:color w:val="auto"/>
          <w:sz w:val="21"/>
          <w:szCs w:val="21"/>
          <w:lang w:eastAsia="ja-JP"/>
        </w:rPr>
        <w:t>順次、</w:t>
      </w:r>
      <w:r w:rsidR="00312CCB">
        <w:rPr>
          <w:rStyle w:val="ad"/>
          <w:rFonts w:ascii="Meiryo UI" w:eastAsia="Meiryo UI" w:hAnsi="Meiryo UI" w:hint="eastAsia"/>
          <w:i w:val="0"/>
          <w:color w:val="auto"/>
          <w:sz w:val="21"/>
          <w:szCs w:val="21"/>
          <w:lang w:eastAsia="ja-JP"/>
        </w:rPr>
        <w:t>育児休業を取得することをお知らせいたします。また、これを受け、改めて全社員に対し、育児休業の取得促進と制度の再周知を実施いたしました。</w:t>
      </w:r>
    </w:p>
    <w:p w14:paraId="722EAF9D" w14:textId="77777777" w:rsidR="00CB4DEA" w:rsidRPr="00CB4DEA" w:rsidRDefault="00CB4DEA"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2B5EFD4E" w14:textId="6B298FC3" w:rsidR="00FA0991" w:rsidRPr="004D3A9E" w:rsidRDefault="000C766E" w:rsidP="00852820">
      <w:pPr>
        <w:adjustRightInd w:val="0"/>
        <w:snapToGrid w:val="0"/>
        <w:spacing w:after="0" w:line="240" w:lineRule="auto"/>
        <w:rPr>
          <w:rStyle w:val="ad"/>
          <w:rFonts w:ascii="Meiryo UI" w:eastAsia="Meiryo UI" w:hAnsi="Meiryo UI"/>
          <w:i w:val="0"/>
          <w:color w:val="000000" w:themeColor="text1"/>
          <w:sz w:val="21"/>
          <w:szCs w:val="21"/>
          <w:lang w:eastAsia="ja-JP"/>
        </w:rPr>
      </w:pPr>
      <w:r w:rsidRPr="00E00064">
        <w:rPr>
          <w:rStyle w:val="ad"/>
          <w:rFonts w:ascii="Meiryo UI" w:eastAsia="Meiryo UI" w:hAnsi="Meiryo UI" w:hint="eastAsia"/>
          <w:i w:val="0"/>
          <w:color w:val="000000" w:themeColor="text1"/>
          <w:sz w:val="21"/>
          <w:szCs w:val="21"/>
          <w:lang w:eastAsia="ja-JP"/>
        </w:rPr>
        <w:t>トラックドライバーのなり手不足や高齢化に加え、「2024年問題」の端緒である労働時間の規制強化の影響から、物流業界の労働力不足はより深刻化しています。</w:t>
      </w:r>
      <w:r w:rsidR="001C241D">
        <w:rPr>
          <w:rStyle w:val="ad"/>
          <w:rFonts w:ascii="Meiryo UI" w:eastAsia="Meiryo UI" w:hAnsi="Meiryo UI" w:hint="eastAsia"/>
          <w:i w:val="0"/>
          <w:color w:val="000000" w:themeColor="text1"/>
          <w:sz w:val="21"/>
          <w:szCs w:val="21"/>
          <w:lang w:eastAsia="ja-JP"/>
        </w:rPr>
        <w:t>特に</w:t>
      </w:r>
      <w:r w:rsidR="006F63F0">
        <w:rPr>
          <w:rStyle w:val="ad"/>
          <w:rFonts w:ascii="Meiryo UI" w:eastAsia="Meiryo UI" w:hAnsi="Meiryo UI" w:hint="eastAsia"/>
          <w:i w:val="0"/>
          <w:color w:val="000000" w:themeColor="text1"/>
          <w:sz w:val="21"/>
          <w:szCs w:val="21"/>
          <w:lang w:eastAsia="ja-JP"/>
        </w:rPr>
        <w:t>、</w:t>
      </w:r>
      <w:r>
        <w:rPr>
          <w:rStyle w:val="ad"/>
          <w:rFonts w:ascii="Meiryo UI" w:eastAsia="Meiryo UI" w:hAnsi="Meiryo UI" w:hint="eastAsia"/>
          <w:i w:val="0"/>
          <w:color w:val="000000" w:themeColor="text1"/>
          <w:sz w:val="21"/>
          <w:szCs w:val="21"/>
          <w:lang w:eastAsia="ja-JP"/>
        </w:rPr>
        <w:t>物流業界を支える</w:t>
      </w:r>
      <w:r w:rsidR="00010734">
        <w:rPr>
          <w:rStyle w:val="ad"/>
          <w:rFonts w:ascii="Meiryo UI" w:eastAsia="Meiryo UI" w:hAnsi="Meiryo UI" w:hint="eastAsia"/>
          <w:i w:val="0"/>
          <w:color w:val="000000" w:themeColor="text1"/>
          <w:sz w:val="21"/>
          <w:szCs w:val="21"/>
          <w:lang w:eastAsia="ja-JP"/>
        </w:rPr>
        <w:t>30代までの</w:t>
      </w:r>
      <w:r>
        <w:rPr>
          <w:rStyle w:val="ad"/>
          <w:rFonts w:ascii="Meiryo UI" w:eastAsia="Meiryo UI" w:hAnsi="Meiryo UI" w:hint="eastAsia"/>
          <w:i w:val="0"/>
          <w:color w:val="000000" w:themeColor="text1"/>
          <w:sz w:val="21"/>
          <w:szCs w:val="21"/>
          <w:lang w:eastAsia="ja-JP"/>
        </w:rPr>
        <w:t>若年層の就業人口も</w:t>
      </w:r>
      <w:r w:rsidR="00010734">
        <w:rPr>
          <w:rStyle w:val="ad"/>
          <w:rFonts w:ascii="Meiryo UI" w:eastAsia="Meiryo UI" w:hAnsi="Meiryo UI" w:hint="eastAsia"/>
          <w:i w:val="0"/>
          <w:color w:val="000000" w:themeColor="text1"/>
          <w:sz w:val="21"/>
          <w:szCs w:val="21"/>
          <w:lang w:eastAsia="ja-JP"/>
        </w:rPr>
        <w:t>大きく</w:t>
      </w:r>
      <w:r>
        <w:rPr>
          <w:rStyle w:val="ad"/>
          <w:rFonts w:ascii="Meiryo UI" w:eastAsia="Meiryo UI" w:hAnsi="Meiryo UI" w:hint="eastAsia"/>
          <w:i w:val="0"/>
          <w:color w:val="000000" w:themeColor="text1"/>
          <w:sz w:val="21"/>
          <w:szCs w:val="21"/>
          <w:lang w:eastAsia="ja-JP"/>
        </w:rPr>
        <w:t>減少しており、</w:t>
      </w:r>
      <w:r w:rsidR="00FA0991">
        <w:rPr>
          <w:rStyle w:val="ad"/>
          <w:rFonts w:ascii="Meiryo UI" w:eastAsia="Meiryo UI" w:hAnsi="Meiryo UI" w:hint="eastAsia"/>
          <w:i w:val="0"/>
          <w:color w:val="000000" w:themeColor="text1"/>
          <w:sz w:val="21"/>
          <w:szCs w:val="21"/>
          <w:lang w:eastAsia="ja-JP"/>
        </w:rPr>
        <w:t>子育て時間が必要な若年層にとって、</w:t>
      </w:r>
      <w:r w:rsidR="00010734">
        <w:rPr>
          <w:rStyle w:val="ad"/>
          <w:rFonts w:ascii="Meiryo UI" w:eastAsia="Meiryo UI" w:hAnsi="Meiryo UI" w:hint="eastAsia"/>
          <w:i w:val="0"/>
          <w:color w:val="000000" w:themeColor="text1"/>
          <w:sz w:val="21"/>
          <w:szCs w:val="21"/>
          <w:lang w:eastAsia="ja-JP"/>
        </w:rPr>
        <w:t>勤務</w:t>
      </w:r>
      <w:r w:rsidR="00FA0991">
        <w:rPr>
          <w:rStyle w:val="ad"/>
          <w:rFonts w:ascii="Meiryo UI" w:eastAsia="Meiryo UI" w:hAnsi="Meiryo UI" w:hint="eastAsia"/>
          <w:i w:val="0"/>
          <w:color w:val="000000" w:themeColor="text1"/>
          <w:sz w:val="21"/>
          <w:szCs w:val="21"/>
          <w:lang w:eastAsia="ja-JP"/>
        </w:rPr>
        <w:t>時間や給与などの労働条件</w:t>
      </w:r>
      <w:r w:rsidR="00175B90">
        <w:rPr>
          <w:rStyle w:val="ad"/>
          <w:rFonts w:ascii="Meiryo UI" w:eastAsia="Meiryo UI" w:hAnsi="Meiryo UI" w:hint="eastAsia"/>
          <w:i w:val="0"/>
          <w:color w:val="000000" w:themeColor="text1"/>
          <w:sz w:val="21"/>
          <w:szCs w:val="21"/>
          <w:lang w:eastAsia="ja-JP"/>
        </w:rPr>
        <w:t>や働きやすい労働環境</w:t>
      </w:r>
      <w:r w:rsidR="00FA0991">
        <w:rPr>
          <w:rStyle w:val="ad"/>
          <w:rFonts w:ascii="Meiryo UI" w:eastAsia="Meiryo UI" w:hAnsi="Meiryo UI" w:hint="eastAsia"/>
          <w:i w:val="0"/>
          <w:color w:val="000000" w:themeColor="text1"/>
          <w:sz w:val="21"/>
          <w:szCs w:val="21"/>
          <w:lang w:eastAsia="ja-JP"/>
        </w:rPr>
        <w:t>に加え、育</w:t>
      </w:r>
      <w:r w:rsidR="00FA0991" w:rsidRPr="004D3A9E">
        <w:rPr>
          <w:rStyle w:val="ad"/>
          <w:rFonts w:ascii="Meiryo UI" w:eastAsia="Meiryo UI" w:hAnsi="Meiryo UI" w:hint="eastAsia"/>
          <w:i w:val="0"/>
          <w:color w:val="000000" w:themeColor="text1"/>
          <w:sz w:val="21"/>
          <w:szCs w:val="21"/>
          <w:lang w:eastAsia="ja-JP"/>
        </w:rPr>
        <w:t>休制度の有無や取得しやすさ、期間中のサポートなど、充実した</w:t>
      </w:r>
      <w:r w:rsidR="00010734">
        <w:rPr>
          <w:rStyle w:val="ad"/>
          <w:rFonts w:ascii="Meiryo UI" w:eastAsia="Meiryo UI" w:hAnsi="Meiryo UI" w:hint="eastAsia"/>
          <w:i w:val="0"/>
          <w:color w:val="000000" w:themeColor="text1"/>
          <w:sz w:val="21"/>
          <w:szCs w:val="21"/>
          <w:lang w:eastAsia="ja-JP"/>
        </w:rPr>
        <w:t>子育て</w:t>
      </w:r>
      <w:r w:rsidR="00FA0991" w:rsidRPr="004D3A9E">
        <w:rPr>
          <w:rStyle w:val="ad"/>
          <w:rFonts w:ascii="Meiryo UI" w:eastAsia="Meiryo UI" w:hAnsi="Meiryo UI" w:hint="eastAsia"/>
          <w:i w:val="0"/>
          <w:color w:val="000000" w:themeColor="text1"/>
          <w:sz w:val="21"/>
          <w:szCs w:val="21"/>
          <w:lang w:eastAsia="ja-JP"/>
        </w:rPr>
        <w:t>支援の有無は、就業先を選ぶ上で不可欠な条件になっています。</w:t>
      </w:r>
    </w:p>
    <w:p w14:paraId="4FFBFA2F" w14:textId="7B64BB7D" w:rsidR="002D6D71" w:rsidRPr="009A28F4" w:rsidRDefault="002D6D71"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77C6E82B" w14:textId="28B56536" w:rsidR="00312CCB" w:rsidRPr="00312CCB" w:rsidRDefault="00E11E91" w:rsidP="00312CCB">
      <w:pPr>
        <w:adjustRightInd w:val="0"/>
        <w:snapToGrid w:val="0"/>
        <w:spacing w:after="0" w:line="240" w:lineRule="auto"/>
        <w:rPr>
          <w:rFonts w:ascii="Meiryo UI" w:eastAsia="Meiryo UI" w:hAnsi="Meiryo UI"/>
          <w:iCs/>
          <w:color w:val="000000" w:themeColor="text1"/>
          <w:sz w:val="21"/>
          <w:szCs w:val="21"/>
          <w:lang w:eastAsia="ja-JP"/>
        </w:rPr>
      </w:pPr>
      <w:r w:rsidRPr="009A28F4">
        <w:rPr>
          <w:rFonts w:ascii="Meiryo UI" w:eastAsia="Meiryo UI" w:hAnsi="Meiryo UI" w:hint="eastAsia"/>
          <w:color w:val="000000" w:themeColor="text1"/>
          <w:sz w:val="21"/>
          <w:szCs w:val="21"/>
          <w:shd w:val="clear" w:color="auto" w:fill="FFFFFF"/>
          <w:lang w:eastAsia="ja-JP"/>
        </w:rPr>
        <w:t>“ミライを、人で、つなぐ”を理念に、</w:t>
      </w:r>
      <w:r w:rsidRPr="009A28F4">
        <w:rPr>
          <w:rStyle w:val="ad"/>
          <w:rFonts w:ascii="Meiryo UI" w:eastAsia="Meiryo UI" w:hAnsi="Meiryo UI" w:hint="eastAsia"/>
          <w:i w:val="0"/>
          <w:color w:val="000000" w:themeColor="text1"/>
          <w:sz w:val="21"/>
          <w:szCs w:val="21"/>
          <w:lang w:eastAsia="ja-JP"/>
        </w:rPr>
        <w:t>労働環境向上への取り組みを通して、「従業員とその家族全体を大切にする」企業文化を醸成してきた当社は、</w:t>
      </w:r>
      <w:r w:rsidR="004F784C" w:rsidRPr="004F784C">
        <w:rPr>
          <w:rFonts w:ascii="Meiryo UI" w:eastAsia="Meiryo UI" w:hAnsi="Meiryo UI"/>
          <w:color w:val="000000" w:themeColor="text1"/>
          <w:sz w:val="21"/>
          <w:szCs w:val="21"/>
          <w:shd w:val="clear" w:color="auto" w:fill="FFFFFF"/>
          <w:lang w:eastAsia="ja-JP"/>
        </w:rPr>
        <w:t>2025年4月に「一般事業主行動計画」を策定し、全世代が働きやすい環境づくりに注力してきました。</w:t>
      </w:r>
      <w:r w:rsidR="00312CCB">
        <w:rPr>
          <w:rFonts w:ascii="Meiryo UI" w:eastAsia="Meiryo UI" w:hAnsi="Meiryo UI" w:hint="eastAsia"/>
          <w:iCs/>
          <w:color w:val="000000" w:themeColor="text1"/>
          <w:sz w:val="21"/>
          <w:szCs w:val="21"/>
          <w:lang w:eastAsia="ja-JP"/>
        </w:rPr>
        <w:t>そして</w:t>
      </w:r>
      <w:r w:rsidR="00312CCB" w:rsidRPr="00312CCB">
        <w:rPr>
          <w:rFonts w:ascii="Meiryo UI" w:eastAsia="Meiryo UI" w:hAnsi="Meiryo UI"/>
          <w:iCs/>
          <w:color w:val="000000" w:themeColor="text1"/>
          <w:sz w:val="21"/>
          <w:szCs w:val="21"/>
          <w:lang w:eastAsia="ja-JP"/>
        </w:rPr>
        <w:t>この度、</w:t>
      </w:r>
      <w:r w:rsidR="004F784C">
        <w:rPr>
          <w:rFonts w:ascii="Meiryo UI" w:eastAsia="Meiryo UI" w:hAnsi="Meiryo UI" w:hint="eastAsia"/>
          <w:iCs/>
          <w:color w:val="000000" w:themeColor="text1"/>
          <w:sz w:val="21"/>
          <w:szCs w:val="21"/>
          <w:lang w:eastAsia="ja-JP"/>
        </w:rPr>
        <w:t>計画</w:t>
      </w:r>
      <w:r w:rsidR="00312CCB">
        <w:rPr>
          <w:rFonts w:ascii="Meiryo UI" w:eastAsia="Meiryo UI" w:hAnsi="Meiryo UI" w:hint="eastAsia"/>
          <w:iCs/>
          <w:color w:val="000000" w:themeColor="text1"/>
          <w:sz w:val="21"/>
          <w:szCs w:val="21"/>
          <w:lang w:eastAsia="ja-JP"/>
        </w:rPr>
        <w:t>施行</w:t>
      </w:r>
      <w:r w:rsidR="00312CCB" w:rsidRPr="00312CCB">
        <w:rPr>
          <w:rFonts w:ascii="Meiryo UI" w:eastAsia="Meiryo UI" w:hAnsi="Meiryo UI"/>
          <w:iCs/>
          <w:color w:val="000000" w:themeColor="text1"/>
          <w:sz w:val="21"/>
          <w:szCs w:val="21"/>
          <w:lang w:eastAsia="ja-JP"/>
        </w:rPr>
        <w:t>後初となる取得対象の男性ドライバー2名に対し、「育児休業」および「産後パパ育休」の適用を決定いたしました。取得に際し、</w:t>
      </w:r>
      <w:r w:rsidR="004F784C" w:rsidRPr="004F784C">
        <w:rPr>
          <w:rFonts w:ascii="Meiryo UI" w:eastAsia="Meiryo UI" w:hAnsi="Meiryo UI"/>
          <w:color w:val="000000" w:themeColor="text1"/>
          <w:sz w:val="21"/>
          <w:szCs w:val="21"/>
          <w:shd w:val="clear" w:color="auto" w:fill="FFFFFF"/>
          <w:lang w:eastAsia="ja-JP"/>
        </w:rPr>
        <w:t>期間中の業務調整や手続きのサポートに加え、</w:t>
      </w:r>
      <w:r w:rsidR="00312CCB" w:rsidRPr="00312CCB">
        <w:rPr>
          <w:rFonts w:ascii="Meiryo UI" w:eastAsia="Meiryo UI" w:hAnsi="Meiryo UI"/>
          <w:iCs/>
          <w:color w:val="000000" w:themeColor="text1"/>
          <w:sz w:val="21"/>
          <w:szCs w:val="21"/>
          <w:lang w:eastAsia="ja-JP"/>
        </w:rPr>
        <w:t>同計画に基づき「出産支援金」および「子育て支援金」を支給、経済面と環境面の両輪でバックアップいたします。また、本事例を全社に共有することで、改めて制度の活用促進と、性別を問わず誰もが育休を取得しやすい職場風土の醸成を行いました。</w:t>
      </w:r>
    </w:p>
    <w:p w14:paraId="139C4B5C" w14:textId="77777777" w:rsidR="004F784C" w:rsidRPr="006223DE" w:rsidRDefault="004F784C" w:rsidP="00082866">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65121DA9" w14:textId="6672F5D6" w:rsidR="00047B2E" w:rsidRPr="006223DE" w:rsidRDefault="009A28F4" w:rsidP="00B84D7A">
      <w:pPr>
        <w:adjustRightInd w:val="0"/>
        <w:snapToGrid w:val="0"/>
        <w:spacing w:after="0" w:line="240" w:lineRule="auto"/>
        <w:rPr>
          <w:rStyle w:val="ad"/>
          <w:rFonts w:ascii="Meiryo UI" w:eastAsia="Meiryo UI" w:hAnsi="Meiryo UI"/>
          <w:i w:val="0"/>
          <w:color w:val="000000" w:themeColor="text1"/>
          <w:sz w:val="21"/>
          <w:szCs w:val="21"/>
          <w:lang w:eastAsia="ja-JP"/>
        </w:rPr>
      </w:pPr>
      <w:r w:rsidRPr="006223DE">
        <w:rPr>
          <w:rStyle w:val="ad"/>
          <w:rFonts w:ascii="Meiryo UI" w:eastAsia="Meiryo UI" w:hAnsi="Meiryo UI" w:hint="eastAsia"/>
          <w:i w:val="0"/>
          <w:color w:val="000000" w:themeColor="text1"/>
          <w:sz w:val="21"/>
          <w:szCs w:val="21"/>
          <w:lang w:eastAsia="ja-JP"/>
        </w:rPr>
        <w:t>男性ドライバーの育児休業取得について、</w:t>
      </w:r>
      <w:r w:rsidR="00085A22" w:rsidRPr="006223DE">
        <w:rPr>
          <w:rStyle w:val="ad"/>
          <w:rFonts w:ascii="Meiryo UI" w:eastAsia="Meiryo UI" w:hAnsi="Meiryo UI" w:hint="eastAsia"/>
          <w:i w:val="0"/>
          <w:color w:val="000000" w:themeColor="text1"/>
          <w:sz w:val="21"/>
          <w:szCs w:val="21"/>
          <w:lang w:eastAsia="ja-JP"/>
        </w:rPr>
        <w:t>代表取締役の菅原は次のように述べています。</w:t>
      </w:r>
    </w:p>
    <w:p w14:paraId="4EE273E5" w14:textId="26BD9D88" w:rsidR="006223DE" w:rsidRPr="006223DE" w:rsidRDefault="00110C7D" w:rsidP="002D40B1">
      <w:pPr>
        <w:adjustRightInd w:val="0"/>
        <w:snapToGrid w:val="0"/>
        <w:spacing w:after="0" w:line="240" w:lineRule="auto"/>
        <w:rPr>
          <w:rStyle w:val="ad"/>
          <w:rFonts w:ascii="Meiryo UI" w:eastAsia="Meiryo UI" w:hAnsi="Meiryo UI"/>
          <w:i w:val="0"/>
          <w:color w:val="000000" w:themeColor="text1"/>
          <w:sz w:val="21"/>
          <w:szCs w:val="21"/>
          <w:lang w:eastAsia="ja-JP"/>
        </w:rPr>
      </w:pPr>
      <w:r w:rsidRPr="006223DE">
        <w:rPr>
          <w:rStyle w:val="ad"/>
          <w:rFonts w:ascii="Meiryo UI" w:eastAsia="Meiryo UI" w:hAnsi="Meiryo UI" w:hint="eastAsia"/>
          <w:i w:val="0"/>
          <w:color w:val="000000" w:themeColor="text1"/>
          <w:sz w:val="21"/>
          <w:szCs w:val="21"/>
          <w:lang w:eastAsia="ja-JP"/>
        </w:rPr>
        <w:t>「社会に選ばれる企業になるためには、社員や求職者に選ばれる企業でなければなりません。そのためには、女性だから、男性だから、ではなく、人として社員やその家族を大切にし、</w:t>
      </w:r>
      <w:r w:rsidR="00ED16D1" w:rsidRPr="006223DE">
        <w:rPr>
          <w:rStyle w:val="ad"/>
          <w:rFonts w:ascii="Meiryo UI" w:eastAsia="Meiryo UI" w:hAnsi="Meiryo UI" w:hint="eastAsia"/>
          <w:i w:val="0"/>
          <w:color w:val="000000" w:themeColor="text1"/>
          <w:sz w:val="21"/>
          <w:szCs w:val="21"/>
          <w:lang w:eastAsia="ja-JP"/>
        </w:rPr>
        <w:t>長く安心して働ける労働環境の実現が企業には必要です。今回のような取り組みを続けることで</w:t>
      </w:r>
      <w:r w:rsidR="006223DE" w:rsidRPr="006223DE">
        <w:rPr>
          <w:rStyle w:val="ad"/>
          <w:rFonts w:ascii="Meiryo UI" w:eastAsia="Meiryo UI" w:hAnsi="Meiryo UI" w:hint="eastAsia"/>
          <w:i w:val="0"/>
          <w:color w:val="000000" w:themeColor="text1"/>
          <w:sz w:val="21"/>
          <w:szCs w:val="21"/>
          <w:lang w:eastAsia="ja-JP"/>
        </w:rPr>
        <w:t>、</w:t>
      </w:r>
      <w:r w:rsidR="00ED16D1" w:rsidRPr="006223DE">
        <w:rPr>
          <w:rStyle w:val="ad"/>
          <w:rFonts w:ascii="Meiryo UI" w:eastAsia="Meiryo UI" w:hAnsi="Meiryo UI" w:hint="eastAsia"/>
          <w:i w:val="0"/>
          <w:color w:val="000000" w:themeColor="text1"/>
          <w:sz w:val="21"/>
          <w:szCs w:val="21"/>
          <w:lang w:eastAsia="ja-JP"/>
        </w:rPr>
        <w:t>労働環境や</w:t>
      </w:r>
      <w:r w:rsidR="006223DE" w:rsidRPr="006223DE">
        <w:rPr>
          <w:rStyle w:val="ad"/>
          <w:rFonts w:ascii="Meiryo UI" w:eastAsia="Meiryo UI" w:hAnsi="Meiryo UI" w:hint="eastAsia"/>
          <w:i w:val="0"/>
          <w:color w:val="000000" w:themeColor="text1"/>
          <w:sz w:val="21"/>
          <w:szCs w:val="21"/>
          <w:lang w:eastAsia="ja-JP"/>
        </w:rPr>
        <w:t>社員の</w:t>
      </w:r>
      <w:r w:rsidR="00ED16D1" w:rsidRPr="006223DE">
        <w:rPr>
          <w:rStyle w:val="ad"/>
          <w:rFonts w:ascii="Meiryo UI" w:eastAsia="Meiryo UI" w:hAnsi="Meiryo UI" w:hint="eastAsia"/>
          <w:i w:val="0"/>
          <w:color w:val="000000" w:themeColor="text1"/>
          <w:sz w:val="21"/>
          <w:szCs w:val="21"/>
          <w:lang w:eastAsia="ja-JP"/>
        </w:rPr>
        <w:t>労働意欲を高め、</w:t>
      </w:r>
      <w:r w:rsidR="006223DE" w:rsidRPr="006223DE">
        <w:rPr>
          <w:rStyle w:val="ad"/>
          <w:rFonts w:ascii="Meiryo UI" w:eastAsia="Meiryo UI" w:hAnsi="Meiryo UI" w:hint="eastAsia"/>
          <w:i w:val="0"/>
          <w:color w:val="000000" w:themeColor="text1"/>
          <w:sz w:val="21"/>
          <w:szCs w:val="21"/>
          <w:lang w:eastAsia="ja-JP"/>
        </w:rPr>
        <w:t>これによる物流サービスの安定供給と質の向上を目指すことで、より一層社会に貢献してまいります。」</w:t>
      </w:r>
    </w:p>
    <w:p w14:paraId="6A3935AB" w14:textId="77777777" w:rsidR="006223DE" w:rsidRPr="006223DE" w:rsidRDefault="006223DE" w:rsidP="002D40B1">
      <w:pPr>
        <w:adjustRightInd w:val="0"/>
        <w:snapToGrid w:val="0"/>
        <w:spacing w:after="0" w:line="240" w:lineRule="auto"/>
        <w:rPr>
          <w:rFonts w:ascii="Meiryo UI" w:eastAsia="Meiryo UI" w:hAnsi="Meiryo UI"/>
          <w:iCs/>
          <w:color w:val="000000" w:themeColor="text1"/>
          <w:sz w:val="21"/>
          <w:szCs w:val="21"/>
          <w:lang w:eastAsia="ja-JP"/>
        </w:rPr>
      </w:pPr>
    </w:p>
    <w:p w14:paraId="7910D6B4" w14:textId="77777777" w:rsidR="00806273" w:rsidRDefault="002D40B1" w:rsidP="00C9576B">
      <w:pPr>
        <w:adjustRightInd w:val="0"/>
        <w:snapToGrid w:val="0"/>
        <w:spacing w:after="0" w:line="240" w:lineRule="auto"/>
        <w:rPr>
          <w:rStyle w:val="af4"/>
          <w:rFonts w:ascii="Meiryo UI" w:eastAsia="Meiryo UI" w:hAnsi="Meiryo UI" w:cs="ＭＳ Ｐゴシック"/>
          <w:b w:val="0"/>
          <w:bCs w:val="0"/>
          <w:sz w:val="21"/>
          <w:szCs w:val="21"/>
          <w:lang w:eastAsia="ja-JP"/>
        </w:rPr>
      </w:pPr>
      <w:r w:rsidRPr="006223DE">
        <w:rPr>
          <w:rFonts w:ascii="Meiryo UI" w:eastAsia="Meiryo UI" w:hAnsi="Meiryo UI" w:hint="eastAsia"/>
          <w:color w:val="000000" w:themeColor="text1"/>
          <w:sz w:val="21"/>
          <w:szCs w:val="21"/>
          <w:shd w:val="clear" w:color="auto" w:fill="FFFFFF"/>
          <w:lang w:eastAsia="ja-JP"/>
        </w:rPr>
        <w:t>人びとの暮らしと地域を</w:t>
      </w:r>
      <w:r w:rsidR="007C4852" w:rsidRPr="006223DE">
        <w:rPr>
          <w:rFonts w:ascii="Meiryo UI" w:eastAsia="Meiryo UI" w:hAnsi="Meiryo UI" w:hint="eastAsia"/>
          <w:color w:val="000000" w:themeColor="text1"/>
          <w:sz w:val="21"/>
          <w:szCs w:val="21"/>
          <w:shd w:val="clear" w:color="auto" w:fill="FFFFFF"/>
          <w:lang w:eastAsia="ja-JP"/>
        </w:rPr>
        <w:t>支え</w:t>
      </w:r>
      <w:r w:rsidRPr="006223DE">
        <w:rPr>
          <w:rFonts w:ascii="Meiryo UI" w:eastAsia="Meiryo UI" w:hAnsi="Meiryo UI" w:hint="eastAsia"/>
          <w:color w:val="000000" w:themeColor="text1"/>
          <w:sz w:val="21"/>
          <w:szCs w:val="21"/>
          <w:shd w:val="clear" w:color="auto" w:fill="FFFFFF"/>
          <w:lang w:eastAsia="ja-JP"/>
        </w:rPr>
        <w:t>、確かな未来をひらくため、私たち日東物流は</w:t>
      </w:r>
      <w:r w:rsidR="00130499" w:rsidRPr="006223DE">
        <w:rPr>
          <w:rFonts w:ascii="Meiryo UI" w:eastAsia="Meiryo UI" w:hAnsi="Meiryo UI" w:hint="eastAsia"/>
          <w:color w:val="000000" w:themeColor="text1"/>
          <w:sz w:val="21"/>
          <w:szCs w:val="21"/>
          <w:shd w:val="clear" w:color="auto" w:fill="FFFFFF"/>
          <w:lang w:eastAsia="ja-JP"/>
        </w:rPr>
        <w:t>、</w:t>
      </w:r>
      <w:r w:rsidRPr="006223DE">
        <w:rPr>
          <w:rFonts w:ascii="Meiryo UI" w:eastAsia="Meiryo UI" w:hAnsi="Meiryo UI" w:hint="eastAsia"/>
          <w:color w:val="000000" w:themeColor="text1"/>
          <w:sz w:val="21"/>
          <w:szCs w:val="21"/>
          <w:shd w:val="clear" w:color="auto" w:fill="FFFFFF"/>
          <w:lang w:eastAsia="ja-JP"/>
        </w:rPr>
        <w:t>従業員の健康と生活の質の向上</w:t>
      </w:r>
      <w:r w:rsidR="00CB3F41" w:rsidRPr="006223DE">
        <w:rPr>
          <w:rFonts w:ascii="Meiryo UI" w:eastAsia="Meiryo UI" w:hAnsi="Meiryo UI" w:hint="eastAsia"/>
          <w:color w:val="000000" w:themeColor="text1"/>
          <w:sz w:val="21"/>
          <w:szCs w:val="21"/>
          <w:shd w:val="clear" w:color="auto" w:fill="FFFFFF"/>
          <w:lang w:eastAsia="ja-JP"/>
        </w:rPr>
        <w:t>、そして地域貢献</w:t>
      </w:r>
      <w:r w:rsidRPr="006223DE">
        <w:rPr>
          <w:rFonts w:ascii="Meiryo UI" w:eastAsia="Meiryo UI" w:hAnsi="Meiryo UI" w:hint="eastAsia"/>
          <w:color w:val="000000" w:themeColor="text1"/>
          <w:sz w:val="21"/>
          <w:szCs w:val="21"/>
          <w:shd w:val="clear" w:color="auto" w:fill="FFFFFF"/>
          <w:lang w:eastAsia="ja-JP"/>
        </w:rPr>
        <w:t>に積極的に取り組んでいます</w:t>
      </w:r>
      <w:r w:rsidR="00CB3F41" w:rsidRPr="006223DE">
        <w:rPr>
          <w:rFonts w:ascii="Meiryo UI" w:eastAsia="Meiryo UI" w:hAnsi="Meiryo UI" w:hint="eastAsia"/>
          <w:color w:val="000000" w:themeColor="text1"/>
          <w:sz w:val="21"/>
          <w:szCs w:val="21"/>
          <w:shd w:val="clear" w:color="auto" w:fill="FFFFFF"/>
          <w:lang w:eastAsia="ja-JP"/>
        </w:rPr>
        <w:t>。これからも、</w:t>
      </w:r>
      <w:r w:rsidRPr="006223DE">
        <w:rPr>
          <w:rFonts w:ascii="Meiryo UI" w:eastAsia="Meiryo UI" w:hAnsi="Meiryo UI" w:hint="eastAsia"/>
          <w:color w:val="000000" w:themeColor="text1"/>
          <w:sz w:val="21"/>
          <w:szCs w:val="21"/>
          <w:shd w:val="clear" w:color="auto" w:fill="FFFFFF"/>
          <w:lang w:eastAsia="ja-JP"/>
        </w:rPr>
        <w:t>社会</w:t>
      </w:r>
      <w:r w:rsidR="00CB3F41" w:rsidRPr="006223DE">
        <w:rPr>
          <w:rFonts w:ascii="Meiryo UI" w:eastAsia="Meiryo UI" w:hAnsi="Meiryo UI" w:hint="eastAsia"/>
          <w:color w:val="000000" w:themeColor="text1"/>
          <w:sz w:val="21"/>
          <w:szCs w:val="21"/>
          <w:shd w:val="clear" w:color="auto" w:fill="FFFFFF"/>
          <w:lang w:eastAsia="ja-JP"/>
        </w:rPr>
        <w:t>の変化や</w:t>
      </w:r>
      <w:r w:rsidRPr="006223DE">
        <w:rPr>
          <w:rFonts w:ascii="Meiryo UI" w:eastAsia="Meiryo UI" w:hAnsi="Meiryo UI" w:hint="eastAsia"/>
          <w:color w:val="000000" w:themeColor="text1"/>
          <w:sz w:val="21"/>
          <w:szCs w:val="21"/>
          <w:shd w:val="clear" w:color="auto" w:fill="FFFFFF"/>
          <w:lang w:eastAsia="ja-JP"/>
        </w:rPr>
        <w:t>業界の課題に積極的に対応し、</w:t>
      </w:r>
      <w:r w:rsidRPr="006223DE">
        <w:rPr>
          <w:rFonts w:ascii="Meiryo UI" w:eastAsia="Meiryo UI" w:hAnsi="Meiryo UI" w:cs="ＭＳ Ｐゴシック"/>
          <w:color w:val="000000" w:themeColor="text1"/>
          <w:sz w:val="21"/>
          <w:szCs w:val="21"/>
          <w:lang w:eastAsia="ja-JP"/>
        </w:rPr>
        <w:t>新し</w:t>
      </w:r>
      <w:r w:rsidRPr="0085721E">
        <w:rPr>
          <w:rFonts w:ascii="Meiryo UI" w:eastAsia="Meiryo UI" w:hAnsi="Meiryo UI" w:cs="ＭＳ Ｐゴシック"/>
          <w:sz w:val="21"/>
          <w:szCs w:val="21"/>
          <w:lang w:eastAsia="ja-JP"/>
        </w:rPr>
        <w:t>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ます。</w:t>
      </w:r>
    </w:p>
    <w:p w14:paraId="7F708776" w14:textId="2AB81BAC" w:rsidR="00C9576B" w:rsidRPr="00806273" w:rsidRDefault="00000000" w:rsidP="00C9576B">
      <w:pPr>
        <w:adjustRightInd w:val="0"/>
        <w:snapToGrid w:val="0"/>
        <w:spacing w:after="0" w:line="240" w:lineRule="auto"/>
        <w:rPr>
          <w:rStyle w:val="af4"/>
          <w:rFonts w:ascii="Meiryo UI" w:eastAsia="Meiryo UI" w:hAnsi="Meiryo UI" w:cs="ＭＳ Ｐゴシック"/>
          <w:b w:val="0"/>
          <w:bCs w:val="0"/>
          <w:sz w:val="21"/>
          <w:szCs w:val="21"/>
          <w:lang w:eastAsia="ja-JP"/>
        </w:rPr>
      </w:pPr>
      <w:r>
        <w:rPr>
          <w:rFonts w:ascii="Meiryo UI" w:eastAsia="Meiryo UI" w:hAnsi="Meiryo UI" w:cs="Times New Roman"/>
          <w:noProof/>
          <w:sz w:val="21"/>
          <w:szCs w:val="21"/>
          <w:lang w:eastAsia="ja-JP"/>
        </w:rPr>
        <w:lastRenderedPageBreak/>
        <w:pict w14:anchorId="5233C091">
          <v:rect id="_x0000_s2068" style="position:absolute;margin-left:402.65pt;margin-top:-49.55pt;width:87pt;height:50.4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p>
    <w:p w14:paraId="1B09AFF5" w14:textId="01DB3D3D" w:rsidR="00C9576B" w:rsidRPr="005B2564" w:rsidRDefault="00C9576B"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＜日東物流「一般事業主行動計画」</w:t>
      </w:r>
      <w:r w:rsidR="00C030DD">
        <w:rPr>
          <w:rFonts w:ascii="Meiryo UI" w:eastAsia="Meiryo UI" w:hAnsi="Meiryo UI" w:hint="eastAsia"/>
          <w:b/>
          <w:bCs/>
          <w:sz w:val="21"/>
          <w:szCs w:val="21"/>
          <w:lang w:eastAsia="ja-JP"/>
        </w:rPr>
        <w:t>について</w:t>
      </w:r>
      <w:r w:rsidRPr="005B2564">
        <w:rPr>
          <w:rStyle w:val="af4"/>
          <w:rFonts w:ascii="Meiryo UI" w:eastAsia="Meiryo UI" w:hAnsi="Meiryo UI" w:hint="eastAsia"/>
          <w:b w:val="0"/>
          <w:bCs w:val="0"/>
          <w:sz w:val="21"/>
          <w:szCs w:val="21"/>
          <w:shd w:val="clear" w:color="auto" w:fill="FFFFFF"/>
          <w:lang w:eastAsia="ja-JP"/>
        </w:rPr>
        <w:t>＞</w:t>
      </w:r>
    </w:p>
    <w:p w14:paraId="5DB007AB" w14:textId="77777777" w:rsidR="00C9576B" w:rsidRDefault="00C9576B" w:rsidP="00C9576B">
      <w:pPr>
        <w:adjustRightInd w:val="0"/>
        <w:snapToGrid w:val="0"/>
        <w:spacing w:after="0" w:line="240" w:lineRule="auto"/>
        <w:rPr>
          <w:rStyle w:val="ad"/>
          <w:rFonts w:ascii="Meiryo UI" w:eastAsia="Meiryo UI" w:hAnsi="Meiryo UI"/>
          <w:i w:val="0"/>
          <w:color w:val="auto"/>
          <w:sz w:val="21"/>
          <w:szCs w:val="21"/>
          <w:lang w:eastAsia="ja-JP"/>
        </w:rPr>
      </w:pPr>
    </w:p>
    <w:p w14:paraId="0EDC1DA3" w14:textId="5A3B5E3C" w:rsidR="00C030DD" w:rsidRDefault="00C9576B"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Pr>
          <w:rStyle w:val="ad"/>
          <w:rFonts w:ascii="Meiryo UI" w:eastAsia="Meiryo UI" w:hAnsi="Meiryo UI" w:hint="eastAsia"/>
          <w:i w:val="0"/>
          <w:color w:val="auto"/>
          <w:sz w:val="21"/>
          <w:szCs w:val="21"/>
          <w:lang w:eastAsia="ja-JP"/>
        </w:rPr>
        <w:t>当社</w:t>
      </w:r>
      <w:r w:rsidR="00C030DD">
        <w:rPr>
          <w:rStyle w:val="ad"/>
          <w:rFonts w:ascii="Meiryo UI" w:eastAsia="Meiryo UI" w:hAnsi="Meiryo UI" w:hint="eastAsia"/>
          <w:i w:val="0"/>
          <w:color w:val="auto"/>
          <w:sz w:val="21"/>
          <w:szCs w:val="21"/>
          <w:lang w:eastAsia="ja-JP"/>
        </w:rPr>
        <w:t>の</w:t>
      </w:r>
      <w:r>
        <w:rPr>
          <w:rStyle w:val="ad"/>
          <w:rFonts w:ascii="Meiryo UI" w:eastAsia="Meiryo UI" w:hAnsi="Meiryo UI" w:hint="eastAsia"/>
          <w:i w:val="0"/>
          <w:color w:val="auto"/>
          <w:sz w:val="21"/>
          <w:szCs w:val="21"/>
          <w:lang w:eastAsia="ja-JP"/>
        </w:rPr>
        <w:t>「一般事業主</w:t>
      </w:r>
      <w:r w:rsidRPr="005B2564">
        <w:rPr>
          <w:rStyle w:val="af4"/>
          <w:rFonts w:ascii="Meiryo UI" w:eastAsia="Meiryo UI" w:hAnsi="Meiryo UI" w:hint="eastAsia"/>
          <w:b w:val="0"/>
          <w:bCs w:val="0"/>
          <w:sz w:val="21"/>
          <w:szCs w:val="21"/>
          <w:shd w:val="clear" w:color="auto" w:fill="FFFFFF"/>
          <w:lang w:eastAsia="ja-JP"/>
        </w:rPr>
        <w:t>行動計画</w:t>
      </w:r>
      <w:r>
        <w:rPr>
          <w:rStyle w:val="af4"/>
          <w:rFonts w:ascii="Meiryo UI" w:eastAsia="Meiryo UI" w:hAnsi="Meiryo UI" w:hint="eastAsia"/>
          <w:b w:val="0"/>
          <w:bCs w:val="0"/>
          <w:sz w:val="21"/>
          <w:szCs w:val="21"/>
          <w:shd w:val="clear" w:color="auto" w:fill="FFFFFF"/>
          <w:lang w:eastAsia="ja-JP"/>
        </w:rPr>
        <w:t>」は、労働環境だけでなく、従業員の家庭環境の向上も目的として制定。</w:t>
      </w:r>
    </w:p>
    <w:p w14:paraId="452317C4" w14:textId="72CCE3A4" w:rsidR="00C9576B" w:rsidRPr="00FE4BAE" w:rsidRDefault="00C030DD" w:rsidP="00C9576B">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Pr>
          <w:rStyle w:val="ad"/>
          <w:rFonts w:ascii="Meiryo UI" w:eastAsia="Meiryo UI" w:hAnsi="Meiryo UI" w:hint="eastAsia"/>
          <w:i w:val="0"/>
          <w:color w:val="auto"/>
          <w:sz w:val="21"/>
          <w:szCs w:val="21"/>
          <w:lang w:eastAsia="ja-JP"/>
        </w:rPr>
        <w:t>所定外労働時間の削減や、年次有給休暇の取得促進といった基本的な取り組みはもとより、</w:t>
      </w:r>
      <w:r>
        <w:rPr>
          <w:rStyle w:val="af4"/>
          <w:rFonts w:ascii="Meiryo UI" w:eastAsia="Meiryo UI" w:hAnsi="Meiryo UI" w:hint="eastAsia"/>
          <w:b w:val="0"/>
          <w:bCs w:val="0"/>
          <w:sz w:val="21"/>
          <w:szCs w:val="21"/>
          <w:shd w:val="clear" w:color="auto" w:fill="FFFFFF"/>
          <w:lang w:eastAsia="ja-JP"/>
        </w:rPr>
        <w:t>若手からベテランまで幅広い従業員のライフステージをカバーし、</w:t>
      </w:r>
      <w:r w:rsidR="00C9576B">
        <w:rPr>
          <w:rStyle w:val="af4"/>
          <w:rFonts w:ascii="Meiryo UI" w:eastAsia="Meiryo UI" w:hAnsi="Meiryo UI" w:hint="eastAsia"/>
          <w:b w:val="0"/>
          <w:bCs w:val="0"/>
          <w:sz w:val="21"/>
          <w:szCs w:val="21"/>
          <w:shd w:val="clear" w:color="auto" w:fill="FFFFFF"/>
          <w:lang w:eastAsia="ja-JP"/>
        </w:rPr>
        <w:t>従業員およびその家族全員が世代を超えて支え合い、豊かに暮らすための様々な取</w:t>
      </w:r>
      <w:r>
        <w:rPr>
          <w:rStyle w:val="af4"/>
          <w:rFonts w:ascii="Meiryo UI" w:eastAsia="Meiryo UI" w:hAnsi="Meiryo UI" w:hint="eastAsia"/>
          <w:b w:val="0"/>
          <w:bCs w:val="0"/>
          <w:sz w:val="21"/>
          <w:szCs w:val="21"/>
          <w:shd w:val="clear" w:color="auto" w:fill="FFFFFF"/>
          <w:lang w:eastAsia="ja-JP"/>
        </w:rPr>
        <w:t>り</w:t>
      </w:r>
      <w:r w:rsidR="00C9576B">
        <w:rPr>
          <w:rStyle w:val="af4"/>
          <w:rFonts w:ascii="Meiryo UI" w:eastAsia="Meiryo UI" w:hAnsi="Meiryo UI" w:hint="eastAsia"/>
          <w:b w:val="0"/>
          <w:bCs w:val="0"/>
          <w:sz w:val="21"/>
          <w:szCs w:val="21"/>
          <w:shd w:val="clear" w:color="auto" w:fill="FFFFFF"/>
          <w:lang w:eastAsia="ja-JP"/>
        </w:rPr>
        <w:t>組みを盛り込んでいます。</w:t>
      </w:r>
    </w:p>
    <w:p w14:paraId="6E53A293" w14:textId="77777777" w:rsidR="00C9576B" w:rsidRDefault="00C9576B"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1990E295" w14:textId="77777777" w:rsidR="00C9576B" w:rsidRPr="005B2564" w:rsidRDefault="00C9576B"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6651274C" w14:textId="02497D69" w:rsidR="00C9576B" w:rsidRPr="002C6322" w:rsidRDefault="00C9576B" w:rsidP="002C6322">
      <w:pPr>
        <w:pStyle w:val="a3"/>
        <w:numPr>
          <w:ilvl w:val="0"/>
          <w:numId w:val="29"/>
        </w:num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2C6322">
        <w:rPr>
          <w:rStyle w:val="af4"/>
          <w:rFonts w:ascii="Meiryo UI" w:eastAsia="Meiryo UI" w:hAnsi="Meiryo UI" w:hint="eastAsia"/>
          <w:sz w:val="21"/>
          <w:szCs w:val="21"/>
          <w:shd w:val="clear" w:color="auto" w:fill="FFFFFF"/>
          <w:lang w:eastAsia="ja-JP"/>
        </w:rPr>
        <w:t>計画期間：</w:t>
      </w:r>
      <w:r w:rsidRPr="002C6322">
        <w:rPr>
          <w:rStyle w:val="af4"/>
          <w:rFonts w:ascii="Meiryo UI" w:eastAsia="Meiryo UI" w:hAnsi="Meiryo UI"/>
          <w:b w:val="0"/>
          <w:bCs w:val="0"/>
          <w:sz w:val="21"/>
          <w:szCs w:val="21"/>
          <w:shd w:val="clear" w:color="auto" w:fill="FFFFFF"/>
          <w:lang w:eastAsia="ja-JP"/>
        </w:rPr>
        <w:tab/>
      </w:r>
      <w:r w:rsidRPr="002C6322">
        <w:rPr>
          <w:rStyle w:val="af4"/>
          <w:rFonts w:ascii="Meiryo UI" w:eastAsia="Meiryo UI" w:hAnsi="Meiryo UI" w:hint="eastAsia"/>
          <w:b w:val="0"/>
          <w:bCs w:val="0"/>
          <w:sz w:val="21"/>
          <w:szCs w:val="21"/>
          <w:shd w:val="clear" w:color="auto" w:fill="FFFFFF"/>
          <w:lang w:eastAsia="ja-JP"/>
        </w:rPr>
        <w:t>2025年4月1日から2030年3月31日までの5年間</w:t>
      </w:r>
    </w:p>
    <w:p w14:paraId="525D7F27" w14:textId="77777777" w:rsidR="00C9576B" w:rsidRPr="005B2564" w:rsidRDefault="00C9576B"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67E3CE43" w14:textId="0E38BA67" w:rsidR="00C9576B" w:rsidRPr="002C6322" w:rsidRDefault="00C9576B" w:rsidP="002C6322">
      <w:pPr>
        <w:pStyle w:val="a3"/>
        <w:numPr>
          <w:ilvl w:val="0"/>
          <w:numId w:val="29"/>
        </w:numPr>
        <w:adjustRightInd w:val="0"/>
        <w:snapToGrid w:val="0"/>
        <w:spacing w:after="0" w:line="240" w:lineRule="auto"/>
        <w:rPr>
          <w:rStyle w:val="af4"/>
          <w:rFonts w:ascii="Meiryo UI" w:eastAsia="Meiryo UI" w:hAnsi="Meiryo UI"/>
          <w:sz w:val="21"/>
          <w:szCs w:val="21"/>
          <w:shd w:val="clear" w:color="auto" w:fill="FFFFFF"/>
          <w:lang w:eastAsia="ja-JP"/>
        </w:rPr>
      </w:pPr>
      <w:r w:rsidRPr="002C6322">
        <w:rPr>
          <w:rStyle w:val="af4"/>
          <w:rFonts w:ascii="Meiryo UI" w:eastAsia="Meiryo UI" w:hAnsi="Meiryo UI" w:hint="eastAsia"/>
          <w:sz w:val="21"/>
          <w:szCs w:val="21"/>
          <w:shd w:val="clear" w:color="auto" w:fill="FFFFFF"/>
          <w:lang w:eastAsia="ja-JP"/>
        </w:rPr>
        <w:t>行動目標（抜粋）：</w:t>
      </w:r>
      <w:r w:rsidRPr="002C6322">
        <w:rPr>
          <w:rStyle w:val="af4"/>
          <w:rFonts w:ascii="Meiryo UI" w:eastAsia="Meiryo UI" w:hAnsi="Meiryo UI"/>
          <w:sz w:val="21"/>
          <w:szCs w:val="21"/>
          <w:shd w:val="clear" w:color="auto" w:fill="FFFFFF"/>
          <w:lang w:eastAsia="ja-JP"/>
        </w:rPr>
        <w:tab/>
      </w:r>
    </w:p>
    <w:p w14:paraId="296CCB0A" w14:textId="77777777" w:rsidR="00C9576B" w:rsidRPr="005B2564" w:rsidRDefault="00C9576B" w:rsidP="00C9576B">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所定外労働時間を削減する</w:t>
      </w:r>
    </w:p>
    <w:p w14:paraId="4DB60B49" w14:textId="77777777" w:rsidR="00C9576B" w:rsidRPr="005B2564" w:rsidRDefault="00C9576B" w:rsidP="00C9576B">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所定外労働時間の年間平均を、ドライバ―は80時間以内に、管理職は35時間以内に、内勤者は1時間以内にする。</w:t>
      </w:r>
    </w:p>
    <w:p w14:paraId="5BDBC264" w14:textId="77777777" w:rsidR="00C9576B" w:rsidRPr="005B2564" w:rsidRDefault="00C9576B" w:rsidP="00C9576B">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社員の年次有給休暇取得を促進する</w:t>
      </w:r>
    </w:p>
    <w:p w14:paraId="18BD4C20" w14:textId="77777777" w:rsidR="00C9576B" w:rsidRPr="005B2564" w:rsidRDefault="00C9576B" w:rsidP="00C9576B">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年間取得最低日数を、2025年はドライバーは10日、内勤者は18日とし、2030年には全社員が100％消化できるよう、段階的に引き上げる。</w:t>
      </w:r>
    </w:p>
    <w:p w14:paraId="311E1A47" w14:textId="77777777" w:rsidR="00C9576B" w:rsidRPr="005B2564" w:rsidRDefault="00C9576B" w:rsidP="00C9576B">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子どもの育児・看護を奨励する職場環境を構築する</w:t>
      </w:r>
    </w:p>
    <w:p w14:paraId="6AE2E78A" w14:textId="77777777" w:rsidR="00C9576B" w:rsidRPr="005B2564" w:rsidRDefault="00C9576B" w:rsidP="00C9576B">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これまで1万円だった「出産祝い金」を5万円に増額、さらに育児休業を取得する社員に対し、5万円の子育て支援金を支給し、育児休業の取得を奨励する。</w:t>
      </w:r>
    </w:p>
    <w:p w14:paraId="1DD9797E" w14:textId="77777777" w:rsidR="00C9576B" w:rsidRPr="005B2564" w:rsidRDefault="00C9576B" w:rsidP="00C9576B">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従業員が安心して仕事と子育てを両立できる雇用環境を整備する</w:t>
      </w:r>
    </w:p>
    <w:p w14:paraId="3B16A107" w14:textId="77777777" w:rsidR="00C9576B" w:rsidRPr="005B2564" w:rsidRDefault="00C9576B" w:rsidP="00C9576B">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出産・育児・看護が必要な場合、有給休暇を含めた長期休業を取得できるよう、優先的に業務調整を行う。</w:t>
      </w:r>
    </w:p>
    <w:p w14:paraId="6E2C639B" w14:textId="77777777" w:rsidR="00C9576B" w:rsidRPr="005B2564" w:rsidRDefault="00C9576B" w:rsidP="00C9576B">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「孫育て支援制度」を導入、家族が支え合うため世代を超えて育児参加しやすい職場風土を醸成する</w:t>
      </w:r>
    </w:p>
    <w:p w14:paraId="37F617E3" w14:textId="77777777" w:rsidR="00C9576B" w:rsidRPr="005B2564" w:rsidRDefault="00C9576B" w:rsidP="00C9576B">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孫の世話・看病をするための特別休暇「孫育て休暇」を導入、孫が1歳になるまでの年において、子ども1名につき1回、2日間の特別休暇を支給するとともに、「孫育て支援金」として3万円を支給する。</w:t>
      </w:r>
    </w:p>
    <w:p w14:paraId="76FF2C90" w14:textId="77777777" w:rsidR="00C9576B" w:rsidRPr="005B2564" w:rsidRDefault="00C9576B" w:rsidP="00C9576B">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会社全体として地域社会の子育て支援に取り組む</w:t>
      </w:r>
    </w:p>
    <w:p w14:paraId="365D8CFE" w14:textId="77777777" w:rsidR="00C9576B" w:rsidRDefault="00C9576B" w:rsidP="00C9576B">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地域の子どもたちに職業を考える機会を与えるため、会社見学の受け入れや学校への講演活動を積極的に行う</w:t>
      </w:r>
      <w:r>
        <w:rPr>
          <w:rStyle w:val="af4"/>
          <w:rFonts w:ascii="Meiryo UI" w:eastAsia="Meiryo UI" w:hAnsi="Meiryo UI" w:hint="eastAsia"/>
          <w:b w:val="0"/>
          <w:bCs w:val="0"/>
          <w:sz w:val="21"/>
          <w:szCs w:val="21"/>
          <w:shd w:val="clear" w:color="auto" w:fill="FFFFFF"/>
          <w:lang w:eastAsia="ja-JP"/>
        </w:rPr>
        <w:t>。</w:t>
      </w:r>
    </w:p>
    <w:p w14:paraId="008D2E8C" w14:textId="77777777" w:rsidR="0043685C" w:rsidRPr="005B2564" w:rsidRDefault="0043685C"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408B07A7" w14:textId="7BC1EF15" w:rsidR="00C9576B" w:rsidRPr="002C6322" w:rsidRDefault="00C9576B" w:rsidP="002C6322">
      <w:pPr>
        <w:pStyle w:val="a3"/>
        <w:numPr>
          <w:ilvl w:val="0"/>
          <w:numId w:val="29"/>
        </w:numPr>
        <w:adjustRightInd w:val="0"/>
        <w:snapToGrid w:val="0"/>
        <w:spacing w:after="0" w:line="240" w:lineRule="auto"/>
        <w:rPr>
          <w:rStyle w:val="af4"/>
          <w:rFonts w:ascii="Meiryo UI" w:eastAsia="Meiryo UI" w:hAnsi="Meiryo UI"/>
          <w:sz w:val="21"/>
          <w:szCs w:val="21"/>
          <w:shd w:val="clear" w:color="auto" w:fill="FFFFFF"/>
          <w:lang w:eastAsia="ja-JP"/>
        </w:rPr>
      </w:pPr>
      <w:r w:rsidRPr="002C6322">
        <w:rPr>
          <w:rStyle w:val="af4"/>
          <w:rFonts w:ascii="Meiryo UI" w:eastAsia="Meiryo UI" w:hAnsi="Meiryo UI" w:hint="eastAsia"/>
          <w:sz w:val="21"/>
          <w:szCs w:val="21"/>
          <w:shd w:val="clear" w:color="auto" w:fill="FFFFFF"/>
          <w:lang w:eastAsia="ja-JP"/>
        </w:rPr>
        <w:t>一般事業主行動計画について：</w:t>
      </w:r>
    </w:p>
    <w:p w14:paraId="30B174A6" w14:textId="77777777" w:rsidR="00C9576B" w:rsidRPr="005B2564" w:rsidRDefault="00C9576B" w:rsidP="00C9576B">
      <w:pPr>
        <w:adjustRightInd w:val="0"/>
        <w:snapToGrid w:val="0"/>
        <w:spacing w:after="0" w:line="240" w:lineRule="auto"/>
        <w:rPr>
          <w:rStyle w:val="af4"/>
          <w:rFonts w:ascii="Segoe UI Symbol" w:eastAsia="Meiryo UI" w:hAnsi="Segoe UI Symbol" w:cs="Segoe UI Symbol"/>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一般事業主行動計画とは、次世代育成支援対策推進法に基づき、企業が従業員の仕事と子育ての両立を図るための雇用環境の整備や、子育てをしていない従業員も</w:t>
      </w:r>
      <w:r w:rsidRPr="005B2564">
        <w:rPr>
          <w:rStyle w:val="af4"/>
          <w:rFonts w:ascii="Segoe UI Symbol" w:eastAsia="Meiryo UI" w:hAnsi="Segoe UI Symbol" w:cs="Segoe UI Symbol" w:hint="eastAsia"/>
          <w:b w:val="0"/>
          <w:bCs w:val="0"/>
          <w:sz w:val="21"/>
          <w:szCs w:val="21"/>
          <w:shd w:val="clear" w:color="auto" w:fill="FFFFFF"/>
          <w:lang w:eastAsia="ja-JP"/>
        </w:rPr>
        <w:t>含めた多様な労働条件の整備などに取り組むにあたって、（１）計画期間、（２）目標、（３）目標達成のための対策及びその実施時期を定めるもので</w:t>
      </w:r>
      <w:r>
        <w:rPr>
          <w:rStyle w:val="af4"/>
          <w:rFonts w:ascii="Segoe UI Symbol" w:eastAsia="Meiryo UI" w:hAnsi="Segoe UI Symbol" w:cs="Segoe UI Symbol" w:hint="eastAsia"/>
          <w:b w:val="0"/>
          <w:bCs w:val="0"/>
          <w:sz w:val="21"/>
          <w:szCs w:val="21"/>
          <w:shd w:val="clear" w:color="auto" w:fill="FFFFFF"/>
          <w:lang w:eastAsia="ja-JP"/>
        </w:rPr>
        <w:t>あり、</w:t>
      </w:r>
      <w:r w:rsidRPr="005B2564">
        <w:rPr>
          <w:rStyle w:val="af4"/>
          <w:rFonts w:ascii="Segoe UI Symbol" w:eastAsia="Meiryo UI" w:hAnsi="Segoe UI Symbol" w:cs="Segoe UI Symbol" w:hint="eastAsia"/>
          <w:b w:val="0"/>
          <w:bCs w:val="0"/>
          <w:sz w:val="21"/>
          <w:szCs w:val="21"/>
          <w:shd w:val="clear" w:color="auto" w:fill="FFFFFF"/>
          <w:lang w:eastAsia="ja-JP"/>
        </w:rPr>
        <w:t>従業員</w:t>
      </w:r>
      <w:r w:rsidRPr="005B2564">
        <w:rPr>
          <w:rStyle w:val="af4"/>
          <w:rFonts w:ascii="Segoe UI Symbol" w:eastAsia="Meiryo UI" w:hAnsi="Segoe UI Symbol" w:cs="Segoe UI Symbol" w:hint="eastAsia"/>
          <w:b w:val="0"/>
          <w:bCs w:val="0"/>
          <w:sz w:val="21"/>
          <w:szCs w:val="21"/>
          <w:shd w:val="clear" w:color="auto" w:fill="FFFFFF"/>
          <w:lang w:eastAsia="ja-JP"/>
        </w:rPr>
        <w:t>101</w:t>
      </w:r>
      <w:r w:rsidRPr="005B2564">
        <w:rPr>
          <w:rStyle w:val="af4"/>
          <w:rFonts w:ascii="Segoe UI Symbol" w:eastAsia="Meiryo UI" w:hAnsi="Segoe UI Symbol" w:cs="Segoe UI Symbol" w:hint="eastAsia"/>
          <w:b w:val="0"/>
          <w:bCs w:val="0"/>
          <w:sz w:val="21"/>
          <w:szCs w:val="21"/>
          <w:shd w:val="clear" w:color="auto" w:fill="FFFFFF"/>
          <w:lang w:eastAsia="ja-JP"/>
        </w:rPr>
        <w:t>人以上の企業には、</w:t>
      </w:r>
      <w:r>
        <w:rPr>
          <w:rStyle w:val="af4"/>
          <w:rFonts w:ascii="Segoe UI Symbol" w:eastAsia="Meiryo UI" w:hAnsi="Segoe UI Symbol" w:cs="Segoe UI Symbol" w:hint="eastAsia"/>
          <w:b w:val="0"/>
          <w:bCs w:val="0"/>
          <w:sz w:val="21"/>
          <w:szCs w:val="21"/>
          <w:shd w:val="clear" w:color="auto" w:fill="FFFFFF"/>
          <w:lang w:eastAsia="ja-JP"/>
        </w:rPr>
        <w:t>そ</w:t>
      </w:r>
      <w:r w:rsidRPr="005B2564">
        <w:rPr>
          <w:rStyle w:val="af4"/>
          <w:rFonts w:ascii="Segoe UI Symbol" w:eastAsia="Meiryo UI" w:hAnsi="Segoe UI Symbol" w:cs="Segoe UI Symbol" w:hint="eastAsia"/>
          <w:b w:val="0"/>
          <w:bCs w:val="0"/>
          <w:sz w:val="21"/>
          <w:szCs w:val="21"/>
          <w:shd w:val="clear" w:color="auto" w:fill="FFFFFF"/>
          <w:lang w:eastAsia="ja-JP"/>
        </w:rPr>
        <w:t>の策定・届出、公表・周知が義務付けられています。</w:t>
      </w:r>
    </w:p>
    <w:p w14:paraId="22D4DC1F" w14:textId="77777777" w:rsidR="00C9576B" w:rsidRPr="005B2564" w:rsidRDefault="00C9576B" w:rsidP="00C9576B">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07A5D1DC" w14:textId="77777777" w:rsidR="00C9576B" w:rsidRPr="00C9576B" w:rsidRDefault="00C9576B" w:rsidP="00717FE2">
      <w:pPr>
        <w:adjustRightInd w:val="0"/>
        <w:snapToGrid w:val="0"/>
        <w:spacing w:after="0" w:line="240" w:lineRule="auto"/>
        <w:rPr>
          <w:rStyle w:val="ad"/>
          <w:rFonts w:ascii="Meiryo UI" w:eastAsia="Meiryo UI" w:hAnsi="Meiryo UI" w:cs="ＭＳ Ｐゴシック"/>
          <w:i w:val="0"/>
          <w:iCs w:val="0"/>
          <w:color w:val="auto"/>
          <w:sz w:val="21"/>
          <w:szCs w:val="21"/>
          <w:lang w:eastAsia="ja-JP"/>
        </w:rPr>
      </w:pPr>
    </w:p>
    <w:p w14:paraId="3303673B" w14:textId="302605BC" w:rsidR="001F6B5C" w:rsidRDefault="00000000" w:rsidP="00A139C6">
      <w:pPr>
        <w:adjustRightInd w:val="0"/>
        <w:snapToGrid w:val="0"/>
        <w:spacing w:after="0" w:line="240" w:lineRule="auto"/>
        <w:jc w:val="center"/>
        <w:rPr>
          <w:rFonts w:ascii="Meiryo UI" w:eastAsia="Meiryo UI" w:hAnsi="Meiryo UI"/>
          <w:iCs/>
          <w:noProof/>
          <w:color w:val="0033CC"/>
          <w:sz w:val="21"/>
          <w:szCs w:val="21"/>
          <w:lang w:eastAsia="ja-JP"/>
        </w:rPr>
      </w:pPr>
      <w:r>
        <w:rPr>
          <w:rFonts w:ascii="Meiryo UI" w:eastAsia="Meiryo UI" w:hAnsi="Meiryo UI" w:cs="Times New Roman"/>
          <w:noProof/>
          <w:sz w:val="21"/>
          <w:szCs w:val="21"/>
          <w:lang w:eastAsia="ja-JP"/>
        </w:rPr>
        <w:lastRenderedPageBreak/>
        <w:pict w14:anchorId="5233C091">
          <v:rect id="_x0000_s2066" style="position:absolute;left:0;text-align:left;margin-left:390.65pt;margin-top:-42.35pt;width:87pt;height:50.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232BC3" w:rsidRPr="00232BC3">
        <w:rPr>
          <w:rStyle w:val="ad"/>
          <w:rFonts w:ascii="Meiryo UI" w:eastAsia="Meiryo UI" w:hAnsi="Meiryo UI"/>
          <w:i w:val="0"/>
          <w:noProof/>
          <w:color w:val="0033CC"/>
          <w:sz w:val="21"/>
          <w:szCs w:val="21"/>
          <w:lang w:eastAsia="ja-JP"/>
        </w:rPr>
        <w:drawing>
          <wp:inline distT="0" distB="0" distL="0" distR="0" wp14:anchorId="12A17375" wp14:editId="71185760">
            <wp:extent cx="2722221" cy="4057650"/>
            <wp:effectExtent l="0" t="0" r="0" b="0"/>
            <wp:docPr id="749959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59255" name=""/>
                    <pic:cNvPicPr/>
                  </pic:nvPicPr>
                  <pic:blipFill>
                    <a:blip r:embed="rId9"/>
                    <a:stretch>
                      <a:fillRect/>
                    </a:stretch>
                  </pic:blipFill>
                  <pic:spPr>
                    <a:xfrm>
                      <a:off x="0" y="0"/>
                      <a:ext cx="2727567" cy="4065619"/>
                    </a:xfrm>
                    <a:prstGeom prst="rect">
                      <a:avLst/>
                    </a:prstGeom>
                  </pic:spPr>
                </pic:pic>
              </a:graphicData>
            </a:graphic>
          </wp:inline>
        </w:drawing>
      </w:r>
    </w:p>
    <w:p w14:paraId="0D54BE1D" w14:textId="05AA8721" w:rsidR="00330F3C" w:rsidRDefault="00330F3C" w:rsidP="00A139C6">
      <w:pPr>
        <w:adjustRightInd w:val="0"/>
        <w:snapToGrid w:val="0"/>
        <w:spacing w:after="0" w:line="240" w:lineRule="auto"/>
        <w:jc w:val="center"/>
        <w:rPr>
          <w:rFonts w:ascii="Meiryo UI" w:eastAsia="Meiryo UI" w:hAnsi="Meiryo UI"/>
          <w:iCs/>
          <w:noProof/>
          <w:color w:val="0033CC"/>
          <w:sz w:val="21"/>
          <w:szCs w:val="21"/>
          <w:lang w:eastAsia="ja-JP"/>
        </w:rPr>
      </w:pPr>
    </w:p>
    <w:p w14:paraId="734C1E2C" w14:textId="77777777" w:rsidR="0043685C" w:rsidRPr="00A139C6" w:rsidRDefault="0043685C" w:rsidP="00A139C6">
      <w:pPr>
        <w:adjustRightInd w:val="0"/>
        <w:snapToGrid w:val="0"/>
        <w:spacing w:after="0" w:line="240" w:lineRule="auto"/>
        <w:jc w:val="center"/>
        <w:rPr>
          <w:rFonts w:ascii="Meiryo UI" w:eastAsia="Meiryo UI" w:hAnsi="Meiryo UI"/>
          <w:iCs/>
          <w:noProof/>
          <w:color w:val="0033CC"/>
          <w:sz w:val="21"/>
          <w:szCs w:val="21"/>
          <w:lang w:eastAsia="ja-JP"/>
        </w:rPr>
      </w:pPr>
    </w:p>
    <w:p w14:paraId="2D55427C" w14:textId="08427BD3" w:rsidR="00AC6A4B" w:rsidRPr="00175DB5" w:rsidRDefault="00AC6A4B" w:rsidP="00AC6A4B">
      <w:pPr>
        <w:adjustRightInd w:val="0"/>
        <w:snapToGrid w:val="0"/>
        <w:spacing w:after="0" w:line="240" w:lineRule="auto"/>
        <w:rPr>
          <w:rFonts w:ascii="Meiryo UI" w:eastAsia="Meiryo UI" w:hAnsi="Meiryo UI"/>
          <w:sz w:val="21"/>
          <w:szCs w:val="21"/>
          <w:shd w:val="clear" w:color="auto" w:fill="FFFFFF"/>
          <w:lang w:eastAsia="ja-JP"/>
        </w:rPr>
      </w:pPr>
      <w:r w:rsidRPr="00175DB5">
        <w:rPr>
          <w:rStyle w:val="af4"/>
          <w:rFonts w:ascii="Meiryo UI" w:eastAsia="Meiryo UI" w:hAnsi="Meiryo UI" w:hint="eastAsia"/>
          <w:sz w:val="21"/>
          <w:szCs w:val="21"/>
          <w:shd w:val="clear" w:color="auto" w:fill="FFFFFF"/>
          <w:lang w:eastAsia="ja-JP"/>
        </w:rPr>
        <w:t>■　株式会社日東物流について</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株式会社日東物流は、「ミライを、人で、つなぐ」を経営理念に掲げ、</w:t>
      </w:r>
      <w:r w:rsidRPr="00175DB5">
        <w:rPr>
          <w:rFonts w:ascii="Meiryo UI" w:eastAsia="Meiryo UI" w:hAnsi="Meiryo UI" w:cstheme="minorHAnsi" w:hint="eastAsia"/>
          <w:sz w:val="21"/>
          <w:szCs w:val="21"/>
          <w:lang w:eastAsia="ja-JP"/>
        </w:rPr>
        <w:t>関東エリアを中心に生鮮食品や飲料などの食料品を24時間体制で配送している</w:t>
      </w:r>
      <w:r w:rsidRPr="00175DB5">
        <w:rPr>
          <w:rFonts w:ascii="Meiryo UI" w:eastAsia="Meiryo UI" w:hAnsi="Meiryo UI" w:hint="eastAsia"/>
          <w:sz w:val="21"/>
          <w:szCs w:val="21"/>
          <w:shd w:val="clear" w:color="auto" w:fill="FFFFFF"/>
          <w:lang w:eastAsia="ja-JP"/>
        </w:rPr>
        <w:t>運送会社です。</w:t>
      </w:r>
    </w:p>
    <w:p w14:paraId="3AE45E52" w14:textId="77777777" w:rsidR="00AC6A4B" w:rsidRPr="00175DB5" w:rsidRDefault="00AC6A4B" w:rsidP="00AC6A4B">
      <w:pPr>
        <w:adjustRightInd w:val="0"/>
        <w:snapToGrid w:val="0"/>
        <w:spacing w:after="0" w:line="240" w:lineRule="auto"/>
        <w:rPr>
          <w:rFonts w:ascii="Meiryo UI" w:eastAsia="Meiryo UI" w:hAnsi="Meiryo UI" w:cs="ＭＳ Ｐゴシック"/>
          <w:sz w:val="21"/>
          <w:szCs w:val="21"/>
          <w:lang w:eastAsia="ja-JP"/>
        </w:rPr>
      </w:pPr>
      <w:r w:rsidRPr="00175DB5">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175DB5">
        <w:rPr>
          <w:rFonts w:ascii="Meiryo UI" w:eastAsia="Meiryo UI" w:hAnsi="Meiryo UI" w:cs="ＭＳ Ｐゴシック"/>
          <w:sz w:val="21"/>
          <w:szCs w:val="21"/>
          <w:lang w:eastAsia="ja-JP"/>
        </w:rPr>
        <w:t>新しい時代に求められる</w:t>
      </w:r>
      <w:r w:rsidRPr="00175DB5">
        <w:rPr>
          <w:rFonts w:ascii="Meiryo UI" w:eastAsia="Meiryo UI" w:hAnsi="Meiryo UI" w:cs="ＭＳ Ｐゴシック" w:hint="eastAsia"/>
          <w:sz w:val="21"/>
          <w:szCs w:val="21"/>
          <w:lang w:eastAsia="ja-JP"/>
        </w:rPr>
        <w:t>最高の</w:t>
      </w:r>
      <w:r w:rsidRPr="00175DB5">
        <w:rPr>
          <w:rFonts w:ascii="Meiryo UI" w:eastAsia="Meiryo UI" w:hAnsi="Meiryo UI" w:cs="ＭＳ Ｐゴシック"/>
          <w:sz w:val="21"/>
          <w:szCs w:val="21"/>
          <w:lang w:eastAsia="ja-JP"/>
        </w:rPr>
        <w:t>輸送サービスを提供するため</w:t>
      </w:r>
      <w:r w:rsidRPr="00175DB5">
        <w:rPr>
          <w:rFonts w:ascii="Meiryo UI" w:eastAsia="Meiryo UI" w:hAnsi="Meiryo UI" w:cs="ＭＳ Ｐゴシック" w:hint="eastAsia"/>
          <w:sz w:val="21"/>
          <w:szCs w:val="21"/>
          <w:lang w:eastAsia="ja-JP"/>
        </w:rPr>
        <w:t>、</w:t>
      </w:r>
      <w:r w:rsidRPr="00175DB5">
        <w:rPr>
          <w:rFonts w:ascii="Meiryo UI" w:eastAsia="Meiryo UI" w:hAnsi="Meiryo UI" w:cs="ＭＳ Ｐゴシック"/>
          <w:sz w:val="21"/>
          <w:szCs w:val="21"/>
          <w:lang w:eastAsia="ja-JP"/>
        </w:rPr>
        <w:t>より良い方向へ変化し続け</w:t>
      </w:r>
      <w:r w:rsidRPr="00175DB5">
        <w:rPr>
          <w:rFonts w:ascii="Meiryo UI" w:eastAsia="Meiryo UI" w:hAnsi="Meiryo UI" w:cs="ＭＳ Ｐゴシック" w:hint="eastAsia"/>
          <w:sz w:val="21"/>
          <w:szCs w:val="21"/>
          <w:lang w:eastAsia="ja-JP"/>
        </w:rPr>
        <w:t>ています。</w:t>
      </w:r>
    </w:p>
    <w:p w14:paraId="1DE2914D" w14:textId="77777777" w:rsidR="00F66B6E" w:rsidRPr="00175DB5" w:rsidRDefault="00F66B6E" w:rsidP="00AC6A4B">
      <w:pPr>
        <w:adjustRightInd w:val="0"/>
        <w:snapToGrid w:val="0"/>
        <w:spacing w:after="0" w:line="240" w:lineRule="auto"/>
        <w:rPr>
          <w:rFonts w:ascii="Meiryo UI" w:eastAsia="Meiryo UI" w:hAnsi="Meiryo UI"/>
          <w:sz w:val="21"/>
          <w:szCs w:val="21"/>
          <w:lang w:eastAsia="ja-JP"/>
        </w:rPr>
      </w:pPr>
    </w:p>
    <w:p w14:paraId="61DB4A25" w14:textId="77777777" w:rsidR="00F66B6E" w:rsidRPr="00175DB5" w:rsidRDefault="00F66B6E" w:rsidP="00F66B6E">
      <w:pPr>
        <w:adjustRightInd w:val="0"/>
        <w:snapToGrid w:val="0"/>
        <w:spacing w:after="0" w:line="240" w:lineRule="auto"/>
        <w:rPr>
          <w:rFonts w:ascii="Meiryo UI" w:eastAsia="Meiryo UI" w:hAnsi="Meiryo UI"/>
          <w:szCs w:val="21"/>
          <w:lang w:eastAsia="ja-JP"/>
        </w:rPr>
      </w:pPr>
      <w:r w:rsidRPr="00175DB5">
        <w:rPr>
          <w:rFonts w:ascii="Meiryo UI" w:eastAsia="Meiryo UI" w:hAnsi="Meiryo UI" w:hint="eastAsia"/>
          <w:sz w:val="21"/>
          <w:szCs w:val="21"/>
          <w:lang w:eastAsia="ja-JP"/>
        </w:rPr>
        <w:t>また当社は、千葉県で初めて物流会社として、</w:t>
      </w:r>
      <w:r w:rsidRPr="00175DB5">
        <w:rPr>
          <w:rFonts w:ascii="Meiryo UI" w:eastAsia="Meiryo UI" w:hAnsi="Meiryo UI" w:hint="eastAsia"/>
          <w:szCs w:val="21"/>
          <w:lang w:eastAsia="ja-JP"/>
        </w:rPr>
        <w:t>経済産業省の認定する「健康経営優良法人」に選出されたほか、リクルート主催の「GOOD ACTIONアワード」や産経新聞社主催の「千葉元気印企業大賞」を受賞するなど、物流業界にて高く評価されています。</w:t>
      </w:r>
    </w:p>
    <w:p w14:paraId="7C664294" w14:textId="77777777" w:rsidR="00F66B6E" w:rsidRPr="00175DB5" w:rsidRDefault="00F66B6E" w:rsidP="00AC6A4B">
      <w:pPr>
        <w:adjustRightInd w:val="0"/>
        <w:snapToGrid w:val="0"/>
        <w:spacing w:after="0" w:line="240" w:lineRule="auto"/>
        <w:rPr>
          <w:rFonts w:ascii="Meiryo UI" w:eastAsia="Meiryo UI" w:hAnsi="Meiryo UI"/>
          <w:szCs w:val="21"/>
          <w:lang w:eastAsia="ja-JP"/>
        </w:rPr>
      </w:pPr>
    </w:p>
    <w:p w14:paraId="34A57372" w14:textId="683961B5" w:rsidR="00AC6A4B" w:rsidRPr="00175DB5" w:rsidRDefault="00AC6A4B" w:rsidP="00AC6A4B">
      <w:pPr>
        <w:adjustRightInd w:val="0"/>
        <w:snapToGrid w:val="0"/>
        <w:spacing w:after="0" w:line="240" w:lineRule="auto"/>
        <w:rPr>
          <w:rStyle w:val="a4"/>
          <w:rFonts w:ascii="Meiryo UI" w:eastAsia="Meiryo UI" w:hAnsi="Meiryo UI"/>
          <w:color w:val="auto"/>
          <w:sz w:val="21"/>
          <w:szCs w:val="21"/>
        </w:rPr>
      </w:pP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社　名：</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株式会社　日東物流（N</w:t>
      </w:r>
      <w:r w:rsidRPr="00175DB5">
        <w:rPr>
          <w:rFonts w:ascii="Meiryo UI" w:eastAsia="Meiryo UI" w:hAnsi="Meiryo UI"/>
          <w:sz w:val="21"/>
          <w:szCs w:val="21"/>
          <w:shd w:val="clear" w:color="auto" w:fill="FFFFFF"/>
          <w:lang w:eastAsia="ja-JP"/>
        </w:rPr>
        <w:t xml:space="preserve">itto </w:t>
      </w:r>
      <w:proofErr w:type="spellStart"/>
      <w:r w:rsidRPr="00175DB5">
        <w:rPr>
          <w:rFonts w:ascii="Meiryo UI" w:eastAsia="Meiryo UI" w:hAnsi="Meiryo UI"/>
          <w:sz w:val="21"/>
          <w:szCs w:val="21"/>
          <w:shd w:val="clear" w:color="auto" w:fill="FFFFFF"/>
          <w:lang w:eastAsia="ja-JP"/>
        </w:rPr>
        <w:t>Butsuryu</w:t>
      </w:r>
      <w:proofErr w:type="spellEnd"/>
      <w:r w:rsidRPr="00175DB5">
        <w:rPr>
          <w:rFonts w:ascii="Meiryo UI" w:eastAsia="Meiryo UI" w:hAnsi="Meiryo UI"/>
          <w:sz w:val="21"/>
          <w:szCs w:val="21"/>
          <w:shd w:val="clear" w:color="auto" w:fill="FFFFFF"/>
          <w:lang w:eastAsia="ja-JP"/>
        </w:rPr>
        <w:t xml:space="preserve"> </w:t>
      </w:r>
      <w:proofErr w:type="spellStart"/>
      <w:r w:rsidRPr="00175DB5">
        <w:rPr>
          <w:rFonts w:ascii="Meiryo UI" w:eastAsia="Meiryo UI" w:hAnsi="Meiryo UI"/>
          <w:sz w:val="21"/>
          <w:szCs w:val="21"/>
          <w:shd w:val="clear" w:color="auto" w:fill="FFFFFF"/>
          <w:lang w:eastAsia="ja-JP"/>
        </w:rPr>
        <w:t>Co.Ltd</w:t>
      </w:r>
      <w:proofErr w:type="spellEnd"/>
      <w:r w:rsidRPr="00175DB5">
        <w:rPr>
          <w:rFonts w:ascii="Meiryo UI" w:eastAsia="Meiryo UI" w:hAnsi="Meiryo UI"/>
          <w:sz w:val="21"/>
          <w:szCs w:val="21"/>
          <w:shd w:val="clear" w:color="auto" w:fill="FFFFFF"/>
          <w:lang w:eastAsia="ja-JP"/>
        </w:rPr>
        <w:t>.</w:t>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所在地：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w:t>
      </w:r>
      <w:r w:rsidRPr="00175DB5">
        <w:rPr>
          <w:rFonts w:ascii="Meiryo UI" w:eastAsia="Meiryo UI" w:hAnsi="Meiryo UI"/>
          <w:sz w:val="21"/>
          <w:szCs w:val="21"/>
          <w:shd w:val="clear" w:color="auto" w:fill="FFFFFF"/>
          <w:lang w:eastAsia="ja-JP"/>
        </w:rPr>
        <w:t>284-0001</w:t>
      </w:r>
      <w:r w:rsidRPr="00175DB5">
        <w:rPr>
          <w:rFonts w:ascii="Meiryo UI" w:eastAsia="Meiryo UI" w:hAnsi="Meiryo UI" w:hint="eastAsia"/>
          <w:sz w:val="21"/>
          <w:szCs w:val="21"/>
          <w:shd w:val="clear" w:color="auto" w:fill="FFFFFF"/>
          <w:lang w:eastAsia="ja-JP"/>
        </w:rPr>
        <w:t xml:space="preserve"> 千葉県四街道市大日572</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代表者：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代表取締役　菅原拓也</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設　立：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1995年2月</w:t>
      </w:r>
      <w:r w:rsidRPr="00175DB5">
        <w:rPr>
          <w:rFonts w:ascii="Meiryo UI" w:eastAsia="Meiryo UI" w:hAnsi="Meiryo UI" w:hint="eastAsia"/>
          <w:sz w:val="21"/>
          <w:szCs w:val="21"/>
          <w:lang w:eastAsia="ja-JP"/>
        </w:rPr>
        <w:br/>
      </w:r>
      <w:r w:rsidRPr="00175DB5">
        <w:rPr>
          <w:rFonts w:ascii="Meiryo UI" w:eastAsia="Meiryo UI" w:hAnsi="Meiryo UI" w:hint="eastAsia"/>
          <w:sz w:val="21"/>
          <w:szCs w:val="21"/>
          <w:shd w:val="clear" w:color="auto" w:fill="FFFFFF"/>
          <w:lang w:eastAsia="ja-JP"/>
        </w:rPr>
        <w:t xml:space="preserve">資本金： </w:t>
      </w:r>
      <w:r w:rsidRPr="00175DB5">
        <w:rPr>
          <w:rFonts w:ascii="Meiryo UI" w:eastAsia="Meiryo UI" w:hAnsi="Meiryo UI"/>
          <w:sz w:val="21"/>
          <w:szCs w:val="21"/>
          <w:shd w:val="clear" w:color="auto" w:fill="FFFFFF"/>
          <w:lang w:eastAsia="ja-JP"/>
        </w:rPr>
        <w:tab/>
      </w:r>
      <w:r w:rsidRPr="00175DB5">
        <w:rPr>
          <w:rFonts w:ascii="Meiryo UI" w:eastAsia="Meiryo UI" w:hAnsi="Meiryo UI" w:hint="eastAsia"/>
          <w:sz w:val="21"/>
          <w:szCs w:val="21"/>
          <w:shd w:val="clear" w:color="auto" w:fill="FFFFFF"/>
          <w:lang w:eastAsia="ja-JP"/>
        </w:rPr>
        <w:t>1,200万円</w:t>
      </w:r>
      <w:r w:rsidRPr="00175DB5">
        <w:rPr>
          <w:rFonts w:ascii="Meiryo UI" w:eastAsia="Meiryo UI" w:hAnsi="Meiryo UI" w:hint="eastAsia"/>
          <w:sz w:val="21"/>
          <w:szCs w:val="21"/>
          <w:lang w:eastAsia="ja-JP"/>
        </w:rPr>
        <w:br/>
        <w:t>URL：</w:t>
      </w:r>
      <w:r w:rsidRPr="00175DB5">
        <w:rPr>
          <w:rFonts w:ascii="Meiryo UI" w:eastAsia="Meiryo UI" w:hAnsi="Meiryo UI"/>
          <w:sz w:val="21"/>
          <w:szCs w:val="21"/>
          <w:lang w:eastAsia="ja-JP"/>
        </w:rPr>
        <w:tab/>
      </w:r>
      <w:r w:rsidRPr="00175DB5">
        <w:rPr>
          <w:rFonts w:ascii="Meiryo UI" w:eastAsia="Meiryo UI" w:hAnsi="Meiryo UI"/>
          <w:sz w:val="21"/>
          <w:szCs w:val="21"/>
          <w:lang w:eastAsia="ja-JP"/>
        </w:rPr>
        <w:tab/>
      </w:r>
      <w:hyperlink r:id="rId10" w:history="1">
        <w:r w:rsidRPr="00175DB5">
          <w:rPr>
            <w:rStyle w:val="a4"/>
            <w:rFonts w:ascii="Meiryo UI" w:eastAsia="Meiryo UI" w:hAnsi="Meiryo UI"/>
            <w:color w:val="auto"/>
            <w:sz w:val="21"/>
            <w:szCs w:val="21"/>
          </w:rPr>
          <w:t>nittobutsuryu.co.jp</w:t>
        </w:r>
      </w:hyperlink>
    </w:p>
    <w:p w14:paraId="350FCBFF" w14:textId="1649AE4E" w:rsidR="006956BD" w:rsidRPr="001401D1" w:rsidRDefault="006956BD" w:rsidP="003D4304">
      <w:pPr>
        <w:adjustRightInd w:val="0"/>
        <w:snapToGrid w:val="0"/>
        <w:spacing w:after="0" w:line="240" w:lineRule="auto"/>
        <w:rPr>
          <w:rStyle w:val="a4"/>
          <w:rFonts w:ascii="Meiryo UI" w:eastAsia="Meiryo UI" w:hAnsi="Meiryo UI"/>
          <w:color w:val="auto"/>
          <w:sz w:val="21"/>
          <w:szCs w:val="21"/>
          <w:lang w:eastAsia="ja-JP"/>
        </w:rPr>
      </w:pPr>
    </w:p>
    <w:p w14:paraId="43C78189" w14:textId="71068AC5" w:rsidR="001F6B5C" w:rsidRPr="00175DB5" w:rsidRDefault="00000000" w:rsidP="001401D1">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cs="Times New Roman"/>
          <w:noProof/>
          <w:sz w:val="21"/>
          <w:szCs w:val="21"/>
          <w:lang w:eastAsia="ja-JP"/>
        </w:rPr>
        <w:lastRenderedPageBreak/>
        <w:pict w14:anchorId="5233C091">
          <v:rect id="_x0000_s2067" style="position:absolute;margin-left:388.95pt;margin-top:-42.6pt;width:87pt;height:50.4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p>
    <w:p w14:paraId="332ABAE3" w14:textId="4899DEB0" w:rsidR="006201A5" w:rsidRDefault="0043685C" w:rsidP="0043685C">
      <w:pPr>
        <w:adjustRightInd w:val="0"/>
        <w:snapToGrid w:val="0"/>
        <w:spacing w:after="0" w:line="240" w:lineRule="auto"/>
        <w:jc w:val="center"/>
        <w:rPr>
          <w:rFonts w:ascii="Meiryo UI" w:eastAsia="Meiryo UI" w:hAnsi="Meiryo UI" w:cs="Times New Roman"/>
          <w:sz w:val="21"/>
          <w:szCs w:val="21"/>
          <w:lang w:eastAsia="ja-JP"/>
        </w:rPr>
      </w:pPr>
      <w:r w:rsidRPr="00B6505E">
        <w:rPr>
          <w:rFonts w:ascii="Meiryo UI" w:eastAsia="Meiryo UI" w:hAnsi="Meiryo UI"/>
          <w:noProof/>
          <w:sz w:val="21"/>
          <w:szCs w:val="21"/>
          <w:shd w:val="clear" w:color="auto" w:fill="FFFFFF"/>
          <w:lang w:eastAsia="ja-JP"/>
        </w:rPr>
        <w:drawing>
          <wp:inline distT="0" distB="0" distL="0" distR="0" wp14:anchorId="5200F222" wp14:editId="0955E749">
            <wp:extent cx="5002046" cy="3322320"/>
            <wp:effectExtent l="0" t="0" r="0" b="0"/>
            <wp:docPr id="1573853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3808" name=""/>
                    <pic:cNvPicPr/>
                  </pic:nvPicPr>
                  <pic:blipFill>
                    <a:blip r:embed="rId11"/>
                    <a:stretch>
                      <a:fillRect/>
                    </a:stretch>
                  </pic:blipFill>
                  <pic:spPr>
                    <a:xfrm>
                      <a:off x="0" y="0"/>
                      <a:ext cx="5023724" cy="3336718"/>
                    </a:xfrm>
                    <a:prstGeom prst="rect">
                      <a:avLst/>
                    </a:prstGeom>
                  </pic:spPr>
                </pic:pic>
              </a:graphicData>
            </a:graphic>
          </wp:inline>
        </w:drawing>
      </w:r>
    </w:p>
    <w:p w14:paraId="75442241" w14:textId="77777777" w:rsidR="0043685C" w:rsidRDefault="0043685C" w:rsidP="00F24E2F">
      <w:pPr>
        <w:adjustRightInd w:val="0"/>
        <w:snapToGrid w:val="0"/>
        <w:spacing w:after="0" w:line="240" w:lineRule="auto"/>
        <w:rPr>
          <w:rFonts w:ascii="Meiryo UI" w:eastAsia="Meiryo UI" w:hAnsi="Meiryo UI" w:cs="Times New Roman"/>
          <w:sz w:val="21"/>
          <w:szCs w:val="21"/>
          <w:lang w:eastAsia="ja-JP"/>
        </w:rPr>
      </w:pPr>
    </w:p>
    <w:p w14:paraId="0C07CD70" w14:textId="77777777" w:rsidR="0043685C" w:rsidRPr="00175DB5" w:rsidRDefault="0043685C" w:rsidP="00F24E2F">
      <w:pPr>
        <w:adjustRightInd w:val="0"/>
        <w:snapToGrid w:val="0"/>
        <w:spacing w:after="0" w:line="240" w:lineRule="auto"/>
        <w:rPr>
          <w:rFonts w:ascii="Meiryo UI" w:eastAsia="Meiryo UI" w:hAnsi="Meiryo UI" w:cs="Times New Roman"/>
          <w:sz w:val="21"/>
          <w:szCs w:val="21"/>
          <w:lang w:eastAsia="ja-JP"/>
        </w:rPr>
      </w:pPr>
    </w:p>
    <w:p w14:paraId="502CB4D7" w14:textId="593212C2" w:rsidR="001F6B5C" w:rsidRPr="00175DB5" w:rsidRDefault="001F6B5C" w:rsidP="00F24E2F">
      <w:pPr>
        <w:adjustRightInd w:val="0"/>
        <w:snapToGrid w:val="0"/>
        <w:spacing w:after="0" w:line="240" w:lineRule="auto"/>
        <w:rPr>
          <w:rFonts w:ascii="Meiryo UI" w:eastAsia="Meiryo UI" w:hAnsi="Meiryo UI" w:cs="Times New Roman"/>
          <w:sz w:val="21"/>
          <w:szCs w:val="21"/>
          <w:lang w:eastAsia="ja-JP"/>
        </w:rPr>
      </w:pPr>
    </w:p>
    <w:p w14:paraId="343FCBC2" w14:textId="77777777" w:rsidR="00D31C81" w:rsidRPr="00175DB5" w:rsidRDefault="00D31C81" w:rsidP="00F24E2F">
      <w:pPr>
        <w:adjustRightInd w:val="0"/>
        <w:snapToGrid w:val="0"/>
        <w:spacing w:after="0" w:line="240" w:lineRule="auto"/>
        <w:jc w:val="center"/>
        <w:rPr>
          <w:rFonts w:ascii="Meiryo UI" w:eastAsia="Meiryo UI" w:hAnsi="Meiryo UI" w:cs="Times New Roman"/>
          <w:sz w:val="21"/>
          <w:szCs w:val="21"/>
          <w:lang w:eastAsia="ja-JP"/>
        </w:rPr>
      </w:pP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w:t>
      </w:r>
    </w:p>
    <w:p w14:paraId="0E78A46D"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p>
    <w:p w14:paraId="45489FFF"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p>
    <w:p w14:paraId="0E2ECE89" w14:textId="77777777" w:rsidR="00D31C81" w:rsidRPr="00175DB5" w:rsidRDefault="00D31C81" w:rsidP="00F24E2F">
      <w:pPr>
        <w:adjustRightInd w:val="0"/>
        <w:snapToGrid w:val="0"/>
        <w:spacing w:after="0" w:line="240" w:lineRule="auto"/>
        <w:rPr>
          <w:rFonts w:ascii="Meiryo UI" w:eastAsia="Meiryo UI" w:hAnsi="Meiryo UI" w:cs="Times New Roman"/>
          <w:sz w:val="21"/>
          <w:szCs w:val="21"/>
          <w:lang w:eastAsia="ja-JP"/>
        </w:rPr>
      </w:pPr>
      <w:r w:rsidRPr="00175DB5">
        <w:rPr>
          <w:rFonts w:ascii="Meiryo UI" w:eastAsia="Meiryo UI" w:hAnsi="Meiryo UI" w:cs="Times New Roman" w:hint="eastAsia"/>
          <w:sz w:val="21"/>
          <w:szCs w:val="21"/>
          <w:lang w:eastAsia="ja-JP"/>
        </w:rPr>
        <w:t xml:space="preserve">【本件に関する問い合わせ先】　</w:t>
      </w:r>
    </w:p>
    <w:p w14:paraId="34B60987" w14:textId="77777777" w:rsidR="00D31C81" w:rsidRPr="00175DB5" w:rsidRDefault="00D31C81" w:rsidP="00F24E2F">
      <w:pPr>
        <w:adjustRightInd w:val="0"/>
        <w:snapToGrid w:val="0"/>
        <w:spacing w:after="0" w:line="240" w:lineRule="auto"/>
        <w:rPr>
          <w:rFonts w:ascii="Meiryo UI" w:eastAsia="Meiryo UI" w:hAnsi="Meiryo UI"/>
          <w:sz w:val="21"/>
          <w:szCs w:val="21"/>
          <w:shd w:val="clear" w:color="auto" w:fill="FFFFFF"/>
          <w:lang w:eastAsia="ja-JP"/>
        </w:rPr>
      </w:pPr>
      <w:r w:rsidRPr="00175DB5">
        <w:rPr>
          <w:rFonts w:ascii="Meiryo UI" w:eastAsia="Meiryo UI" w:hAnsi="Meiryo UI" w:hint="eastAsia"/>
          <w:sz w:val="21"/>
          <w:szCs w:val="21"/>
          <w:shd w:val="clear" w:color="auto" w:fill="FFFFFF"/>
          <w:lang w:eastAsia="ja-JP"/>
        </w:rPr>
        <w:t>株式会社　日東物流　加藤（広報）</w:t>
      </w:r>
    </w:p>
    <w:p w14:paraId="6194ABE7" w14:textId="3FDB6252" w:rsidR="00552839" w:rsidRPr="00175DB5" w:rsidRDefault="00D31C81" w:rsidP="00DF0D8F">
      <w:pPr>
        <w:adjustRightInd w:val="0"/>
        <w:snapToGrid w:val="0"/>
        <w:spacing w:after="0" w:line="240" w:lineRule="auto"/>
        <w:rPr>
          <w:rFonts w:ascii="Meiryo UI" w:eastAsia="Meiryo UI" w:hAnsi="Meiryo UI" w:cs="Times New Roman"/>
          <w:sz w:val="21"/>
          <w:szCs w:val="21"/>
          <w:u w:val="single"/>
          <w:lang w:eastAsia="ja-JP"/>
        </w:rPr>
      </w:pPr>
      <w:r w:rsidRPr="00175DB5">
        <w:rPr>
          <w:rFonts w:ascii="Meiryo UI" w:eastAsia="Meiryo UI" w:hAnsi="Meiryo UI" w:cs="Times New Roman"/>
          <w:sz w:val="21"/>
          <w:szCs w:val="21"/>
          <w:lang w:eastAsia="ja-JP"/>
        </w:rPr>
        <w:t>T</w:t>
      </w: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 xml:space="preserve"> 043-424-3482</w:t>
      </w:r>
      <w:r w:rsidRPr="00175DB5">
        <w:rPr>
          <w:rFonts w:ascii="Meiryo UI" w:eastAsia="Meiryo UI" w:hAnsi="Meiryo UI" w:cs="Times New Roman" w:hint="eastAsia"/>
          <w:sz w:val="21"/>
          <w:szCs w:val="21"/>
          <w:lang w:eastAsia="ja-JP"/>
        </w:rPr>
        <w:t xml:space="preserve">　</w:t>
      </w:r>
      <w:r w:rsidRPr="00175DB5">
        <w:rPr>
          <w:rFonts w:ascii="Meiryo UI" w:eastAsia="Meiryo UI" w:hAnsi="Meiryo UI" w:cs="Times New Roman"/>
          <w:sz w:val="21"/>
          <w:szCs w:val="21"/>
          <w:lang w:eastAsia="ja-JP"/>
        </w:rPr>
        <w:t>M</w:t>
      </w:r>
      <w:r w:rsidRPr="00175DB5">
        <w:rPr>
          <w:rFonts w:ascii="Meiryo UI" w:eastAsia="Meiryo UI" w:hAnsi="Meiryo UI" w:cs="Times New Roman" w:hint="eastAsia"/>
          <w:sz w:val="21"/>
          <w:szCs w:val="21"/>
          <w:lang w:eastAsia="ja-JP"/>
        </w:rPr>
        <w:t>：</w:t>
      </w:r>
      <w:r w:rsidRPr="00175DB5">
        <w:rPr>
          <w:rFonts w:ascii="Meiryo UI" w:eastAsia="Meiryo UI" w:hAnsi="Meiryo UI" w:cs="Times New Roman"/>
          <w:sz w:val="21"/>
          <w:szCs w:val="21"/>
          <w:lang w:eastAsia="ja-JP"/>
        </w:rPr>
        <w:t xml:space="preserve"> kato_s@nittobutsuryu.co.jp</w:t>
      </w:r>
    </w:p>
    <w:sectPr w:rsidR="00552839" w:rsidRPr="00175DB5" w:rsidSect="00AC16F4">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99CF5" w14:textId="77777777" w:rsidR="005B7374" w:rsidRDefault="005B7374" w:rsidP="001B6855">
      <w:pPr>
        <w:spacing w:after="0" w:line="240" w:lineRule="auto"/>
      </w:pPr>
      <w:r>
        <w:separator/>
      </w:r>
    </w:p>
  </w:endnote>
  <w:endnote w:type="continuationSeparator" w:id="0">
    <w:p w14:paraId="36DC6E2D" w14:textId="77777777" w:rsidR="005B7374" w:rsidRDefault="005B7374"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14299" w14:textId="77777777" w:rsidR="005B7374" w:rsidRDefault="005B7374" w:rsidP="001B6855">
      <w:pPr>
        <w:spacing w:after="0" w:line="240" w:lineRule="auto"/>
      </w:pPr>
      <w:r>
        <w:separator/>
      </w:r>
    </w:p>
  </w:footnote>
  <w:footnote w:type="continuationSeparator" w:id="0">
    <w:p w14:paraId="0DB04A66" w14:textId="77777777" w:rsidR="005B7374" w:rsidRDefault="005B7374"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EB00A4" w:rsidRDefault="00902D46" w:rsidP="00902D46">
    <w:pPr>
      <w:pStyle w:val="ae"/>
      <w:spacing w:after="0" w:line="240" w:lineRule="auto"/>
      <w:jc w:val="right"/>
      <w:rPr>
        <w:sz w:val="16"/>
        <w:szCs w:val="16"/>
      </w:rPr>
    </w:pPr>
    <w:r w:rsidRPr="00EB00A4">
      <w:rPr>
        <w:sz w:val="16"/>
        <w:szCs w:val="16"/>
      </w:rPr>
      <w:t xml:space="preserve">PRESS RELEASE </w:t>
    </w:r>
  </w:p>
  <w:p w14:paraId="32344EB7" w14:textId="1BBC9F2B" w:rsidR="006223DE" w:rsidRPr="00F131A2" w:rsidRDefault="00D2650E" w:rsidP="006223DE">
    <w:pPr>
      <w:pStyle w:val="ae"/>
      <w:spacing w:after="0" w:line="240" w:lineRule="auto"/>
      <w:jc w:val="right"/>
      <w:rPr>
        <w:sz w:val="16"/>
        <w:szCs w:val="16"/>
        <w:lang w:eastAsia="ja-JP"/>
      </w:rPr>
    </w:pPr>
    <w:r w:rsidRPr="00EB00A4">
      <w:rPr>
        <w:sz w:val="16"/>
        <w:szCs w:val="16"/>
        <w:lang w:eastAsia="ja-JP"/>
      </w:rPr>
      <w:t>20</w:t>
    </w:r>
    <w:r w:rsidR="00D4330D" w:rsidRPr="00EB00A4">
      <w:rPr>
        <w:rFonts w:hint="eastAsia"/>
        <w:sz w:val="16"/>
        <w:szCs w:val="16"/>
        <w:lang w:eastAsia="ja-JP"/>
      </w:rPr>
      <w:t>2</w:t>
    </w:r>
    <w:r w:rsidR="001401D1">
      <w:rPr>
        <w:rFonts w:hint="eastAsia"/>
        <w:sz w:val="16"/>
        <w:szCs w:val="16"/>
        <w:lang w:eastAsia="ja-JP"/>
      </w:rPr>
      <w:t>6</w:t>
    </w:r>
    <w:r w:rsidR="009867F8" w:rsidRPr="00EB00A4">
      <w:rPr>
        <w:rFonts w:hint="eastAsia"/>
        <w:sz w:val="16"/>
        <w:szCs w:val="16"/>
        <w:lang w:eastAsia="ja-JP"/>
      </w:rPr>
      <w:t>.</w:t>
    </w:r>
    <w:r w:rsidR="006223DE">
      <w:rPr>
        <w:rFonts w:hint="eastAsia"/>
        <w:sz w:val="16"/>
        <w:szCs w:val="16"/>
        <w:lang w:eastAsia="ja-JP"/>
      </w:rPr>
      <w:t>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5B34A8B"/>
    <w:multiLevelType w:val="hybridMultilevel"/>
    <w:tmpl w:val="DE5E39BC"/>
    <w:lvl w:ilvl="0" w:tplc="88AA5C9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4"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5"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385710"/>
    <w:multiLevelType w:val="hybridMultilevel"/>
    <w:tmpl w:val="7338A2A4"/>
    <w:lvl w:ilvl="0" w:tplc="75B2907E">
      <w:start w:val="1"/>
      <w:numFmt w:val="decimalEnclosedCircle"/>
      <w:lvlText w:val="%1"/>
      <w:lvlJc w:val="left"/>
      <w:pPr>
        <w:ind w:left="360" w:hanging="360"/>
      </w:pPr>
      <w:rPr>
        <w:rFonts w:hint="default"/>
      </w:rPr>
    </w:lvl>
    <w:lvl w:ilvl="1" w:tplc="DE5E51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3967B13"/>
    <w:multiLevelType w:val="hybridMultilevel"/>
    <w:tmpl w:val="6B10DED2"/>
    <w:lvl w:ilvl="0" w:tplc="FFA63ED8">
      <w:numFmt w:val="bullet"/>
      <w:lvlText w:val="・"/>
      <w:lvlJc w:val="left"/>
      <w:pPr>
        <w:ind w:left="360" w:hanging="360"/>
      </w:pPr>
      <w:rPr>
        <w:rFonts w:ascii="Meiryo UI" w:eastAsia="Meiryo UI" w:hAnsi="Meiryo UI" w:cstheme="minorBidi" w:hint="eastAsia"/>
        <w:b/>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6A9575B"/>
    <w:multiLevelType w:val="hybridMultilevel"/>
    <w:tmpl w:val="2E1AFCB2"/>
    <w:lvl w:ilvl="0" w:tplc="34E0D7E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9"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6A645D"/>
    <w:multiLevelType w:val="hybridMultilevel"/>
    <w:tmpl w:val="5AEC925C"/>
    <w:lvl w:ilvl="0" w:tplc="96DAD7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F3372B1"/>
    <w:multiLevelType w:val="hybridMultilevel"/>
    <w:tmpl w:val="33F81A34"/>
    <w:lvl w:ilvl="0" w:tplc="DC4AB3E6">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25"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6"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7"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2"/>
  </w:num>
  <w:num w:numId="2" w16cid:durableId="1984695693">
    <w:abstractNumId w:val="19"/>
  </w:num>
  <w:num w:numId="3" w16cid:durableId="186139275">
    <w:abstractNumId w:val="23"/>
  </w:num>
  <w:num w:numId="4" w16cid:durableId="388194796">
    <w:abstractNumId w:val="4"/>
  </w:num>
  <w:num w:numId="5" w16cid:durableId="1139762611">
    <w:abstractNumId w:val="0"/>
  </w:num>
  <w:num w:numId="6" w16cid:durableId="1655453781">
    <w:abstractNumId w:val="27"/>
  </w:num>
  <w:num w:numId="7" w16cid:durableId="996809377">
    <w:abstractNumId w:val="6"/>
  </w:num>
  <w:num w:numId="8" w16cid:durableId="116029807">
    <w:abstractNumId w:val="8"/>
  </w:num>
  <w:num w:numId="9" w16cid:durableId="50152136">
    <w:abstractNumId w:val="25"/>
  </w:num>
  <w:num w:numId="10" w16cid:durableId="1381826678">
    <w:abstractNumId w:val="13"/>
  </w:num>
  <w:num w:numId="11" w16cid:durableId="2013147240">
    <w:abstractNumId w:val="3"/>
  </w:num>
  <w:num w:numId="12" w16cid:durableId="1403865790">
    <w:abstractNumId w:val="20"/>
  </w:num>
  <w:num w:numId="13" w16cid:durableId="1992982470">
    <w:abstractNumId w:val="10"/>
  </w:num>
  <w:num w:numId="14" w16cid:durableId="1891726019">
    <w:abstractNumId w:val="26"/>
  </w:num>
  <w:num w:numId="15" w16cid:durableId="702286802">
    <w:abstractNumId w:val="9"/>
  </w:num>
  <w:num w:numId="16" w16cid:durableId="1486046207">
    <w:abstractNumId w:val="7"/>
  </w:num>
  <w:num w:numId="17" w16cid:durableId="913471698">
    <w:abstractNumId w:val="5"/>
  </w:num>
  <w:num w:numId="18" w16cid:durableId="14620560">
    <w:abstractNumId w:val="1"/>
  </w:num>
  <w:num w:numId="19" w16cid:durableId="2058435873">
    <w:abstractNumId w:val="14"/>
  </w:num>
  <w:num w:numId="20" w16cid:durableId="154810121">
    <w:abstractNumId w:val="24"/>
  </w:num>
  <w:num w:numId="21" w16cid:durableId="480268228">
    <w:abstractNumId w:val="28"/>
  </w:num>
  <w:num w:numId="22" w16cid:durableId="820734776">
    <w:abstractNumId w:val="2"/>
  </w:num>
  <w:num w:numId="23" w16cid:durableId="321204831">
    <w:abstractNumId w:val="15"/>
  </w:num>
  <w:num w:numId="24" w16cid:durableId="1937667393">
    <w:abstractNumId w:val="18"/>
  </w:num>
  <w:num w:numId="25" w16cid:durableId="605506883">
    <w:abstractNumId w:val="16"/>
  </w:num>
  <w:num w:numId="26" w16cid:durableId="174423120">
    <w:abstractNumId w:val="22"/>
  </w:num>
  <w:num w:numId="27" w16cid:durableId="793792328">
    <w:abstractNumId w:val="21"/>
  </w:num>
  <w:num w:numId="28" w16cid:durableId="1239830484">
    <w:abstractNumId w:val="11"/>
  </w:num>
  <w:num w:numId="29" w16cid:durableId="7836908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dirty"/>
  <w:defaultTabStop w:val="72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3A8B"/>
    <w:rsid w:val="0000494F"/>
    <w:rsid w:val="000056A3"/>
    <w:rsid w:val="00006026"/>
    <w:rsid w:val="0000607A"/>
    <w:rsid w:val="00010734"/>
    <w:rsid w:val="00010E1E"/>
    <w:rsid w:val="00014B66"/>
    <w:rsid w:val="00017193"/>
    <w:rsid w:val="00022F19"/>
    <w:rsid w:val="00025B61"/>
    <w:rsid w:val="000271D8"/>
    <w:rsid w:val="00031C85"/>
    <w:rsid w:val="00031DEB"/>
    <w:rsid w:val="000367BA"/>
    <w:rsid w:val="00041944"/>
    <w:rsid w:val="00047B2E"/>
    <w:rsid w:val="00052C8B"/>
    <w:rsid w:val="00054755"/>
    <w:rsid w:val="00054F11"/>
    <w:rsid w:val="00054F7C"/>
    <w:rsid w:val="00056601"/>
    <w:rsid w:val="00065617"/>
    <w:rsid w:val="00066A35"/>
    <w:rsid w:val="00066C1E"/>
    <w:rsid w:val="00070884"/>
    <w:rsid w:val="0007278B"/>
    <w:rsid w:val="00074E1E"/>
    <w:rsid w:val="00077195"/>
    <w:rsid w:val="00077DF6"/>
    <w:rsid w:val="00080506"/>
    <w:rsid w:val="00082254"/>
    <w:rsid w:val="00082866"/>
    <w:rsid w:val="000856C3"/>
    <w:rsid w:val="00085A22"/>
    <w:rsid w:val="000876F2"/>
    <w:rsid w:val="00087F67"/>
    <w:rsid w:val="0009135A"/>
    <w:rsid w:val="00091B6E"/>
    <w:rsid w:val="00092C78"/>
    <w:rsid w:val="00096876"/>
    <w:rsid w:val="000A0B08"/>
    <w:rsid w:val="000A1A81"/>
    <w:rsid w:val="000A1F4A"/>
    <w:rsid w:val="000B0B40"/>
    <w:rsid w:val="000B11EE"/>
    <w:rsid w:val="000B4269"/>
    <w:rsid w:val="000B6F92"/>
    <w:rsid w:val="000C3566"/>
    <w:rsid w:val="000C766E"/>
    <w:rsid w:val="000D30EA"/>
    <w:rsid w:val="000D3743"/>
    <w:rsid w:val="000E136A"/>
    <w:rsid w:val="000E2C72"/>
    <w:rsid w:val="000E2D5E"/>
    <w:rsid w:val="000E591B"/>
    <w:rsid w:val="000F2200"/>
    <w:rsid w:val="000F3F65"/>
    <w:rsid w:val="000F774E"/>
    <w:rsid w:val="001033D5"/>
    <w:rsid w:val="00107587"/>
    <w:rsid w:val="0011005C"/>
    <w:rsid w:val="00110C7D"/>
    <w:rsid w:val="00110D63"/>
    <w:rsid w:val="00120872"/>
    <w:rsid w:val="00121A2D"/>
    <w:rsid w:val="00123FE7"/>
    <w:rsid w:val="001277DF"/>
    <w:rsid w:val="00130452"/>
    <w:rsid w:val="00130499"/>
    <w:rsid w:val="0013347F"/>
    <w:rsid w:val="001347AA"/>
    <w:rsid w:val="00134A80"/>
    <w:rsid w:val="00135712"/>
    <w:rsid w:val="00136699"/>
    <w:rsid w:val="001367BC"/>
    <w:rsid w:val="00137337"/>
    <w:rsid w:val="001401D1"/>
    <w:rsid w:val="00140D3B"/>
    <w:rsid w:val="00141603"/>
    <w:rsid w:val="00143437"/>
    <w:rsid w:val="00147702"/>
    <w:rsid w:val="001509F3"/>
    <w:rsid w:val="00162980"/>
    <w:rsid w:val="00164C3C"/>
    <w:rsid w:val="00166BE5"/>
    <w:rsid w:val="00170403"/>
    <w:rsid w:val="00170410"/>
    <w:rsid w:val="0017117F"/>
    <w:rsid w:val="00175B90"/>
    <w:rsid w:val="00175DB5"/>
    <w:rsid w:val="001777DC"/>
    <w:rsid w:val="00182EC8"/>
    <w:rsid w:val="001839DD"/>
    <w:rsid w:val="0018685D"/>
    <w:rsid w:val="001977D3"/>
    <w:rsid w:val="001A7294"/>
    <w:rsid w:val="001B3B36"/>
    <w:rsid w:val="001B6855"/>
    <w:rsid w:val="001C0C03"/>
    <w:rsid w:val="001C241D"/>
    <w:rsid w:val="001C7889"/>
    <w:rsid w:val="001C79C0"/>
    <w:rsid w:val="001D220D"/>
    <w:rsid w:val="001D5133"/>
    <w:rsid w:val="001D5420"/>
    <w:rsid w:val="001D7950"/>
    <w:rsid w:val="001E333C"/>
    <w:rsid w:val="001E3DCE"/>
    <w:rsid w:val="001E4207"/>
    <w:rsid w:val="001E7CB6"/>
    <w:rsid w:val="001F1D16"/>
    <w:rsid w:val="001F4C5F"/>
    <w:rsid w:val="001F6B5C"/>
    <w:rsid w:val="00200466"/>
    <w:rsid w:val="002028FF"/>
    <w:rsid w:val="0020498D"/>
    <w:rsid w:val="00207997"/>
    <w:rsid w:val="00214A7C"/>
    <w:rsid w:val="002200CE"/>
    <w:rsid w:val="00222E86"/>
    <w:rsid w:val="002265A0"/>
    <w:rsid w:val="00230DB7"/>
    <w:rsid w:val="00232BC3"/>
    <w:rsid w:val="0023683E"/>
    <w:rsid w:val="00240F04"/>
    <w:rsid w:val="002426A0"/>
    <w:rsid w:val="00243E39"/>
    <w:rsid w:val="00244BEA"/>
    <w:rsid w:val="00250091"/>
    <w:rsid w:val="00254BD3"/>
    <w:rsid w:val="002553D8"/>
    <w:rsid w:val="0026038C"/>
    <w:rsid w:val="00262DE4"/>
    <w:rsid w:val="00263957"/>
    <w:rsid w:val="00264C15"/>
    <w:rsid w:val="00265702"/>
    <w:rsid w:val="00265E5A"/>
    <w:rsid w:val="002662D4"/>
    <w:rsid w:val="00272A37"/>
    <w:rsid w:val="00275681"/>
    <w:rsid w:val="0027724F"/>
    <w:rsid w:val="002820E2"/>
    <w:rsid w:val="00282A7A"/>
    <w:rsid w:val="00285303"/>
    <w:rsid w:val="002865C1"/>
    <w:rsid w:val="0029492B"/>
    <w:rsid w:val="002B3A82"/>
    <w:rsid w:val="002B5415"/>
    <w:rsid w:val="002C052C"/>
    <w:rsid w:val="002C0797"/>
    <w:rsid w:val="002C4354"/>
    <w:rsid w:val="002C5D0B"/>
    <w:rsid w:val="002C6322"/>
    <w:rsid w:val="002D1933"/>
    <w:rsid w:val="002D40B1"/>
    <w:rsid w:val="002D4A3E"/>
    <w:rsid w:val="002D5BD0"/>
    <w:rsid w:val="002D61C8"/>
    <w:rsid w:val="002D6D71"/>
    <w:rsid w:val="002E13ED"/>
    <w:rsid w:val="002E6C59"/>
    <w:rsid w:val="002F10D8"/>
    <w:rsid w:val="00301785"/>
    <w:rsid w:val="003047EA"/>
    <w:rsid w:val="00312CCB"/>
    <w:rsid w:val="00312E80"/>
    <w:rsid w:val="00316DD3"/>
    <w:rsid w:val="00321CD3"/>
    <w:rsid w:val="00327F91"/>
    <w:rsid w:val="00330F3C"/>
    <w:rsid w:val="003340E4"/>
    <w:rsid w:val="00334E7B"/>
    <w:rsid w:val="003360D3"/>
    <w:rsid w:val="003402C6"/>
    <w:rsid w:val="00342536"/>
    <w:rsid w:val="003517B0"/>
    <w:rsid w:val="00353863"/>
    <w:rsid w:val="00353D5F"/>
    <w:rsid w:val="00354870"/>
    <w:rsid w:val="00355423"/>
    <w:rsid w:val="00357A3D"/>
    <w:rsid w:val="003620B0"/>
    <w:rsid w:val="00363035"/>
    <w:rsid w:val="00366214"/>
    <w:rsid w:val="00366FC3"/>
    <w:rsid w:val="00373EDF"/>
    <w:rsid w:val="00375023"/>
    <w:rsid w:val="003825C2"/>
    <w:rsid w:val="00382C37"/>
    <w:rsid w:val="00382EDE"/>
    <w:rsid w:val="003926B2"/>
    <w:rsid w:val="0039608B"/>
    <w:rsid w:val="0039655B"/>
    <w:rsid w:val="003A10AC"/>
    <w:rsid w:val="003A373F"/>
    <w:rsid w:val="003A4023"/>
    <w:rsid w:val="003B10E2"/>
    <w:rsid w:val="003B133F"/>
    <w:rsid w:val="003B3606"/>
    <w:rsid w:val="003B3A44"/>
    <w:rsid w:val="003B4F30"/>
    <w:rsid w:val="003C38F5"/>
    <w:rsid w:val="003C50CE"/>
    <w:rsid w:val="003C6B3F"/>
    <w:rsid w:val="003C6D70"/>
    <w:rsid w:val="003C6EF3"/>
    <w:rsid w:val="003D0876"/>
    <w:rsid w:val="003D21A8"/>
    <w:rsid w:val="003D25EE"/>
    <w:rsid w:val="003D4304"/>
    <w:rsid w:val="003D43AC"/>
    <w:rsid w:val="003D5359"/>
    <w:rsid w:val="003D5F87"/>
    <w:rsid w:val="003E7B40"/>
    <w:rsid w:val="003E7C47"/>
    <w:rsid w:val="003F1530"/>
    <w:rsid w:val="003F3853"/>
    <w:rsid w:val="003F65A1"/>
    <w:rsid w:val="00400B64"/>
    <w:rsid w:val="00401FDF"/>
    <w:rsid w:val="004032B2"/>
    <w:rsid w:val="00403FED"/>
    <w:rsid w:val="004070AB"/>
    <w:rsid w:val="004129D4"/>
    <w:rsid w:val="0041421A"/>
    <w:rsid w:val="00414BE0"/>
    <w:rsid w:val="0042601B"/>
    <w:rsid w:val="0043279A"/>
    <w:rsid w:val="00432E68"/>
    <w:rsid w:val="0043685C"/>
    <w:rsid w:val="00436917"/>
    <w:rsid w:val="00436C1C"/>
    <w:rsid w:val="004370F6"/>
    <w:rsid w:val="004375D2"/>
    <w:rsid w:val="0044289A"/>
    <w:rsid w:val="00444AAC"/>
    <w:rsid w:val="00451462"/>
    <w:rsid w:val="004523E3"/>
    <w:rsid w:val="0045517D"/>
    <w:rsid w:val="0046043C"/>
    <w:rsid w:val="00466C51"/>
    <w:rsid w:val="00470008"/>
    <w:rsid w:val="004707A4"/>
    <w:rsid w:val="00471016"/>
    <w:rsid w:val="00473CD1"/>
    <w:rsid w:val="00474ACB"/>
    <w:rsid w:val="00475869"/>
    <w:rsid w:val="00481943"/>
    <w:rsid w:val="00487AFB"/>
    <w:rsid w:val="00494385"/>
    <w:rsid w:val="004A2AD0"/>
    <w:rsid w:val="004A5818"/>
    <w:rsid w:val="004A7BA5"/>
    <w:rsid w:val="004B0AFC"/>
    <w:rsid w:val="004B0F58"/>
    <w:rsid w:val="004B194C"/>
    <w:rsid w:val="004B42AF"/>
    <w:rsid w:val="004B48C1"/>
    <w:rsid w:val="004C02D9"/>
    <w:rsid w:val="004C0E36"/>
    <w:rsid w:val="004C35A2"/>
    <w:rsid w:val="004C5CA8"/>
    <w:rsid w:val="004C7A32"/>
    <w:rsid w:val="004C7A3A"/>
    <w:rsid w:val="004C7E36"/>
    <w:rsid w:val="004D1B58"/>
    <w:rsid w:val="004D3325"/>
    <w:rsid w:val="004D3A9E"/>
    <w:rsid w:val="004E2E84"/>
    <w:rsid w:val="004E4CBA"/>
    <w:rsid w:val="004E6EB4"/>
    <w:rsid w:val="004E7209"/>
    <w:rsid w:val="004F07F2"/>
    <w:rsid w:val="004F099D"/>
    <w:rsid w:val="004F1DB1"/>
    <w:rsid w:val="004F1F9B"/>
    <w:rsid w:val="004F39D3"/>
    <w:rsid w:val="004F5F17"/>
    <w:rsid w:val="004F784C"/>
    <w:rsid w:val="00504578"/>
    <w:rsid w:val="005072C2"/>
    <w:rsid w:val="00507B5E"/>
    <w:rsid w:val="00510336"/>
    <w:rsid w:val="0051133B"/>
    <w:rsid w:val="00512444"/>
    <w:rsid w:val="00514024"/>
    <w:rsid w:val="00517B16"/>
    <w:rsid w:val="0052247D"/>
    <w:rsid w:val="00522E3E"/>
    <w:rsid w:val="0052351E"/>
    <w:rsid w:val="00527DF9"/>
    <w:rsid w:val="005315A5"/>
    <w:rsid w:val="0053219F"/>
    <w:rsid w:val="00541F76"/>
    <w:rsid w:val="00543974"/>
    <w:rsid w:val="0055022A"/>
    <w:rsid w:val="00552839"/>
    <w:rsid w:val="00553B77"/>
    <w:rsid w:val="0055503F"/>
    <w:rsid w:val="005576BA"/>
    <w:rsid w:val="00560F17"/>
    <w:rsid w:val="00561F2C"/>
    <w:rsid w:val="00564168"/>
    <w:rsid w:val="00566E5B"/>
    <w:rsid w:val="00572B7C"/>
    <w:rsid w:val="0057374B"/>
    <w:rsid w:val="005743D0"/>
    <w:rsid w:val="00574B5D"/>
    <w:rsid w:val="005759F6"/>
    <w:rsid w:val="00575B48"/>
    <w:rsid w:val="00576C9C"/>
    <w:rsid w:val="0058249F"/>
    <w:rsid w:val="00587DC9"/>
    <w:rsid w:val="00597BDA"/>
    <w:rsid w:val="005A2D2A"/>
    <w:rsid w:val="005A42AB"/>
    <w:rsid w:val="005A77A8"/>
    <w:rsid w:val="005B0B95"/>
    <w:rsid w:val="005B11C1"/>
    <w:rsid w:val="005B31F7"/>
    <w:rsid w:val="005B3878"/>
    <w:rsid w:val="005B72C3"/>
    <w:rsid w:val="005B7374"/>
    <w:rsid w:val="005C2C55"/>
    <w:rsid w:val="005C3BFF"/>
    <w:rsid w:val="005C7075"/>
    <w:rsid w:val="005C7A1C"/>
    <w:rsid w:val="005D3328"/>
    <w:rsid w:val="005D4DBF"/>
    <w:rsid w:val="005D5D78"/>
    <w:rsid w:val="005D78A9"/>
    <w:rsid w:val="005E1EBD"/>
    <w:rsid w:val="005E40A7"/>
    <w:rsid w:val="005F163C"/>
    <w:rsid w:val="005F504C"/>
    <w:rsid w:val="00600201"/>
    <w:rsid w:val="00600AFA"/>
    <w:rsid w:val="0060140D"/>
    <w:rsid w:val="00603545"/>
    <w:rsid w:val="006055FB"/>
    <w:rsid w:val="00606592"/>
    <w:rsid w:val="0061264B"/>
    <w:rsid w:val="0061352A"/>
    <w:rsid w:val="00616138"/>
    <w:rsid w:val="006201A5"/>
    <w:rsid w:val="006203F5"/>
    <w:rsid w:val="006223DE"/>
    <w:rsid w:val="00623889"/>
    <w:rsid w:val="0062395B"/>
    <w:rsid w:val="00627D99"/>
    <w:rsid w:val="00635584"/>
    <w:rsid w:val="006374D3"/>
    <w:rsid w:val="00643B52"/>
    <w:rsid w:val="00654840"/>
    <w:rsid w:val="006563E3"/>
    <w:rsid w:val="00656864"/>
    <w:rsid w:val="00660614"/>
    <w:rsid w:val="00660846"/>
    <w:rsid w:val="0066707B"/>
    <w:rsid w:val="00670BFB"/>
    <w:rsid w:val="006732F5"/>
    <w:rsid w:val="00674082"/>
    <w:rsid w:val="00674C5F"/>
    <w:rsid w:val="00680178"/>
    <w:rsid w:val="0068253B"/>
    <w:rsid w:val="00683284"/>
    <w:rsid w:val="006847C1"/>
    <w:rsid w:val="00686C25"/>
    <w:rsid w:val="006956BD"/>
    <w:rsid w:val="00695F17"/>
    <w:rsid w:val="006A1B2D"/>
    <w:rsid w:val="006A204F"/>
    <w:rsid w:val="006A319A"/>
    <w:rsid w:val="006A5719"/>
    <w:rsid w:val="006A793F"/>
    <w:rsid w:val="006B06A0"/>
    <w:rsid w:val="006B0D4A"/>
    <w:rsid w:val="006B19FC"/>
    <w:rsid w:val="006B1C79"/>
    <w:rsid w:val="006B4C39"/>
    <w:rsid w:val="006B628A"/>
    <w:rsid w:val="006B689B"/>
    <w:rsid w:val="006B7825"/>
    <w:rsid w:val="006C203C"/>
    <w:rsid w:val="006C2DF9"/>
    <w:rsid w:val="006C314B"/>
    <w:rsid w:val="006C5FC5"/>
    <w:rsid w:val="006C6824"/>
    <w:rsid w:val="006D053E"/>
    <w:rsid w:val="006D549B"/>
    <w:rsid w:val="006D5B20"/>
    <w:rsid w:val="006E281D"/>
    <w:rsid w:val="006E3BAB"/>
    <w:rsid w:val="006E3C23"/>
    <w:rsid w:val="006E5F6E"/>
    <w:rsid w:val="006E69F2"/>
    <w:rsid w:val="006E70E6"/>
    <w:rsid w:val="006F20E2"/>
    <w:rsid w:val="006F63F0"/>
    <w:rsid w:val="00702E01"/>
    <w:rsid w:val="00702FEB"/>
    <w:rsid w:val="00705F7B"/>
    <w:rsid w:val="00717FE2"/>
    <w:rsid w:val="00721524"/>
    <w:rsid w:val="007222EC"/>
    <w:rsid w:val="0072239E"/>
    <w:rsid w:val="00722A62"/>
    <w:rsid w:val="00722E1B"/>
    <w:rsid w:val="0072457D"/>
    <w:rsid w:val="00724885"/>
    <w:rsid w:val="00727561"/>
    <w:rsid w:val="0073470C"/>
    <w:rsid w:val="00735CD5"/>
    <w:rsid w:val="00741DFC"/>
    <w:rsid w:val="00741E05"/>
    <w:rsid w:val="00743808"/>
    <w:rsid w:val="00747E44"/>
    <w:rsid w:val="00760635"/>
    <w:rsid w:val="0077048D"/>
    <w:rsid w:val="00773286"/>
    <w:rsid w:val="0077449C"/>
    <w:rsid w:val="0078152F"/>
    <w:rsid w:val="00783D5F"/>
    <w:rsid w:val="00783F47"/>
    <w:rsid w:val="00786A1A"/>
    <w:rsid w:val="00787BC6"/>
    <w:rsid w:val="0079110E"/>
    <w:rsid w:val="00791894"/>
    <w:rsid w:val="0079336E"/>
    <w:rsid w:val="007933AB"/>
    <w:rsid w:val="00796222"/>
    <w:rsid w:val="00796564"/>
    <w:rsid w:val="007A0192"/>
    <w:rsid w:val="007A0473"/>
    <w:rsid w:val="007A14D2"/>
    <w:rsid w:val="007A3139"/>
    <w:rsid w:val="007A4A28"/>
    <w:rsid w:val="007B065B"/>
    <w:rsid w:val="007B0DEE"/>
    <w:rsid w:val="007B2EE9"/>
    <w:rsid w:val="007B3336"/>
    <w:rsid w:val="007B6503"/>
    <w:rsid w:val="007B6D3E"/>
    <w:rsid w:val="007C230B"/>
    <w:rsid w:val="007C299F"/>
    <w:rsid w:val="007C2E20"/>
    <w:rsid w:val="007C3B17"/>
    <w:rsid w:val="007C3DCC"/>
    <w:rsid w:val="007C4852"/>
    <w:rsid w:val="007C5C89"/>
    <w:rsid w:val="007C5E02"/>
    <w:rsid w:val="007C6739"/>
    <w:rsid w:val="007C6D54"/>
    <w:rsid w:val="007C7A87"/>
    <w:rsid w:val="007D16CF"/>
    <w:rsid w:val="007D287E"/>
    <w:rsid w:val="007D3803"/>
    <w:rsid w:val="007E3E2D"/>
    <w:rsid w:val="007F0324"/>
    <w:rsid w:val="007F162A"/>
    <w:rsid w:val="007F3132"/>
    <w:rsid w:val="007F5080"/>
    <w:rsid w:val="007F61F6"/>
    <w:rsid w:val="008033C6"/>
    <w:rsid w:val="00806273"/>
    <w:rsid w:val="00807B85"/>
    <w:rsid w:val="008105EA"/>
    <w:rsid w:val="008125E7"/>
    <w:rsid w:val="0081409E"/>
    <w:rsid w:val="00823EAF"/>
    <w:rsid w:val="00824805"/>
    <w:rsid w:val="00825AE8"/>
    <w:rsid w:val="00827ABD"/>
    <w:rsid w:val="008324BB"/>
    <w:rsid w:val="00835D69"/>
    <w:rsid w:val="008361E8"/>
    <w:rsid w:val="00843063"/>
    <w:rsid w:val="00844CAD"/>
    <w:rsid w:val="00852820"/>
    <w:rsid w:val="00854DAC"/>
    <w:rsid w:val="00855D8F"/>
    <w:rsid w:val="00856A68"/>
    <w:rsid w:val="0085721E"/>
    <w:rsid w:val="00861214"/>
    <w:rsid w:val="00872457"/>
    <w:rsid w:val="00876204"/>
    <w:rsid w:val="0088278B"/>
    <w:rsid w:val="00883541"/>
    <w:rsid w:val="008842F2"/>
    <w:rsid w:val="00887E98"/>
    <w:rsid w:val="008A14E8"/>
    <w:rsid w:val="008A1A63"/>
    <w:rsid w:val="008A2299"/>
    <w:rsid w:val="008A22E5"/>
    <w:rsid w:val="008A2E08"/>
    <w:rsid w:val="008A35C9"/>
    <w:rsid w:val="008B3C74"/>
    <w:rsid w:val="008B5ACC"/>
    <w:rsid w:val="008C1575"/>
    <w:rsid w:val="008D2706"/>
    <w:rsid w:val="008D404B"/>
    <w:rsid w:val="008E04E9"/>
    <w:rsid w:val="008E2F49"/>
    <w:rsid w:val="008E57B0"/>
    <w:rsid w:val="008E7507"/>
    <w:rsid w:val="008F0F56"/>
    <w:rsid w:val="008F4D19"/>
    <w:rsid w:val="008F6906"/>
    <w:rsid w:val="008F6C41"/>
    <w:rsid w:val="009019CA"/>
    <w:rsid w:val="00902D46"/>
    <w:rsid w:val="009048BB"/>
    <w:rsid w:val="009058B8"/>
    <w:rsid w:val="00906B2B"/>
    <w:rsid w:val="00907FB5"/>
    <w:rsid w:val="009137EB"/>
    <w:rsid w:val="0091722E"/>
    <w:rsid w:val="00917E10"/>
    <w:rsid w:val="00927F7C"/>
    <w:rsid w:val="00930770"/>
    <w:rsid w:val="009348B8"/>
    <w:rsid w:val="00937372"/>
    <w:rsid w:val="009408E4"/>
    <w:rsid w:val="00941E4D"/>
    <w:rsid w:val="00946454"/>
    <w:rsid w:val="00951E21"/>
    <w:rsid w:val="0095566E"/>
    <w:rsid w:val="00962F2E"/>
    <w:rsid w:val="0096785A"/>
    <w:rsid w:val="0097210D"/>
    <w:rsid w:val="00973EDD"/>
    <w:rsid w:val="00973FEF"/>
    <w:rsid w:val="00975428"/>
    <w:rsid w:val="009765F4"/>
    <w:rsid w:val="009867F8"/>
    <w:rsid w:val="00986A28"/>
    <w:rsid w:val="00986BE3"/>
    <w:rsid w:val="00997B33"/>
    <w:rsid w:val="009A1A30"/>
    <w:rsid w:val="009A28F4"/>
    <w:rsid w:val="009A2C9A"/>
    <w:rsid w:val="009A640E"/>
    <w:rsid w:val="009A78FD"/>
    <w:rsid w:val="009B1D16"/>
    <w:rsid w:val="009B2A17"/>
    <w:rsid w:val="009B75F6"/>
    <w:rsid w:val="009B78D2"/>
    <w:rsid w:val="009C3CA8"/>
    <w:rsid w:val="009D5990"/>
    <w:rsid w:val="009D6488"/>
    <w:rsid w:val="009E0026"/>
    <w:rsid w:val="009E4101"/>
    <w:rsid w:val="009E7A84"/>
    <w:rsid w:val="009F092E"/>
    <w:rsid w:val="009F0B87"/>
    <w:rsid w:val="009F1297"/>
    <w:rsid w:val="009F39D8"/>
    <w:rsid w:val="009F6AD1"/>
    <w:rsid w:val="009F7186"/>
    <w:rsid w:val="00A0261B"/>
    <w:rsid w:val="00A02A0A"/>
    <w:rsid w:val="00A032B9"/>
    <w:rsid w:val="00A11413"/>
    <w:rsid w:val="00A11AE1"/>
    <w:rsid w:val="00A139C6"/>
    <w:rsid w:val="00A1706C"/>
    <w:rsid w:val="00A21507"/>
    <w:rsid w:val="00A24F94"/>
    <w:rsid w:val="00A25D33"/>
    <w:rsid w:val="00A3064A"/>
    <w:rsid w:val="00A3299E"/>
    <w:rsid w:val="00A32EDA"/>
    <w:rsid w:val="00A34825"/>
    <w:rsid w:val="00A357DF"/>
    <w:rsid w:val="00A37E44"/>
    <w:rsid w:val="00A42170"/>
    <w:rsid w:val="00A428D6"/>
    <w:rsid w:val="00A465C0"/>
    <w:rsid w:val="00A47A80"/>
    <w:rsid w:val="00A52EFE"/>
    <w:rsid w:val="00A542D7"/>
    <w:rsid w:val="00A61AE9"/>
    <w:rsid w:val="00A61AF5"/>
    <w:rsid w:val="00A64FB8"/>
    <w:rsid w:val="00A70EAE"/>
    <w:rsid w:val="00A739C8"/>
    <w:rsid w:val="00A7618A"/>
    <w:rsid w:val="00A84B10"/>
    <w:rsid w:val="00A84F0D"/>
    <w:rsid w:val="00A90958"/>
    <w:rsid w:val="00A90DAA"/>
    <w:rsid w:val="00A920F9"/>
    <w:rsid w:val="00A93E79"/>
    <w:rsid w:val="00A957C7"/>
    <w:rsid w:val="00A960E9"/>
    <w:rsid w:val="00A962CB"/>
    <w:rsid w:val="00A96FFB"/>
    <w:rsid w:val="00AA1CD4"/>
    <w:rsid w:val="00AA3438"/>
    <w:rsid w:val="00AA3AFF"/>
    <w:rsid w:val="00AA5F4E"/>
    <w:rsid w:val="00AA6424"/>
    <w:rsid w:val="00AA68F1"/>
    <w:rsid w:val="00AA6E4B"/>
    <w:rsid w:val="00AA7010"/>
    <w:rsid w:val="00AB1F9F"/>
    <w:rsid w:val="00AB68E8"/>
    <w:rsid w:val="00AB6DD6"/>
    <w:rsid w:val="00AC10FA"/>
    <w:rsid w:val="00AC16F4"/>
    <w:rsid w:val="00AC19DD"/>
    <w:rsid w:val="00AC1ABF"/>
    <w:rsid w:val="00AC26A4"/>
    <w:rsid w:val="00AC6A4B"/>
    <w:rsid w:val="00AD38FC"/>
    <w:rsid w:val="00AD4FA0"/>
    <w:rsid w:val="00AE29AD"/>
    <w:rsid w:val="00AE59CC"/>
    <w:rsid w:val="00AE750C"/>
    <w:rsid w:val="00AF1E3C"/>
    <w:rsid w:val="00AF3A70"/>
    <w:rsid w:val="00AF3AFB"/>
    <w:rsid w:val="00AF6481"/>
    <w:rsid w:val="00B0052E"/>
    <w:rsid w:val="00B00679"/>
    <w:rsid w:val="00B0326F"/>
    <w:rsid w:val="00B06F3D"/>
    <w:rsid w:val="00B10A0E"/>
    <w:rsid w:val="00B10C2D"/>
    <w:rsid w:val="00B10C88"/>
    <w:rsid w:val="00B12C22"/>
    <w:rsid w:val="00B21683"/>
    <w:rsid w:val="00B2246E"/>
    <w:rsid w:val="00B2457D"/>
    <w:rsid w:val="00B257A1"/>
    <w:rsid w:val="00B30960"/>
    <w:rsid w:val="00B3099F"/>
    <w:rsid w:val="00B31DE1"/>
    <w:rsid w:val="00B33E14"/>
    <w:rsid w:val="00B34607"/>
    <w:rsid w:val="00B355DD"/>
    <w:rsid w:val="00B37475"/>
    <w:rsid w:val="00B40379"/>
    <w:rsid w:val="00B514D2"/>
    <w:rsid w:val="00B52F85"/>
    <w:rsid w:val="00B53516"/>
    <w:rsid w:val="00B54846"/>
    <w:rsid w:val="00B615F5"/>
    <w:rsid w:val="00B70E7C"/>
    <w:rsid w:val="00B73EB1"/>
    <w:rsid w:val="00B775A0"/>
    <w:rsid w:val="00B8152A"/>
    <w:rsid w:val="00B81B68"/>
    <w:rsid w:val="00B84A8B"/>
    <w:rsid w:val="00B84D7A"/>
    <w:rsid w:val="00B86189"/>
    <w:rsid w:val="00B86843"/>
    <w:rsid w:val="00B90CA9"/>
    <w:rsid w:val="00B95578"/>
    <w:rsid w:val="00B96D90"/>
    <w:rsid w:val="00BA147E"/>
    <w:rsid w:val="00BA1AC7"/>
    <w:rsid w:val="00BA5F8A"/>
    <w:rsid w:val="00BA6C7A"/>
    <w:rsid w:val="00BA7934"/>
    <w:rsid w:val="00BB0FF4"/>
    <w:rsid w:val="00BB158C"/>
    <w:rsid w:val="00BB22C7"/>
    <w:rsid w:val="00BB40BA"/>
    <w:rsid w:val="00BC0E04"/>
    <w:rsid w:val="00BC105C"/>
    <w:rsid w:val="00BC454C"/>
    <w:rsid w:val="00BC6012"/>
    <w:rsid w:val="00BC655E"/>
    <w:rsid w:val="00BC7D8E"/>
    <w:rsid w:val="00BD735E"/>
    <w:rsid w:val="00BE1BFE"/>
    <w:rsid w:val="00BE4463"/>
    <w:rsid w:val="00BE6512"/>
    <w:rsid w:val="00BE726C"/>
    <w:rsid w:val="00BE74CB"/>
    <w:rsid w:val="00BF2090"/>
    <w:rsid w:val="00BF41E2"/>
    <w:rsid w:val="00BF4986"/>
    <w:rsid w:val="00BF5AB2"/>
    <w:rsid w:val="00BF7361"/>
    <w:rsid w:val="00C023A6"/>
    <w:rsid w:val="00C030DD"/>
    <w:rsid w:val="00C066C7"/>
    <w:rsid w:val="00C06CAB"/>
    <w:rsid w:val="00C17110"/>
    <w:rsid w:val="00C17317"/>
    <w:rsid w:val="00C20914"/>
    <w:rsid w:val="00C24695"/>
    <w:rsid w:val="00C274D0"/>
    <w:rsid w:val="00C31D26"/>
    <w:rsid w:val="00C32C60"/>
    <w:rsid w:val="00C3403E"/>
    <w:rsid w:val="00C349F9"/>
    <w:rsid w:val="00C40D5E"/>
    <w:rsid w:val="00C44EDD"/>
    <w:rsid w:val="00C4670B"/>
    <w:rsid w:val="00C46FF7"/>
    <w:rsid w:val="00C527F5"/>
    <w:rsid w:val="00C60A10"/>
    <w:rsid w:val="00C60BD8"/>
    <w:rsid w:val="00C60F9C"/>
    <w:rsid w:val="00C632FA"/>
    <w:rsid w:val="00C659DA"/>
    <w:rsid w:val="00C66C47"/>
    <w:rsid w:val="00C70808"/>
    <w:rsid w:val="00C72CF1"/>
    <w:rsid w:val="00C735F3"/>
    <w:rsid w:val="00C75D89"/>
    <w:rsid w:val="00C80C96"/>
    <w:rsid w:val="00C80ECF"/>
    <w:rsid w:val="00C84942"/>
    <w:rsid w:val="00C908D1"/>
    <w:rsid w:val="00C91EDB"/>
    <w:rsid w:val="00C9229A"/>
    <w:rsid w:val="00C92EEB"/>
    <w:rsid w:val="00C9576B"/>
    <w:rsid w:val="00CA07E0"/>
    <w:rsid w:val="00CA4029"/>
    <w:rsid w:val="00CA5F78"/>
    <w:rsid w:val="00CA6301"/>
    <w:rsid w:val="00CA699E"/>
    <w:rsid w:val="00CB1174"/>
    <w:rsid w:val="00CB3F41"/>
    <w:rsid w:val="00CB480E"/>
    <w:rsid w:val="00CB4DEA"/>
    <w:rsid w:val="00CB5803"/>
    <w:rsid w:val="00CB63C2"/>
    <w:rsid w:val="00CC526B"/>
    <w:rsid w:val="00CC5B27"/>
    <w:rsid w:val="00CD22FC"/>
    <w:rsid w:val="00CD2F29"/>
    <w:rsid w:val="00CD3E4F"/>
    <w:rsid w:val="00CD3FD4"/>
    <w:rsid w:val="00CD5470"/>
    <w:rsid w:val="00CD794F"/>
    <w:rsid w:val="00CE4DBD"/>
    <w:rsid w:val="00CE5759"/>
    <w:rsid w:val="00CE72B7"/>
    <w:rsid w:val="00CF6887"/>
    <w:rsid w:val="00D01BD7"/>
    <w:rsid w:val="00D05A90"/>
    <w:rsid w:val="00D112DA"/>
    <w:rsid w:val="00D14224"/>
    <w:rsid w:val="00D14385"/>
    <w:rsid w:val="00D231DB"/>
    <w:rsid w:val="00D263E7"/>
    <w:rsid w:val="00D2650E"/>
    <w:rsid w:val="00D27832"/>
    <w:rsid w:val="00D31C81"/>
    <w:rsid w:val="00D34501"/>
    <w:rsid w:val="00D36212"/>
    <w:rsid w:val="00D406AB"/>
    <w:rsid w:val="00D4167E"/>
    <w:rsid w:val="00D4330D"/>
    <w:rsid w:val="00D445EE"/>
    <w:rsid w:val="00D45635"/>
    <w:rsid w:val="00D515B2"/>
    <w:rsid w:val="00D52C6D"/>
    <w:rsid w:val="00D53F21"/>
    <w:rsid w:val="00D6000F"/>
    <w:rsid w:val="00D619C2"/>
    <w:rsid w:val="00D628C1"/>
    <w:rsid w:val="00D62B93"/>
    <w:rsid w:val="00D6303D"/>
    <w:rsid w:val="00D65094"/>
    <w:rsid w:val="00D659E2"/>
    <w:rsid w:val="00D67428"/>
    <w:rsid w:val="00D715F0"/>
    <w:rsid w:val="00D72E14"/>
    <w:rsid w:val="00D746E1"/>
    <w:rsid w:val="00D77E93"/>
    <w:rsid w:val="00D80246"/>
    <w:rsid w:val="00D813A8"/>
    <w:rsid w:val="00D832A3"/>
    <w:rsid w:val="00D8403F"/>
    <w:rsid w:val="00D8607A"/>
    <w:rsid w:val="00D86739"/>
    <w:rsid w:val="00D915DA"/>
    <w:rsid w:val="00D91B5D"/>
    <w:rsid w:val="00D947C9"/>
    <w:rsid w:val="00D96D24"/>
    <w:rsid w:val="00DB0614"/>
    <w:rsid w:val="00DB0EA2"/>
    <w:rsid w:val="00DB2F43"/>
    <w:rsid w:val="00DB4B04"/>
    <w:rsid w:val="00DB6178"/>
    <w:rsid w:val="00DC43E4"/>
    <w:rsid w:val="00DC4485"/>
    <w:rsid w:val="00DC4BEF"/>
    <w:rsid w:val="00DC559B"/>
    <w:rsid w:val="00DE14C6"/>
    <w:rsid w:val="00DE261F"/>
    <w:rsid w:val="00DE3D09"/>
    <w:rsid w:val="00DE3E5A"/>
    <w:rsid w:val="00DE60B0"/>
    <w:rsid w:val="00DF0D8F"/>
    <w:rsid w:val="00DF0EF5"/>
    <w:rsid w:val="00DF1D44"/>
    <w:rsid w:val="00DF7A7F"/>
    <w:rsid w:val="00E00064"/>
    <w:rsid w:val="00E1134F"/>
    <w:rsid w:val="00E11D1D"/>
    <w:rsid w:val="00E11E91"/>
    <w:rsid w:val="00E213E8"/>
    <w:rsid w:val="00E23069"/>
    <w:rsid w:val="00E27595"/>
    <w:rsid w:val="00E27C39"/>
    <w:rsid w:val="00E33878"/>
    <w:rsid w:val="00E33C86"/>
    <w:rsid w:val="00E34314"/>
    <w:rsid w:val="00E37B77"/>
    <w:rsid w:val="00E40557"/>
    <w:rsid w:val="00E52788"/>
    <w:rsid w:val="00E53D4C"/>
    <w:rsid w:val="00E54E10"/>
    <w:rsid w:val="00E56174"/>
    <w:rsid w:val="00E57866"/>
    <w:rsid w:val="00E57FD6"/>
    <w:rsid w:val="00E60322"/>
    <w:rsid w:val="00E6206B"/>
    <w:rsid w:val="00E63645"/>
    <w:rsid w:val="00E65168"/>
    <w:rsid w:val="00E703AC"/>
    <w:rsid w:val="00E72F0B"/>
    <w:rsid w:val="00E73EB8"/>
    <w:rsid w:val="00E74248"/>
    <w:rsid w:val="00E77FFB"/>
    <w:rsid w:val="00E86D39"/>
    <w:rsid w:val="00E9047C"/>
    <w:rsid w:val="00E923CA"/>
    <w:rsid w:val="00E95130"/>
    <w:rsid w:val="00E95EF8"/>
    <w:rsid w:val="00E969B8"/>
    <w:rsid w:val="00EA2436"/>
    <w:rsid w:val="00EA267D"/>
    <w:rsid w:val="00EB00A4"/>
    <w:rsid w:val="00EB2D7F"/>
    <w:rsid w:val="00EB2E6A"/>
    <w:rsid w:val="00EB4372"/>
    <w:rsid w:val="00EC763D"/>
    <w:rsid w:val="00ED03BB"/>
    <w:rsid w:val="00ED1520"/>
    <w:rsid w:val="00ED16D1"/>
    <w:rsid w:val="00ED5A7A"/>
    <w:rsid w:val="00EE1123"/>
    <w:rsid w:val="00EE1D9F"/>
    <w:rsid w:val="00EE4785"/>
    <w:rsid w:val="00EF06AF"/>
    <w:rsid w:val="00EF3800"/>
    <w:rsid w:val="00EF532C"/>
    <w:rsid w:val="00EF5710"/>
    <w:rsid w:val="00EF6027"/>
    <w:rsid w:val="00EF785F"/>
    <w:rsid w:val="00F00819"/>
    <w:rsid w:val="00F055D2"/>
    <w:rsid w:val="00F10128"/>
    <w:rsid w:val="00F118D2"/>
    <w:rsid w:val="00F130E1"/>
    <w:rsid w:val="00F131A2"/>
    <w:rsid w:val="00F24DDA"/>
    <w:rsid w:val="00F24E2F"/>
    <w:rsid w:val="00F2720C"/>
    <w:rsid w:val="00F34B87"/>
    <w:rsid w:val="00F360F0"/>
    <w:rsid w:val="00F36CC8"/>
    <w:rsid w:val="00F429A2"/>
    <w:rsid w:val="00F46E7D"/>
    <w:rsid w:val="00F54885"/>
    <w:rsid w:val="00F54F47"/>
    <w:rsid w:val="00F567F0"/>
    <w:rsid w:val="00F633FB"/>
    <w:rsid w:val="00F65878"/>
    <w:rsid w:val="00F66731"/>
    <w:rsid w:val="00F66B6E"/>
    <w:rsid w:val="00F66F13"/>
    <w:rsid w:val="00F70B85"/>
    <w:rsid w:val="00F72164"/>
    <w:rsid w:val="00F75513"/>
    <w:rsid w:val="00F76921"/>
    <w:rsid w:val="00F76E10"/>
    <w:rsid w:val="00F76F0A"/>
    <w:rsid w:val="00F77331"/>
    <w:rsid w:val="00F8156B"/>
    <w:rsid w:val="00F84882"/>
    <w:rsid w:val="00F84E41"/>
    <w:rsid w:val="00F85C67"/>
    <w:rsid w:val="00F91B85"/>
    <w:rsid w:val="00F9244B"/>
    <w:rsid w:val="00F9650F"/>
    <w:rsid w:val="00FA0991"/>
    <w:rsid w:val="00FA6758"/>
    <w:rsid w:val="00FB00C5"/>
    <w:rsid w:val="00FB30B5"/>
    <w:rsid w:val="00FB44E6"/>
    <w:rsid w:val="00FB5033"/>
    <w:rsid w:val="00FC0320"/>
    <w:rsid w:val="00FC0DC6"/>
    <w:rsid w:val="00FC35C8"/>
    <w:rsid w:val="00FC601B"/>
    <w:rsid w:val="00FD1955"/>
    <w:rsid w:val="00FD1C2D"/>
    <w:rsid w:val="00FD3A18"/>
    <w:rsid w:val="00FD4701"/>
    <w:rsid w:val="00FD4E1E"/>
    <w:rsid w:val="00FE2808"/>
    <w:rsid w:val="00FE4355"/>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v:textbox inset="5.85pt,.7pt,5.85pt,.7pt"/>
    </o:shapedefaults>
    <o:shapelayout v:ext="edit">
      <o:idmap v:ext="edit" data="2"/>
    </o:shapelayout>
  </w:shapeDefaults>
  <w:decimalSymbol w:val="."/>
  <w:listSeparator w:val=","/>
  <w14:docId w14:val="16E5B25F"/>
  <w15:docId w15:val="{5E99F189-3DF2-4FD3-BC47-6B75FEA1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nittobutsuryu.co.jp/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2074</TotalTime>
  <Pages>4</Pages>
  <Words>416</Words>
  <Characters>2376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50</cp:revision>
  <cp:lastPrinted>2026-02-25T02:58:00Z</cp:lastPrinted>
  <dcterms:created xsi:type="dcterms:W3CDTF">2019-09-02T06:53:00Z</dcterms:created>
  <dcterms:modified xsi:type="dcterms:W3CDTF">2026-02-25T05:37:00Z</dcterms:modified>
</cp:coreProperties>
</file>