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FDB03" w14:textId="77777777" w:rsidR="00104E39" w:rsidRPr="00FD12DD" w:rsidRDefault="00104E39">
      <w:pPr>
        <w:rPr>
          <w:rFonts w:asciiTheme="majorEastAsia" w:eastAsiaTheme="majorEastAsia" w:hAnsiTheme="majorEastAsia" w:cs="ＭＳ ゴシック"/>
          <w:b/>
          <w:sz w:val="24"/>
        </w:rPr>
      </w:pPr>
    </w:p>
    <w:p w14:paraId="44C1FC4C" w14:textId="77777777" w:rsidR="00110352" w:rsidRPr="00FD12DD" w:rsidRDefault="007D4D60">
      <w:pPr>
        <w:rPr>
          <w:rFonts w:asciiTheme="majorEastAsia" w:eastAsiaTheme="majorEastAsia" w:hAnsiTheme="majorEastAsia" w:cs="ＭＳ ゴシック"/>
          <w:b/>
          <w:sz w:val="24"/>
          <w:bdr w:val="single" w:sz="4" w:space="0" w:color="auto"/>
        </w:rPr>
      </w:pPr>
      <w:r w:rsidRPr="00FD12DD">
        <w:rPr>
          <w:rFonts w:asciiTheme="majorEastAsia" w:eastAsiaTheme="majorEastAsia" w:hAnsiTheme="majorEastAsia" w:cs="ＭＳ ゴシック"/>
          <w:b/>
          <w:sz w:val="24"/>
          <w:bdr w:val="single" w:sz="4" w:space="0" w:color="auto"/>
        </w:rPr>
        <w:t>プレスリリース</w:t>
      </w:r>
    </w:p>
    <w:p w14:paraId="60F8D356" w14:textId="1EC09D24" w:rsidR="00110352" w:rsidRPr="00FD12DD" w:rsidRDefault="007D4D60">
      <w:pPr>
        <w:jc w:val="right"/>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2016年</w:t>
      </w:r>
      <w:r w:rsidR="00266322">
        <w:rPr>
          <w:rFonts w:asciiTheme="majorEastAsia" w:eastAsiaTheme="majorEastAsia" w:hAnsiTheme="majorEastAsia" w:cs="ＭＳ ゴシック" w:hint="eastAsia"/>
          <w:sz w:val="22"/>
        </w:rPr>
        <w:t>7</w:t>
      </w:r>
      <w:r w:rsidRPr="00FD12DD">
        <w:rPr>
          <w:rFonts w:asciiTheme="majorEastAsia" w:eastAsiaTheme="majorEastAsia" w:hAnsiTheme="majorEastAsia" w:cs="ＭＳ ゴシック"/>
          <w:sz w:val="22"/>
        </w:rPr>
        <w:t>月</w:t>
      </w:r>
      <w:r w:rsidR="00107493">
        <w:rPr>
          <w:rFonts w:asciiTheme="majorEastAsia" w:eastAsiaTheme="majorEastAsia" w:hAnsiTheme="majorEastAsia" w:cs="ＭＳ ゴシック" w:hint="eastAsia"/>
          <w:sz w:val="22"/>
        </w:rPr>
        <w:t>11</w:t>
      </w:r>
      <w:r w:rsidRPr="00FD12DD">
        <w:rPr>
          <w:rFonts w:asciiTheme="majorEastAsia" w:eastAsiaTheme="majorEastAsia" w:hAnsiTheme="majorEastAsia" w:cs="ＭＳ ゴシック"/>
          <w:sz w:val="22"/>
        </w:rPr>
        <w:t>日</w:t>
      </w:r>
    </w:p>
    <w:p w14:paraId="44D08161" w14:textId="77777777" w:rsidR="00110352" w:rsidRPr="00FD12DD" w:rsidRDefault="007D4D60">
      <w:pPr>
        <w:jc w:val="right"/>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株式会社コズレ</w:t>
      </w:r>
    </w:p>
    <w:p w14:paraId="0E0038BD" w14:textId="77777777" w:rsidR="00C91593" w:rsidRDefault="00C91593" w:rsidP="00090C04">
      <w:pPr>
        <w:spacing w:line="0" w:lineRule="atLeast"/>
        <w:rPr>
          <w:rFonts w:asciiTheme="majorEastAsia" w:eastAsiaTheme="majorEastAsia" w:hAnsiTheme="majorEastAsia" w:cs="ＭＳ ゴシック"/>
          <w:b/>
          <w:sz w:val="28"/>
        </w:rPr>
      </w:pPr>
    </w:p>
    <w:p w14:paraId="398D5D9D" w14:textId="01CD92D2" w:rsidR="00334818" w:rsidRDefault="00ED5DAF" w:rsidP="002F348E">
      <w:pPr>
        <w:spacing w:line="0" w:lineRule="atLeast"/>
        <w:jc w:val="center"/>
        <w:rPr>
          <w:rFonts w:asciiTheme="majorEastAsia" w:eastAsiaTheme="majorEastAsia" w:hAnsiTheme="majorEastAsia" w:cs="ＭＳ ゴシック"/>
          <w:b/>
          <w:sz w:val="28"/>
          <w:szCs w:val="28"/>
        </w:rPr>
      </w:pPr>
      <w:r>
        <w:rPr>
          <w:rFonts w:asciiTheme="majorEastAsia" w:eastAsiaTheme="majorEastAsia" w:hAnsiTheme="majorEastAsia" w:cs="ＭＳ ゴシック" w:hint="eastAsia"/>
          <w:b/>
          <w:sz w:val="28"/>
          <w:szCs w:val="28"/>
        </w:rPr>
        <w:t>子どもを持つと</w:t>
      </w:r>
      <w:r w:rsidR="002F348E">
        <w:rPr>
          <w:rFonts w:asciiTheme="majorEastAsia" w:eastAsiaTheme="majorEastAsia" w:hAnsiTheme="majorEastAsia" w:cs="ＭＳ ゴシック" w:hint="eastAsia"/>
          <w:b/>
          <w:sz w:val="28"/>
          <w:szCs w:val="28"/>
        </w:rPr>
        <w:t>、</w:t>
      </w:r>
      <w:r>
        <w:rPr>
          <w:rFonts w:asciiTheme="majorEastAsia" w:eastAsiaTheme="majorEastAsia" w:hAnsiTheme="majorEastAsia" w:cs="ＭＳ ゴシック" w:hint="eastAsia"/>
          <w:b/>
          <w:sz w:val="28"/>
          <w:szCs w:val="28"/>
        </w:rPr>
        <w:t>パパママの購買行動が大きく変化！</w:t>
      </w:r>
      <w:r w:rsidR="002F348E">
        <w:rPr>
          <w:rFonts w:asciiTheme="majorEastAsia" w:eastAsiaTheme="majorEastAsia" w:hAnsiTheme="majorEastAsia" w:cs="ＭＳ ゴシック" w:hint="eastAsia"/>
          <w:b/>
          <w:sz w:val="28"/>
          <w:szCs w:val="28"/>
        </w:rPr>
        <w:t>その確率は</w:t>
      </w:r>
      <w:r w:rsidR="002F348E">
        <w:rPr>
          <w:rFonts w:asciiTheme="majorEastAsia" w:eastAsiaTheme="majorEastAsia" w:hAnsiTheme="majorEastAsia" w:cs="ＭＳ ゴシック"/>
          <w:b/>
          <w:sz w:val="28"/>
          <w:szCs w:val="28"/>
        </w:rPr>
        <w:t>100%！</w:t>
      </w:r>
    </w:p>
    <w:p w14:paraId="7F4D174A" w14:textId="77777777" w:rsidR="00090C04" w:rsidRPr="00BC1419" w:rsidRDefault="00090C04" w:rsidP="00090C04">
      <w:pPr>
        <w:spacing w:line="0" w:lineRule="atLeast"/>
        <w:jc w:val="center"/>
        <w:rPr>
          <w:rFonts w:asciiTheme="majorEastAsia" w:eastAsiaTheme="majorEastAsia" w:hAnsiTheme="majorEastAsia" w:cs="ＭＳ ゴシック"/>
          <w:b/>
          <w:sz w:val="28"/>
          <w:szCs w:val="28"/>
        </w:rPr>
      </w:pPr>
      <w:r w:rsidRPr="00BC1419">
        <w:rPr>
          <w:rFonts w:asciiTheme="majorEastAsia" w:eastAsiaTheme="majorEastAsia" w:hAnsiTheme="majorEastAsia" w:cs="ＭＳ ゴシック"/>
          <w:b/>
          <w:sz w:val="28"/>
          <w:szCs w:val="28"/>
        </w:rPr>
        <w:t>株式会社コズレ、</w:t>
      </w:r>
      <w:r w:rsidR="00334818">
        <w:rPr>
          <w:rFonts w:asciiTheme="majorEastAsia" w:eastAsiaTheme="majorEastAsia" w:hAnsiTheme="majorEastAsia" w:cs="ＭＳ ゴシック" w:hint="eastAsia"/>
          <w:b/>
          <w:sz w:val="28"/>
          <w:szCs w:val="28"/>
        </w:rPr>
        <w:t>パパママの消費に関するアンケートを実施</w:t>
      </w:r>
    </w:p>
    <w:p w14:paraId="4B83681F" w14:textId="77777777" w:rsidR="00090C04" w:rsidRPr="00090C04" w:rsidRDefault="00090C04" w:rsidP="000A3C4C">
      <w:pPr>
        <w:spacing w:line="0" w:lineRule="atLeast"/>
        <w:jc w:val="center"/>
        <w:rPr>
          <w:rFonts w:asciiTheme="majorEastAsia" w:eastAsiaTheme="majorEastAsia" w:hAnsiTheme="majorEastAsia" w:cs="ＭＳ ゴシック"/>
          <w:b/>
          <w:sz w:val="28"/>
        </w:rPr>
      </w:pPr>
    </w:p>
    <w:p w14:paraId="0B3E3905" w14:textId="77777777" w:rsidR="00110352" w:rsidRPr="00FD12DD" w:rsidRDefault="00110352" w:rsidP="00CD0BBF">
      <w:pPr>
        <w:rPr>
          <w:rFonts w:asciiTheme="majorEastAsia" w:eastAsiaTheme="majorEastAsia" w:hAnsiTheme="majorEastAsia" w:cs="ＭＳ ゴシック"/>
          <w:sz w:val="24"/>
        </w:rPr>
      </w:pPr>
    </w:p>
    <w:p w14:paraId="6D1E1A6E" w14:textId="64C89803" w:rsidR="00110352" w:rsidRDefault="007D4D60" w:rsidP="00987600">
      <w:pPr>
        <w:widowControl/>
        <w:jc w:val="left"/>
        <w:rPr>
          <w:rFonts w:asciiTheme="majorEastAsia" w:eastAsiaTheme="majorEastAsia" w:hAnsiTheme="majorEastAsia" w:cs="ＭＳ ゴシック"/>
          <w:sz w:val="22"/>
          <w:shd w:val="clear" w:color="auto" w:fill="FFFFFF"/>
        </w:rPr>
      </w:pPr>
      <w:r w:rsidRPr="00FD12DD">
        <w:rPr>
          <w:rFonts w:asciiTheme="majorEastAsia" w:eastAsiaTheme="majorEastAsia" w:hAnsiTheme="majorEastAsia" w:cs="ＭＳ ゴシック"/>
          <w:sz w:val="22"/>
          <w:shd w:val="clear" w:color="auto" w:fill="FFFFFF"/>
        </w:rPr>
        <w:t>子育てに楽しさと新たな価値を提供する株式会社コズレ（本社：東京都千代田区、代表取締役：</w:t>
      </w:r>
      <w:r w:rsidR="00172AC0" w:rsidRPr="00FD12DD">
        <w:rPr>
          <w:rFonts w:asciiTheme="majorEastAsia" w:eastAsiaTheme="majorEastAsia" w:hAnsiTheme="majorEastAsia" w:cs="ＭＳ ゴシック"/>
          <w:sz w:val="22"/>
        </w:rPr>
        <w:t>田中 穣二郎</w:t>
      </w:r>
      <w:r w:rsidRPr="00FD12DD">
        <w:rPr>
          <w:rFonts w:asciiTheme="majorEastAsia" w:eastAsiaTheme="majorEastAsia" w:hAnsiTheme="majorEastAsia" w:cs="ＭＳ ゴシック"/>
          <w:sz w:val="22"/>
          <w:shd w:val="clear" w:color="auto" w:fill="FFFFFF"/>
        </w:rPr>
        <w:t>、以下コズレ）は、</w:t>
      </w:r>
      <w:r w:rsidR="00B376FD" w:rsidRPr="00FD12DD">
        <w:rPr>
          <w:rFonts w:asciiTheme="majorEastAsia" w:eastAsiaTheme="majorEastAsia" w:hAnsiTheme="majorEastAsia" w:cs="ＭＳ ゴシック" w:hint="eastAsia"/>
          <w:sz w:val="22"/>
        </w:rPr>
        <w:t>全国の</w:t>
      </w:r>
      <w:r w:rsidR="00B81A05" w:rsidRPr="00FD12DD">
        <w:rPr>
          <w:rFonts w:asciiTheme="majorEastAsia" w:eastAsiaTheme="majorEastAsia" w:hAnsiTheme="majorEastAsia" w:cs="ＭＳ ゴシック" w:hint="eastAsia"/>
          <w:sz w:val="22"/>
        </w:rPr>
        <w:t>パパママに</w:t>
      </w:r>
      <w:r w:rsidR="00987600" w:rsidRPr="00FD12DD">
        <w:rPr>
          <w:rFonts w:asciiTheme="majorEastAsia" w:eastAsiaTheme="majorEastAsia" w:hAnsiTheme="majorEastAsia" w:cs="ＭＳ ゴシック" w:hint="eastAsia"/>
          <w:sz w:val="22"/>
          <w:shd w:val="clear" w:color="auto" w:fill="FFFFFF"/>
        </w:rPr>
        <w:t>「</w:t>
      </w:r>
      <w:r w:rsidR="008F16A4">
        <w:rPr>
          <w:rFonts w:asciiTheme="majorEastAsia" w:eastAsiaTheme="majorEastAsia" w:hAnsiTheme="majorEastAsia" w:cs="ＭＳ ゴシック" w:hint="eastAsia"/>
          <w:sz w:val="22"/>
          <w:shd w:val="clear" w:color="auto" w:fill="FFFFFF"/>
        </w:rPr>
        <w:t>消費に関するアンケート</w:t>
      </w:r>
      <w:r w:rsidR="00987600" w:rsidRPr="00FD12DD">
        <w:rPr>
          <w:rFonts w:asciiTheme="majorEastAsia" w:eastAsiaTheme="majorEastAsia" w:hAnsiTheme="majorEastAsia" w:cs="ＭＳ ゴシック" w:hint="eastAsia"/>
          <w:sz w:val="22"/>
          <w:shd w:val="clear" w:color="auto" w:fill="FFFFFF"/>
        </w:rPr>
        <w:t>」を実施</w:t>
      </w:r>
      <w:r w:rsidR="00FC7521" w:rsidRPr="00FD12DD">
        <w:rPr>
          <w:rFonts w:asciiTheme="majorEastAsia" w:eastAsiaTheme="majorEastAsia" w:hAnsiTheme="majorEastAsia" w:cs="ＭＳ ゴシック" w:hint="eastAsia"/>
          <w:sz w:val="22"/>
          <w:shd w:val="clear" w:color="auto" w:fill="FFFFFF"/>
        </w:rPr>
        <w:t>（</w:t>
      </w:r>
      <w:r w:rsidR="00FC7521" w:rsidRPr="00FD12DD">
        <w:rPr>
          <w:rFonts w:asciiTheme="majorEastAsia" w:eastAsiaTheme="majorEastAsia" w:hAnsiTheme="majorEastAsia" w:cs="Calibri"/>
          <w:kern w:val="0"/>
          <w:sz w:val="22"/>
        </w:rPr>
        <w:t>期間：2016年</w:t>
      </w:r>
      <w:r w:rsidR="008F16A4">
        <w:rPr>
          <w:rFonts w:asciiTheme="majorEastAsia" w:eastAsiaTheme="majorEastAsia" w:hAnsiTheme="majorEastAsia" w:cs="Calibri" w:hint="eastAsia"/>
          <w:kern w:val="0"/>
          <w:sz w:val="22"/>
        </w:rPr>
        <w:t>6</w:t>
      </w:r>
      <w:r w:rsidR="00FC7521" w:rsidRPr="00FD12DD">
        <w:rPr>
          <w:rFonts w:asciiTheme="majorEastAsia" w:eastAsiaTheme="majorEastAsia" w:hAnsiTheme="majorEastAsia" w:cs="Calibri"/>
          <w:kern w:val="0"/>
          <w:sz w:val="22"/>
        </w:rPr>
        <w:t>月</w:t>
      </w:r>
      <w:r w:rsidR="008F16A4">
        <w:rPr>
          <w:rFonts w:asciiTheme="majorEastAsia" w:eastAsiaTheme="majorEastAsia" w:hAnsiTheme="majorEastAsia" w:cs="Calibri" w:hint="eastAsia"/>
          <w:kern w:val="0"/>
          <w:sz w:val="22"/>
        </w:rPr>
        <w:t>8</w:t>
      </w:r>
      <w:r w:rsidR="00FC7521" w:rsidRPr="00FD12DD">
        <w:rPr>
          <w:rFonts w:asciiTheme="majorEastAsia" w:eastAsiaTheme="majorEastAsia" w:hAnsiTheme="majorEastAsia" w:cs="Calibri"/>
          <w:kern w:val="0"/>
          <w:sz w:val="22"/>
        </w:rPr>
        <w:t>日〜</w:t>
      </w:r>
      <w:r w:rsidR="008F16A4">
        <w:rPr>
          <w:rFonts w:asciiTheme="majorEastAsia" w:eastAsiaTheme="majorEastAsia" w:hAnsiTheme="majorEastAsia" w:cs="Calibri" w:hint="eastAsia"/>
          <w:kern w:val="0"/>
          <w:sz w:val="22"/>
        </w:rPr>
        <w:t>6</w:t>
      </w:r>
      <w:r w:rsidR="00B85D45" w:rsidRPr="00FD12DD">
        <w:rPr>
          <w:rFonts w:asciiTheme="majorEastAsia" w:eastAsiaTheme="majorEastAsia" w:hAnsiTheme="majorEastAsia" w:cs="Calibri" w:hint="eastAsia"/>
          <w:kern w:val="0"/>
          <w:sz w:val="22"/>
        </w:rPr>
        <w:t>月</w:t>
      </w:r>
      <w:r w:rsidR="008F16A4">
        <w:rPr>
          <w:rFonts w:asciiTheme="majorEastAsia" w:eastAsiaTheme="majorEastAsia" w:hAnsiTheme="majorEastAsia" w:cs="Calibri" w:hint="eastAsia"/>
          <w:kern w:val="0"/>
          <w:sz w:val="22"/>
        </w:rPr>
        <w:t>10</w:t>
      </w:r>
      <w:r w:rsidR="00FC7521" w:rsidRPr="00FD12DD">
        <w:rPr>
          <w:rFonts w:asciiTheme="majorEastAsia" w:eastAsiaTheme="majorEastAsia" w:hAnsiTheme="majorEastAsia" w:cs="Calibri"/>
          <w:kern w:val="0"/>
          <w:sz w:val="22"/>
        </w:rPr>
        <w:t>日</w:t>
      </w:r>
      <w:r w:rsidR="00FC7521" w:rsidRPr="00FD12DD">
        <w:rPr>
          <w:rFonts w:asciiTheme="majorEastAsia" w:eastAsiaTheme="majorEastAsia" w:hAnsiTheme="majorEastAsia" w:cs="Calibri" w:hint="eastAsia"/>
          <w:kern w:val="0"/>
          <w:sz w:val="22"/>
        </w:rPr>
        <w:t>、</w:t>
      </w:r>
      <w:r w:rsidR="00FC7521" w:rsidRPr="00FD12DD">
        <w:rPr>
          <w:rFonts w:asciiTheme="majorEastAsia" w:eastAsiaTheme="majorEastAsia" w:hAnsiTheme="majorEastAsia" w:cs="Calibri"/>
          <w:kern w:val="0"/>
          <w:sz w:val="22"/>
        </w:rPr>
        <w:t>有効回答数：</w:t>
      </w:r>
      <w:r w:rsidR="008F16A4">
        <w:rPr>
          <w:rFonts w:asciiTheme="majorEastAsia" w:eastAsiaTheme="majorEastAsia" w:hAnsiTheme="majorEastAsia" w:cs="Calibri" w:hint="eastAsia"/>
          <w:kern w:val="0"/>
          <w:sz w:val="22"/>
        </w:rPr>
        <w:t>203</w:t>
      </w:r>
      <w:r w:rsidR="00FC7521" w:rsidRPr="00FD12DD">
        <w:rPr>
          <w:rFonts w:asciiTheme="majorEastAsia" w:eastAsiaTheme="majorEastAsia" w:hAnsiTheme="majorEastAsia" w:cs="Calibri"/>
          <w:kern w:val="0"/>
          <w:sz w:val="22"/>
        </w:rPr>
        <w:t>質問方法：webアンケート</w:t>
      </w:r>
      <w:r w:rsidR="00FC7521" w:rsidRPr="00FD12DD">
        <w:rPr>
          <w:rFonts w:asciiTheme="majorEastAsia" w:eastAsiaTheme="majorEastAsia" w:hAnsiTheme="majorEastAsia" w:cs="Calibri" w:hint="eastAsia"/>
          <w:kern w:val="0"/>
          <w:sz w:val="22"/>
        </w:rPr>
        <w:t>）</w:t>
      </w:r>
      <w:r w:rsidR="00C126CC" w:rsidRPr="00FD12DD">
        <w:rPr>
          <w:rFonts w:asciiTheme="majorEastAsia" w:eastAsiaTheme="majorEastAsia" w:hAnsiTheme="majorEastAsia" w:cs="Calibri" w:hint="eastAsia"/>
          <w:kern w:val="0"/>
          <w:sz w:val="22"/>
        </w:rPr>
        <w:t>し</w:t>
      </w:r>
      <w:r w:rsidR="00E42B8A" w:rsidRPr="00FD12DD">
        <w:rPr>
          <w:rFonts w:asciiTheme="majorEastAsia" w:eastAsiaTheme="majorEastAsia" w:hAnsiTheme="majorEastAsia" w:cs="Calibri" w:hint="eastAsia"/>
          <w:kern w:val="0"/>
          <w:sz w:val="22"/>
        </w:rPr>
        <w:t>、</w:t>
      </w:r>
      <w:r w:rsidR="007C3EC2">
        <w:rPr>
          <w:rFonts w:asciiTheme="majorEastAsia" w:eastAsiaTheme="majorEastAsia" w:hAnsiTheme="majorEastAsia" w:cs="ＭＳ ゴシック" w:hint="eastAsia"/>
          <w:sz w:val="22"/>
          <w:shd w:val="clear" w:color="auto" w:fill="FFFFFF"/>
        </w:rPr>
        <w:t>その結果を本日</w:t>
      </w:r>
      <w:r w:rsidR="00C126CC" w:rsidRPr="00FD12DD">
        <w:rPr>
          <w:rFonts w:asciiTheme="majorEastAsia" w:eastAsiaTheme="majorEastAsia" w:hAnsiTheme="majorEastAsia" w:cs="ＭＳ ゴシック" w:hint="eastAsia"/>
          <w:sz w:val="22"/>
          <w:shd w:val="clear" w:color="auto" w:fill="FFFFFF"/>
        </w:rPr>
        <w:t>発表しました。</w:t>
      </w:r>
    </w:p>
    <w:p w14:paraId="703AA589" w14:textId="5A6B79C7" w:rsidR="00C15FA1" w:rsidRPr="00FD12DD" w:rsidRDefault="00C15FA1" w:rsidP="00987600">
      <w:pPr>
        <w:widowControl/>
        <w:jc w:val="left"/>
        <w:rPr>
          <w:rFonts w:asciiTheme="majorEastAsia" w:eastAsiaTheme="majorEastAsia" w:hAnsiTheme="majorEastAsia" w:cs="Calibri"/>
          <w:kern w:val="0"/>
          <w:sz w:val="22"/>
        </w:rPr>
      </w:pPr>
      <w:r>
        <w:rPr>
          <w:rFonts w:asciiTheme="majorEastAsia" w:eastAsiaTheme="majorEastAsia" w:hAnsiTheme="majorEastAsia" w:cs="ＭＳ ゴシック" w:hint="eastAsia"/>
          <w:sz w:val="22"/>
          <w:shd w:val="clear" w:color="auto" w:fill="FFFFFF"/>
        </w:rPr>
        <w:t>子ども</w:t>
      </w:r>
      <w:r>
        <w:rPr>
          <w:rFonts w:asciiTheme="majorEastAsia" w:eastAsiaTheme="majorEastAsia" w:hAnsiTheme="majorEastAsia" w:cs="ＭＳ ゴシック"/>
          <w:sz w:val="22"/>
          <w:shd w:val="clear" w:color="auto" w:fill="FFFFFF"/>
        </w:rPr>
        <w:t>をもつ（</w:t>
      </w:r>
      <w:r>
        <w:rPr>
          <w:rFonts w:asciiTheme="majorEastAsia" w:eastAsiaTheme="majorEastAsia" w:hAnsiTheme="majorEastAsia" w:cs="ＭＳ ゴシック" w:hint="eastAsia"/>
          <w:sz w:val="22"/>
          <w:shd w:val="clear" w:color="auto" w:fill="FFFFFF"/>
        </w:rPr>
        <w:t>もった</w:t>
      </w:r>
      <w:r>
        <w:rPr>
          <w:rFonts w:asciiTheme="majorEastAsia" w:eastAsiaTheme="majorEastAsia" w:hAnsiTheme="majorEastAsia" w:cs="ＭＳ ゴシック"/>
          <w:sz w:val="22"/>
          <w:shd w:val="clear" w:color="auto" w:fill="FFFFFF"/>
        </w:rPr>
        <w:t>）</w:t>
      </w:r>
      <w:r>
        <w:rPr>
          <w:rFonts w:asciiTheme="majorEastAsia" w:eastAsiaTheme="majorEastAsia" w:hAnsiTheme="majorEastAsia" w:cs="ＭＳ ゴシック" w:hint="eastAsia"/>
          <w:sz w:val="22"/>
          <w:shd w:val="clear" w:color="auto" w:fill="FFFFFF"/>
        </w:rPr>
        <w:t>きっかけで</w:t>
      </w:r>
      <w:r>
        <w:rPr>
          <w:rFonts w:asciiTheme="majorEastAsia" w:eastAsiaTheme="majorEastAsia" w:hAnsiTheme="majorEastAsia" w:cs="ＭＳ ゴシック"/>
          <w:sz w:val="22"/>
          <w:shd w:val="clear" w:color="auto" w:fill="FFFFFF"/>
        </w:rPr>
        <w:t>、すべての</w:t>
      </w:r>
      <w:r>
        <w:rPr>
          <w:rFonts w:asciiTheme="majorEastAsia" w:eastAsiaTheme="majorEastAsia" w:hAnsiTheme="majorEastAsia" w:cs="ＭＳ ゴシック" w:hint="eastAsia"/>
          <w:sz w:val="22"/>
          <w:shd w:val="clear" w:color="auto" w:fill="FFFFFF"/>
        </w:rPr>
        <w:t>パパママが</w:t>
      </w:r>
      <w:r>
        <w:rPr>
          <w:rFonts w:asciiTheme="majorEastAsia" w:eastAsiaTheme="majorEastAsia" w:hAnsiTheme="majorEastAsia" w:cs="ＭＳ ゴシック"/>
          <w:sz w:val="22"/>
          <w:shd w:val="clear" w:color="auto" w:fill="FFFFFF"/>
        </w:rPr>
        <w:t>新規の購買活動を起こし、また、自身の継続的な購買</w:t>
      </w:r>
      <w:r>
        <w:rPr>
          <w:rFonts w:asciiTheme="majorEastAsia" w:eastAsiaTheme="majorEastAsia" w:hAnsiTheme="majorEastAsia" w:cs="ＭＳ ゴシック" w:hint="eastAsia"/>
          <w:sz w:val="22"/>
          <w:shd w:val="clear" w:color="auto" w:fill="FFFFFF"/>
        </w:rPr>
        <w:t>活動についても</w:t>
      </w:r>
      <w:r>
        <w:rPr>
          <w:rFonts w:asciiTheme="majorEastAsia" w:eastAsiaTheme="majorEastAsia" w:hAnsiTheme="majorEastAsia" w:cs="ＭＳ ゴシック"/>
          <w:sz w:val="22"/>
          <w:shd w:val="clear" w:color="auto" w:fill="FFFFFF"/>
        </w:rPr>
        <w:t>、その基準が大きく変わる、という結果が出ました。以下、詳述いたします。</w:t>
      </w:r>
    </w:p>
    <w:p w14:paraId="36E8CED8" w14:textId="77777777" w:rsidR="00987600" w:rsidRPr="007F4AF8" w:rsidRDefault="00987600">
      <w:pPr>
        <w:rPr>
          <w:rFonts w:asciiTheme="majorEastAsia" w:eastAsiaTheme="majorEastAsia" w:hAnsiTheme="majorEastAsia" w:cs="ＭＳ ゴシック"/>
          <w:sz w:val="22"/>
          <w:shd w:val="clear" w:color="auto" w:fill="FFFFFF"/>
        </w:rPr>
      </w:pPr>
    </w:p>
    <w:p w14:paraId="611CA397" w14:textId="083FDDF5" w:rsidR="00950DB0" w:rsidRPr="00FD12DD" w:rsidRDefault="00950DB0" w:rsidP="000E7E74">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b/>
          <w:sz w:val="22"/>
          <w:shd w:val="clear" w:color="auto" w:fill="FFFFFF"/>
        </w:rPr>
        <w:t>●</w:t>
      </w:r>
      <w:r w:rsidR="00BB727E">
        <w:rPr>
          <w:rFonts w:asciiTheme="majorEastAsia" w:eastAsiaTheme="majorEastAsia" w:hAnsiTheme="majorEastAsia" w:cs="ＭＳ ゴシック" w:hint="eastAsia"/>
          <w:b/>
          <w:sz w:val="22"/>
          <w:shd w:val="clear" w:color="auto" w:fill="FFFFFF"/>
        </w:rPr>
        <w:t>子どもをもつ（もった）きっかけで、</w:t>
      </w:r>
      <w:r w:rsidR="000E7E74">
        <w:rPr>
          <w:rFonts w:asciiTheme="majorEastAsia" w:eastAsiaTheme="majorEastAsia" w:hAnsiTheme="majorEastAsia" w:cs="ＭＳ ゴシック" w:hint="eastAsia"/>
          <w:b/>
          <w:sz w:val="22"/>
          <w:shd w:val="clear" w:color="auto" w:fill="FFFFFF"/>
        </w:rPr>
        <w:t>すべてのパパママが</w:t>
      </w:r>
      <w:r w:rsidR="00E843AD">
        <w:rPr>
          <w:rFonts w:asciiTheme="majorEastAsia" w:eastAsiaTheme="majorEastAsia" w:hAnsiTheme="majorEastAsia" w:cs="ＭＳ ゴシック" w:hint="eastAsia"/>
          <w:b/>
          <w:sz w:val="22"/>
          <w:shd w:val="clear" w:color="auto" w:fill="FFFFFF"/>
        </w:rPr>
        <w:t>育児用品以外</w:t>
      </w:r>
      <w:r w:rsidR="000E7E74">
        <w:rPr>
          <w:rFonts w:asciiTheme="majorEastAsia" w:eastAsiaTheme="majorEastAsia" w:hAnsiTheme="majorEastAsia" w:cs="ＭＳ ゴシック" w:hint="eastAsia"/>
          <w:b/>
          <w:sz w:val="22"/>
          <w:shd w:val="clear" w:color="auto" w:fill="FFFFFF"/>
        </w:rPr>
        <w:t>の商品も購入</w:t>
      </w:r>
    </w:p>
    <w:p w14:paraId="4C86023F" w14:textId="7EAF1055" w:rsidR="00550D3B" w:rsidRDefault="00E843AD" w:rsidP="00BB727E">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 xml:space="preserve">　</w:t>
      </w:r>
    </w:p>
    <w:p w14:paraId="4C110121" w14:textId="21ECF8B4" w:rsidR="00550D3B" w:rsidRDefault="00550D3B" w:rsidP="00BB727E">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sz w:val="22"/>
          <w:shd w:val="clear" w:color="auto" w:fill="FFFFFF"/>
        </w:rPr>
        <w:t xml:space="preserve"> </w:t>
      </w:r>
      <w:r>
        <w:rPr>
          <w:noProof/>
        </w:rPr>
        <w:drawing>
          <wp:inline distT="0" distB="0" distL="0" distR="0" wp14:anchorId="1B0DDAE6" wp14:editId="2DE8E658">
            <wp:extent cx="5612130" cy="4164330"/>
            <wp:effectExtent l="0" t="0" r="7620" b="7620"/>
            <wp:docPr id="24" name="グラフ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F65FC93" w14:textId="714F5118" w:rsidR="000E7E74" w:rsidRDefault="00BB727E" w:rsidP="00BB727E">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lastRenderedPageBreak/>
        <w:t>「</w:t>
      </w:r>
      <w:r w:rsidR="00334818">
        <w:rPr>
          <w:rFonts w:asciiTheme="majorEastAsia" w:eastAsiaTheme="majorEastAsia" w:hAnsiTheme="majorEastAsia" w:cs="ＭＳ ゴシック" w:hint="eastAsia"/>
          <w:sz w:val="22"/>
          <w:shd w:val="clear" w:color="auto" w:fill="FFFFFF"/>
        </w:rPr>
        <w:t>子</w:t>
      </w:r>
      <w:r>
        <w:rPr>
          <w:rFonts w:asciiTheme="majorEastAsia" w:eastAsiaTheme="majorEastAsia" w:hAnsiTheme="majorEastAsia" w:cs="ＭＳ ゴシック" w:hint="eastAsia"/>
          <w:sz w:val="22"/>
          <w:shd w:val="clear" w:color="auto" w:fill="FFFFFF"/>
        </w:rPr>
        <w:t>どもをもつ（もった）ことをきっかけとして、新たに購入した商品やサービス</w:t>
      </w:r>
      <w:r w:rsidR="000E7E74">
        <w:rPr>
          <w:rFonts w:asciiTheme="majorEastAsia" w:eastAsiaTheme="majorEastAsia" w:hAnsiTheme="majorEastAsia" w:cs="ＭＳ ゴシック" w:hint="eastAsia"/>
          <w:sz w:val="22"/>
          <w:shd w:val="clear" w:color="auto" w:fill="FFFFFF"/>
        </w:rPr>
        <w:t>（育児用品以外）</w:t>
      </w:r>
      <w:r>
        <w:rPr>
          <w:rFonts w:asciiTheme="majorEastAsia" w:eastAsiaTheme="majorEastAsia" w:hAnsiTheme="majorEastAsia" w:cs="ＭＳ ゴシック" w:hint="eastAsia"/>
          <w:sz w:val="22"/>
          <w:shd w:val="clear" w:color="auto" w:fill="FFFFFF"/>
        </w:rPr>
        <w:t>は何ですか？」と質問</w:t>
      </w:r>
      <w:r w:rsidR="003456C1">
        <w:rPr>
          <w:rFonts w:asciiTheme="majorEastAsia" w:eastAsiaTheme="majorEastAsia" w:hAnsiTheme="majorEastAsia" w:cs="ＭＳ ゴシック" w:hint="eastAsia"/>
          <w:sz w:val="22"/>
          <w:shd w:val="clear" w:color="auto" w:fill="FFFFFF"/>
        </w:rPr>
        <w:t>を</w:t>
      </w:r>
      <w:r>
        <w:rPr>
          <w:rFonts w:asciiTheme="majorEastAsia" w:eastAsiaTheme="majorEastAsia" w:hAnsiTheme="majorEastAsia" w:cs="ＭＳ ゴシック" w:hint="eastAsia"/>
          <w:sz w:val="22"/>
          <w:shd w:val="clear" w:color="auto" w:fill="FFFFFF"/>
        </w:rPr>
        <w:t>したところ、</w:t>
      </w:r>
      <w:r w:rsidR="000E7E74">
        <w:rPr>
          <w:rFonts w:asciiTheme="majorEastAsia" w:eastAsiaTheme="majorEastAsia" w:hAnsiTheme="majorEastAsia" w:cs="ＭＳ ゴシック" w:hint="eastAsia"/>
          <w:sz w:val="22"/>
          <w:shd w:val="clear" w:color="auto" w:fill="FFFFFF"/>
        </w:rPr>
        <w:t>すべての</w:t>
      </w:r>
      <w:r w:rsidR="000E7E74">
        <w:rPr>
          <w:rFonts w:asciiTheme="majorEastAsia" w:eastAsiaTheme="majorEastAsia" w:hAnsiTheme="majorEastAsia" w:cs="ＭＳ ゴシック"/>
          <w:sz w:val="22"/>
          <w:shd w:val="clear" w:color="auto" w:fill="FFFFFF"/>
        </w:rPr>
        <w:t>回答者が</w:t>
      </w:r>
      <w:r w:rsidR="00E843AD">
        <w:rPr>
          <w:rFonts w:asciiTheme="majorEastAsia" w:eastAsiaTheme="majorEastAsia" w:hAnsiTheme="majorEastAsia" w:cs="ＭＳ ゴシック" w:hint="eastAsia"/>
          <w:sz w:val="22"/>
          <w:shd w:val="clear" w:color="auto" w:fill="FFFFFF"/>
        </w:rPr>
        <w:t>何かしらの商品・サービスを購入するという結果になり</w:t>
      </w:r>
      <w:r w:rsidR="002F348E">
        <w:rPr>
          <w:rFonts w:asciiTheme="majorEastAsia" w:eastAsiaTheme="majorEastAsia" w:hAnsiTheme="majorEastAsia" w:cs="ＭＳ ゴシック" w:hint="eastAsia"/>
          <w:sz w:val="22"/>
          <w:shd w:val="clear" w:color="auto" w:fill="FFFFFF"/>
        </w:rPr>
        <w:t>ました。</w:t>
      </w:r>
      <w:r w:rsidR="000E7E74">
        <w:rPr>
          <w:rFonts w:asciiTheme="majorEastAsia" w:eastAsiaTheme="majorEastAsia" w:hAnsiTheme="majorEastAsia" w:cs="ＭＳ ゴシック" w:hint="eastAsia"/>
          <w:sz w:val="22"/>
          <w:shd w:val="clear" w:color="auto" w:fill="FFFFFF"/>
        </w:rPr>
        <w:t>育児用品に限らず</w:t>
      </w:r>
      <w:r w:rsidR="000E7E74">
        <w:rPr>
          <w:rFonts w:asciiTheme="majorEastAsia" w:eastAsiaTheme="majorEastAsia" w:hAnsiTheme="majorEastAsia" w:cs="ＭＳ ゴシック"/>
          <w:sz w:val="22"/>
          <w:shd w:val="clear" w:color="auto" w:fill="FFFFFF"/>
        </w:rPr>
        <w:t>、幅広い業界にとって、子どもを</w:t>
      </w:r>
      <w:r w:rsidR="000E7E74">
        <w:rPr>
          <w:rFonts w:asciiTheme="majorEastAsia" w:eastAsiaTheme="majorEastAsia" w:hAnsiTheme="majorEastAsia" w:cs="ＭＳ ゴシック" w:hint="eastAsia"/>
          <w:sz w:val="22"/>
          <w:shd w:val="clear" w:color="auto" w:fill="FFFFFF"/>
        </w:rPr>
        <w:t>もつ</w:t>
      </w:r>
      <w:r w:rsidR="000E7E74">
        <w:rPr>
          <w:rFonts w:asciiTheme="majorEastAsia" w:eastAsiaTheme="majorEastAsia" w:hAnsiTheme="majorEastAsia" w:cs="ＭＳ ゴシック"/>
          <w:sz w:val="22"/>
          <w:shd w:val="clear" w:color="auto" w:fill="FFFFFF"/>
        </w:rPr>
        <w:t>パパママは</w:t>
      </w:r>
      <w:r w:rsidR="009925FE">
        <w:rPr>
          <w:rFonts w:asciiTheme="majorEastAsia" w:eastAsiaTheme="majorEastAsia" w:hAnsiTheme="majorEastAsia" w:cs="ＭＳ ゴシック" w:hint="eastAsia"/>
          <w:sz w:val="22"/>
          <w:shd w:val="clear" w:color="auto" w:fill="FFFFFF"/>
        </w:rPr>
        <w:t>新規</w:t>
      </w:r>
      <w:r w:rsidR="00E843AD">
        <w:rPr>
          <w:rFonts w:asciiTheme="majorEastAsia" w:eastAsiaTheme="majorEastAsia" w:hAnsiTheme="majorEastAsia" w:cs="ＭＳ ゴシック" w:hint="eastAsia"/>
          <w:sz w:val="22"/>
          <w:shd w:val="clear" w:color="auto" w:fill="FFFFFF"/>
        </w:rPr>
        <w:t>購買</w:t>
      </w:r>
      <w:r w:rsidR="009925FE">
        <w:rPr>
          <w:rFonts w:asciiTheme="majorEastAsia" w:eastAsiaTheme="majorEastAsia" w:hAnsiTheme="majorEastAsia" w:cs="ＭＳ ゴシック" w:hint="eastAsia"/>
          <w:sz w:val="22"/>
          <w:shd w:val="clear" w:color="auto" w:fill="FFFFFF"/>
        </w:rPr>
        <w:t>が発生</w:t>
      </w:r>
      <w:r w:rsidR="000E7E74">
        <w:rPr>
          <w:rFonts w:asciiTheme="majorEastAsia" w:eastAsiaTheme="majorEastAsia" w:hAnsiTheme="majorEastAsia" w:cs="ＭＳ ゴシック" w:hint="eastAsia"/>
          <w:sz w:val="22"/>
          <w:shd w:val="clear" w:color="auto" w:fill="FFFFFF"/>
        </w:rPr>
        <w:t>し、</w:t>
      </w:r>
      <w:r w:rsidR="000E7E74">
        <w:rPr>
          <w:rFonts w:asciiTheme="majorEastAsia" w:eastAsiaTheme="majorEastAsia" w:hAnsiTheme="majorEastAsia" w:cs="ＭＳ ゴシック"/>
          <w:sz w:val="22"/>
          <w:shd w:val="clear" w:color="auto" w:fill="FFFFFF"/>
        </w:rPr>
        <w:t>新たな需要が生まれる</w:t>
      </w:r>
      <w:r w:rsidR="00E843AD">
        <w:rPr>
          <w:rFonts w:asciiTheme="majorEastAsia" w:eastAsiaTheme="majorEastAsia" w:hAnsiTheme="majorEastAsia" w:cs="ＭＳ ゴシック" w:hint="eastAsia"/>
          <w:sz w:val="22"/>
          <w:shd w:val="clear" w:color="auto" w:fill="FFFFFF"/>
        </w:rPr>
        <w:t>重要な</w:t>
      </w:r>
      <w:r w:rsidR="000E7E74">
        <w:rPr>
          <w:rFonts w:asciiTheme="majorEastAsia" w:eastAsiaTheme="majorEastAsia" w:hAnsiTheme="majorEastAsia" w:cs="ＭＳ ゴシック" w:hint="eastAsia"/>
          <w:sz w:val="22"/>
          <w:shd w:val="clear" w:color="auto" w:fill="FFFFFF"/>
        </w:rPr>
        <w:t>時期といえます</w:t>
      </w:r>
      <w:r w:rsidR="00E843AD">
        <w:rPr>
          <w:rFonts w:asciiTheme="majorEastAsia" w:eastAsiaTheme="majorEastAsia" w:hAnsiTheme="majorEastAsia" w:cs="ＭＳ ゴシック" w:hint="eastAsia"/>
          <w:sz w:val="22"/>
          <w:shd w:val="clear" w:color="auto" w:fill="FFFFFF"/>
        </w:rPr>
        <w:t>。</w:t>
      </w:r>
    </w:p>
    <w:p w14:paraId="22BCB5F8" w14:textId="62E894CC" w:rsidR="00950DB0" w:rsidRDefault="000E7E74" w:rsidP="00BB727E">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購入したパパママが</w:t>
      </w:r>
      <w:r w:rsidR="00E843AD">
        <w:rPr>
          <w:rFonts w:asciiTheme="majorEastAsia" w:eastAsiaTheme="majorEastAsia" w:hAnsiTheme="majorEastAsia" w:cs="ＭＳ ゴシック" w:hint="eastAsia"/>
          <w:sz w:val="22"/>
          <w:shd w:val="clear" w:color="auto" w:fill="FFFFFF"/>
        </w:rPr>
        <w:t>多かった</w:t>
      </w:r>
      <w:r>
        <w:rPr>
          <w:rFonts w:asciiTheme="majorEastAsia" w:eastAsiaTheme="majorEastAsia" w:hAnsiTheme="majorEastAsia" w:cs="ＭＳ ゴシック" w:hint="eastAsia"/>
          <w:sz w:val="22"/>
          <w:shd w:val="clear" w:color="auto" w:fill="FFFFFF"/>
        </w:rPr>
        <w:t>回答</w:t>
      </w:r>
      <w:r w:rsidR="00E843AD">
        <w:rPr>
          <w:rFonts w:asciiTheme="majorEastAsia" w:eastAsiaTheme="majorEastAsia" w:hAnsiTheme="majorEastAsia" w:cs="ＭＳ ゴシック" w:hint="eastAsia"/>
          <w:sz w:val="22"/>
          <w:shd w:val="clear" w:color="auto" w:fill="FFFFFF"/>
        </w:rPr>
        <w:t>項目は</w:t>
      </w:r>
      <w:r w:rsidR="00BB727E">
        <w:rPr>
          <w:rFonts w:asciiTheme="majorEastAsia" w:eastAsiaTheme="majorEastAsia" w:hAnsiTheme="majorEastAsia" w:cs="ＭＳ ゴシック" w:hint="eastAsia"/>
          <w:sz w:val="22"/>
          <w:shd w:val="clear" w:color="auto" w:fill="FFFFFF"/>
        </w:rPr>
        <w:t>、「学資保険」「銀行口座開設」となり、子どもの将来に</w:t>
      </w:r>
      <w:r w:rsidR="00403DE1">
        <w:rPr>
          <w:rFonts w:asciiTheme="majorEastAsia" w:eastAsiaTheme="majorEastAsia" w:hAnsiTheme="majorEastAsia" w:cs="ＭＳ ゴシック" w:hint="eastAsia"/>
          <w:sz w:val="22"/>
          <w:shd w:val="clear" w:color="auto" w:fill="FFFFFF"/>
        </w:rPr>
        <w:t>備えてという親心が見える結果となりました。また、</w:t>
      </w:r>
      <w:r w:rsidR="00BB727E">
        <w:rPr>
          <w:rFonts w:asciiTheme="majorEastAsia" w:eastAsiaTheme="majorEastAsia" w:hAnsiTheme="majorEastAsia" w:cs="ＭＳ ゴシック" w:hint="eastAsia"/>
          <w:sz w:val="22"/>
          <w:shd w:val="clear" w:color="auto" w:fill="FFFFFF"/>
        </w:rPr>
        <w:t>「デジタルビデオカメラ」</w:t>
      </w:r>
      <w:r w:rsidR="00403DE1">
        <w:rPr>
          <w:rFonts w:asciiTheme="majorEastAsia" w:eastAsiaTheme="majorEastAsia" w:hAnsiTheme="majorEastAsia" w:cs="ＭＳ ゴシック" w:hint="eastAsia"/>
          <w:sz w:val="22"/>
          <w:shd w:val="clear" w:color="auto" w:fill="FFFFFF"/>
        </w:rPr>
        <w:t>や「空気清浄器」</w:t>
      </w:r>
      <w:r w:rsidR="00BB727E">
        <w:rPr>
          <w:rFonts w:asciiTheme="majorEastAsia" w:eastAsiaTheme="majorEastAsia" w:hAnsiTheme="majorEastAsia" w:cs="ＭＳ ゴシック" w:hint="eastAsia"/>
          <w:sz w:val="22"/>
          <w:shd w:val="clear" w:color="auto" w:fill="FFFFFF"/>
        </w:rPr>
        <w:t>の割合も高く、幼い子どもの姿を記録に残した</w:t>
      </w:r>
      <w:r w:rsidR="001F65CA">
        <w:rPr>
          <w:rFonts w:asciiTheme="majorEastAsia" w:eastAsiaTheme="majorEastAsia" w:hAnsiTheme="majorEastAsia" w:cs="ＭＳ ゴシック" w:hint="eastAsia"/>
          <w:sz w:val="22"/>
          <w:shd w:val="clear" w:color="auto" w:fill="FFFFFF"/>
        </w:rPr>
        <w:t>い</w:t>
      </w:r>
      <w:r w:rsidR="00BB727E">
        <w:rPr>
          <w:rFonts w:asciiTheme="majorEastAsia" w:eastAsiaTheme="majorEastAsia" w:hAnsiTheme="majorEastAsia" w:cs="ＭＳ ゴシック" w:hint="eastAsia"/>
          <w:sz w:val="22"/>
          <w:shd w:val="clear" w:color="auto" w:fill="FFFFFF"/>
        </w:rPr>
        <w:t>、子どもにとって環境を整えようとするパパママが多いようです。</w:t>
      </w:r>
    </w:p>
    <w:p w14:paraId="3C9DA3F7" w14:textId="71403FCD" w:rsidR="00BB727E" w:rsidRPr="00BB727E" w:rsidRDefault="00BB727E" w:rsidP="00BB727E">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そして、「食品宅配サービス」や「調理補助器」の項目もポイントが高く</w:t>
      </w:r>
      <w:r w:rsidR="008859E9">
        <w:rPr>
          <w:rFonts w:asciiTheme="majorEastAsia" w:eastAsiaTheme="majorEastAsia" w:hAnsiTheme="majorEastAsia" w:cs="ＭＳ ゴシック" w:hint="eastAsia"/>
          <w:sz w:val="22"/>
          <w:shd w:val="clear" w:color="auto" w:fill="FFFFFF"/>
        </w:rPr>
        <w:t>な</w:t>
      </w:r>
      <w:r>
        <w:rPr>
          <w:rFonts w:asciiTheme="majorEastAsia" w:eastAsiaTheme="majorEastAsia" w:hAnsiTheme="majorEastAsia" w:cs="ＭＳ ゴシック" w:hint="eastAsia"/>
          <w:sz w:val="22"/>
          <w:shd w:val="clear" w:color="auto" w:fill="FFFFFF"/>
        </w:rPr>
        <w:t>っており、育児で忙しいパパママの助けとなる</w:t>
      </w:r>
      <w:r w:rsidR="00334818">
        <w:rPr>
          <w:rFonts w:asciiTheme="majorEastAsia" w:eastAsiaTheme="majorEastAsia" w:hAnsiTheme="majorEastAsia" w:cs="ＭＳ ゴシック" w:hint="eastAsia"/>
          <w:sz w:val="22"/>
          <w:shd w:val="clear" w:color="auto" w:fill="FFFFFF"/>
        </w:rPr>
        <w:t>商品</w:t>
      </w:r>
      <w:r>
        <w:rPr>
          <w:rFonts w:asciiTheme="majorEastAsia" w:eastAsiaTheme="majorEastAsia" w:hAnsiTheme="majorEastAsia" w:cs="ＭＳ ゴシック" w:hint="eastAsia"/>
          <w:sz w:val="22"/>
          <w:shd w:val="clear" w:color="auto" w:fill="FFFFFF"/>
        </w:rPr>
        <w:t>サービス</w:t>
      </w:r>
      <w:r w:rsidR="00334818">
        <w:rPr>
          <w:rFonts w:asciiTheme="majorEastAsia" w:eastAsiaTheme="majorEastAsia" w:hAnsiTheme="majorEastAsia" w:cs="ＭＳ ゴシック" w:hint="eastAsia"/>
          <w:sz w:val="22"/>
          <w:shd w:val="clear" w:color="auto" w:fill="FFFFFF"/>
        </w:rPr>
        <w:t>の購入</w:t>
      </w:r>
      <w:r>
        <w:rPr>
          <w:rFonts w:asciiTheme="majorEastAsia" w:eastAsiaTheme="majorEastAsia" w:hAnsiTheme="majorEastAsia" w:cs="ＭＳ ゴシック" w:hint="eastAsia"/>
          <w:sz w:val="22"/>
          <w:shd w:val="clear" w:color="auto" w:fill="FFFFFF"/>
        </w:rPr>
        <w:t>も新たに検討される</w:t>
      </w:r>
      <w:r w:rsidR="001F65CA">
        <w:rPr>
          <w:rFonts w:asciiTheme="majorEastAsia" w:eastAsiaTheme="majorEastAsia" w:hAnsiTheme="majorEastAsia" w:cs="ＭＳ ゴシック" w:hint="eastAsia"/>
          <w:sz w:val="22"/>
          <w:shd w:val="clear" w:color="auto" w:fill="FFFFFF"/>
        </w:rPr>
        <w:t>傾向</w:t>
      </w:r>
      <w:r w:rsidR="00ED5DAF">
        <w:rPr>
          <w:rFonts w:asciiTheme="majorEastAsia" w:eastAsiaTheme="majorEastAsia" w:hAnsiTheme="majorEastAsia" w:cs="ＭＳ ゴシック" w:hint="eastAsia"/>
          <w:sz w:val="22"/>
          <w:shd w:val="clear" w:color="auto" w:fill="FFFFFF"/>
        </w:rPr>
        <w:t>ありました</w:t>
      </w:r>
      <w:r w:rsidR="00334818">
        <w:rPr>
          <w:rFonts w:asciiTheme="majorEastAsia" w:eastAsiaTheme="majorEastAsia" w:hAnsiTheme="majorEastAsia" w:cs="ＭＳ ゴシック" w:hint="eastAsia"/>
          <w:sz w:val="22"/>
          <w:shd w:val="clear" w:color="auto" w:fill="FFFFFF"/>
        </w:rPr>
        <w:t>。</w:t>
      </w:r>
    </w:p>
    <w:p w14:paraId="20EFF30E" w14:textId="79312A46" w:rsidR="001D496F" w:rsidRDefault="001D496F" w:rsidP="00282359">
      <w:pPr>
        <w:spacing w:beforeLines="50" w:before="180"/>
        <w:rPr>
          <w:rFonts w:asciiTheme="majorEastAsia" w:eastAsiaTheme="majorEastAsia" w:hAnsiTheme="majorEastAsia" w:cs="ＭＳ ゴシック" w:hint="eastAsia"/>
          <w:sz w:val="22"/>
          <w:shd w:val="clear" w:color="auto" w:fill="FFFFFF"/>
        </w:rPr>
      </w:pPr>
    </w:p>
    <w:p w14:paraId="2ED671D6" w14:textId="3D814D0A" w:rsidR="000E7E74" w:rsidRDefault="000E7E74">
      <w:pPr>
        <w:widowControl/>
        <w:jc w:val="left"/>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sz w:val="22"/>
          <w:shd w:val="clear" w:color="auto" w:fill="FFFFFF"/>
        </w:rPr>
        <w:br w:type="page"/>
      </w:r>
    </w:p>
    <w:p w14:paraId="5D3FFB40" w14:textId="397A23AD" w:rsidR="000C1D79" w:rsidRPr="00D456AE" w:rsidRDefault="00D456AE" w:rsidP="00282359">
      <w:pPr>
        <w:spacing w:beforeLines="50" w:before="180"/>
        <w:rPr>
          <w:rFonts w:asciiTheme="majorEastAsia" w:eastAsiaTheme="majorEastAsia" w:hAnsiTheme="majorEastAsia" w:cs="ＭＳ ゴシック" w:hint="eastAsia"/>
          <w:b/>
          <w:sz w:val="22"/>
          <w:shd w:val="clear" w:color="auto" w:fill="FFFFFF"/>
        </w:rPr>
      </w:pPr>
      <w:r>
        <w:rPr>
          <w:rFonts w:asciiTheme="majorEastAsia" w:eastAsiaTheme="majorEastAsia" w:hAnsiTheme="majorEastAsia" w:cs="ＭＳ ゴシック" w:hint="eastAsia"/>
          <w:b/>
          <w:sz w:val="22"/>
          <w:shd w:val="clear" w:color="auto" w:fill="FFFFFF"/>
        </w:rPr>
        <w:lastRenderedPageBreak/>
        <w:t>●子どもをもつ（もった）きっかけで、約99％のパパママ自身の</w:t>
      </w:r>
      <w:r>
        <w:rPr>
          <w:rFonts w:asciiTheme="majorEastAsia" w:eastAsiaTheme="majorEastAsia" w:hAnsiTheme="majorEastAsia" w:cs="ＭＳ ゴシック"/>
          <w:b/>
          <w:sz w:val="22"/>
          <w:shd w:val="clear" w:color="auto" w:fill="FFFFFF"/>
        </w:rPr>
        <w:t>購入基準が</w:t>
      </w:r>
      <w:r>
        <w:rPr>
          <w:rFonts w:asciiTheme="majorEastAsia" w:eastAsiaTheme="majorEastAsia" w:hAnsiTheme="majorEastAsia" w:cs="ＭＳ ゴシック" w:hint="eastAsia"/>
          <w:b/>
          <w:sz w:val="22"/>
          <w:shd w:val="clear" w:color="auto" w:fill="FFFFFF"/>
        </w:rPr>
        <w:t>変化</w:t>
      </w:r>
    </w:p>
    <w:p w14:paraId="1428F363" w14:textId="4BE63650" w:rsidR="000E7E74" w:rsidRDefault="00D456AE" w:rsidP="00282359">
      <w:pPr>
        <w:spacing w:beforeLines="50" w:before="180"/>
        <w:rPr>
          <w:rFonts w:asciiTheme="majorEastAsia" w:eastAsiaTheme="majorEastAsia" w:hAnsiTheme="majorEastAsia" w:cs="ＭＳ ゴシック"/>
          <w:sz w:val="22"/>
          <w:shd w:val="clear" w:color="auto" w:fill="FFFFFF"/>
        </w:rPr>
      </w:pPr>
      <w:r>
        <w:rPr>
          <w:noProof/>
        </w:rPr>
        <w:drawing>
          <wp:inline distT="0" distB="0" distL="0" distR="0" wp14:anchorId="59BE7679" wp14:editId="7AD3F0DF">
            <wp:extent cx="6057463" cy="7124700"/>
            <wp:effectExtent l="0" t="0" r="635" b="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625117" w14:textId="27FF2179" w:rsidR="009925FE" w:rsidRDefault="001D496F" w:rsidP="00282359">
      <w:pPr>
        <w:spacing w:beforeLines="50" w:before="180"/>
        <w:rPr>
          <w:rFonts w:asciiTheme="majorEastAsia" w:eastAsiaTheme="majorEastAsia" w:hAnsiTheme="majorEastAsia" w:cs="ＭＳ ゴシック"/>
          <w:sz w:val="22"/>
          <w:shd w:val="clear" w:color="auto" w:fill="FFFFFF"/>
        </w:rPr>
      </w:pPr>
      <w:bookmarkStart w:id="0" w:name="_GoBack"/>
      <w:r>
        <w:rPr>
          <w:rFonts w:asciiTheme="majorEastAsia" w:eastAsiaTheme="majorEastAsia" w:hAnsiTheme="majorEastAsia" w:cs="ＭＳ ゴシック" w:hint="eastAsia"/>
          <w:sz w:val="22"/>
          <w:shd w:val="clear" w:color="auto" w:fill="FFFFFF"/>
        </w:rPr>
        <w:t>「子どもをもつ（もった）きっかけで、</w:t>
      </w:r>
      <w:r w:rsidR="000E7E74">
        <w:rPr>
          <w:rFonts w:asciiTheme="majorEastAsia" w:eastAsiaTheme="majorEastAsia" w:hAnsiTheme="majorEastAsia" w:cs="ＭＳ ゴシック" w:hint="eastAsia"/>
          <w:sz w:val="22"/>
          <w:shd w:val="clear" w:color="auto" w:fill="FFFFFF"/>
        </w:rPr>
        <w:t>購入基準を</w:t>
      </w:r>
      <w:r>
        <w:rPr>
          <w:rFonts w:asciiTheme="majorEastAsia" w:eastAsiaTheme="majorEastAsia" w:hAnsiTheme="majorEastAsia" w:cs="ＭＳ ゴシック" w:hint="eastAsia"/>
          <w:sz w:val="22"/>
          <w:shd w:val="clear" w:color="auto" w:fill="FFFFFF"/>
        </w:rPr>
        <w:t>変更した</w:t>
      </w:r>
      <w:r w:rsidR="000E7E74">
        <w:rPr>
          <w:rFonts w:asciiTheme="majorEastAsia" w:eastAsiaTheme="majorEastAsia" w:hAnsiTheme="majorEastAsia" w:cs="ＭＳ ゴシック" w:hint="eastAsia"/>
          <w:sz w:val="22"/>
          <w:shd w:val="clear" w:color="auto" w:fill="FFFFFF"/>
        </w:rPr>
        <w:t>パパママ自身向けの</w:t>
      </w:r>
      <w:r>
        <w:rPr>
          <w:rFonts w:asciiTheme="majorEastAsia" w:eastAsiaTheme="majorEastAsia" w:hAnsiTheme="majorEastAsia" w:cs="ＭＳ ゴシック" w:hint="eastAsia"/>
          <w:sz w:val="22"/>
          <w:shd w:val="clear" w:color="auto" w:fill="FFFFFF"/>
        </w:rPr>
        <w:t>商品やサービスを教えてください」という質問に関しては、</w:t>
      </w:r>
      <w:r w:rsidR="009925FE">
        <w:rPr>
          <w:rFonts w:asciiTheme="majorEastAsia" w:eastAsiaTheme="majorEastAsia" w:hAnsiTheme="majorEastAsia" w:cs="ＭＳ ゴシック" w:hint="eastAsia"/>
          <w:sz w:val="22"/>
          <w:shd w:val="clear" w:color="auto" w:fill="FFFFFF"/>
        </w:rPr>
        <w:t>約99</w:t>
      </w:r>
      <w:r w:rsidR="000E7E74">
        <w:rPr>
          <w:rFonts w:asciiTheme="majorEastAsia" w:eastAsiaTheme="majorEastAsia" w:hAnsiTheme="majorEastAsia" w:cs="ＭＳ ゴシック" w:hint="eastAsia"/>
          <w:sz w:val="22"/>
          <w:shd w:val="clear" w:color="auto" w:fill="FFFFFF"/>
        </w:rPr>
        <w:t>％の方が何かしらの商品・サービスを変更したという結果になりました。子どもを持つということが、新規購入だけでなく、パパママが自分のために継続的に購入する商品やサービスについても購買行動を</w:t>
      </w:r>
      <w:r w:rsidR="009925FE">
        <w:rPr>
          <w:rFonts w:asciiTheme="majorEastAsia" w:eastAsiaTheme="majorEastAsia" w:hAnsiTheme="majorEastAsia" w:cs="ＭＳ ゴシック" w:hint="eastAsia"/>
          <w:sz w:val="22"/>
          <w:shd w:val="clear" w:color="auto" w:fill="FFFFFF"/>
        </w:rPr>
        <w:t>変化</w:t>
      </w:r>
      <w:r w:rsidR="000E7E74">
        <w:rPr>
          <w:rFonts w:asciiTheme="majorEastAsia" w:eastAsiaTheme="majorEastAsia" w:hAnsiTheme="majorEastAsia" w:cs="ＭＳ ゴシック" w:hint="eastAsia"/>
          <w:sz w:val="22"/>
          <w:shd w:val="clear" w:color="auto" w:fill="FFFFFF"/>
        </w:rPr>
        <w:t>させる</w:t>
      </w:r>
      <w:r w:rsidR="009925FE">
        <w:rPr>
          <w:rFonts w:asciiTheme="majorEastAsia" w:eastAsiaTheme="majorEastAsia" w:hAnsiTheme="majorEastAsia" w:cs="ＭＳ ゴシック" w:hint="eastAsia"/>
          <w:sz w:val="22"/>
          <w:shd w:val="clear" w:color="auto" w:fill="FFFFFF"/>
        </w:rPr>
        <w:t>重要な時期と</w:t>
      </w:r>
      <w:r w:rsidR="000E7E74">
        <w:rPr>
          <w:rFonts w:asciiTheme="majorEastAsia" w:eastAsiaTheme="majorEastAsia" w:hAnsiTheme="majorEastAsia" w:cs="ＭＳ ゴシック" w:hint="eastAsia"/>
          <w:sz w:val="22"/>
          <w:shd w:val="clear" w:color="auto" w:fill="FFFFFF"/>
        </w:rPr>
        <w:t>いえ</w:t>
      </w:r>
      <w:r w:rsidR="009925FE">
        <w:rPr>
          <w:rFonts w:asciiTheme="majorEastAsia" w:eastAsiaTheme="majorEastAsia" w:hAnsiTheme="majorEastAsia" w:cs="ＭＳ ゴシック" w:hint="eastAsia"/>
          <w:sz w:val="22"/>
          <w:shd w:val="clear" w:color="auto" w:fill="FFFFFF"/>
        </w:rPr>
        <w:t>ます。</w:t>
      </w:r>
    </w:p>
    <w:p w14:paraId="221A7443" w14:textId="4ED3F74A" w:rsidR="0099623E" w:rsidRDefault="000E7E74" w:rsidP="00282359">
      <w:pPr>
        <w:spacing w:beforeLines="50" w:before="180"/>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lastRenderedPageBreak/>
        <w:t>購入基準を</w:t>
      </w:r>
      <w:r w:rsidR="001D496F">
        <w:rPr>
          <w:rFonts w:asciiTheme="majorEastAsia" w:eastAsiaTheme="majorEastAsia" w:hAnsiTheme="majorEastAsia" w:cs="ＭＳ ゴシック" w:hint="eastAsia"/>
          <w:sz w:val="22"/>
          <w:shd w:val="clear" w:color="auto" w:fill="FFFFFF"/>
        </w:rPr>
        <w:t>変更した</w:t>
      </w:r>
      <w:r>
        <w:rPr>
          <w:rFonts w:asciiTheme="majorEastAsia" w:eastAsiaTheme="majorEastAsia" w:hAnsiTheme="majorEastAsia" w:cs="ＭＳ ゴシック" w:hint="eastAsia"/>
          <w:sz w:val="22"/>
          <w:shd w:val="clear" w:color="auto" w:fill="FFFFFF"/>
        </w:rPr>
        <w:t>、という回答項目で</w:t>
      </w:r>
      <w:r w:rsidR="001D496F">
        <w:rPr>
          <w:rFonts w:asciiTheme="majorEastAsia" w:eastAsiaTheme="majorEastAsia" w:hAnsiTheme="majorEastAsia" w:cs="ＭＳ ゴシック" w:hint="eastAsia"/>
          <w:sz w:val="22"/>
          <w:shd w:val="clear" w:color="auto" w:fill="FFFFFF"/>
        </w:rPr>
        <w:t>最も多かったものは、「ママのファッション」</w:t>
      </w:r>
      <w:r>
        <w:rPr>
          <w:rFonts w:asciiTheme="majorEastAsia" w:eastAsiaTheme="majorEastAsia" w:hAnsiTheme="majorEastAsia" w:cs="ＭＳ ゴシック" w:hint="eastAsia"/>
          <w:sz w:val="22"/>
          <w:shd w:val="clear" w:color="auto" w:fill="FFFFFF"/>
        </w:rPr>
        <w:t>。</w:t>
      </w:r>
      <w:r w:rsidR="001D496F">
        <w:rPr>
          <w:rFonts w:asciiTheme="majorEastAsia" w:eastAsiaTheme="majorEastAsia" w:hAnsiTheme="majorEastAsia" w:cs="ＭＳ ゴシック" w:hint="eastAsia"/>
          <w:sz w:val="22"/>
          <w:shd w:val="clear" w:color="auto" w:fill="FFFFFF"/>
        </w:rPr>
        <w:t>約70％のママが変更したことが分かりました。</w:t>
      </w:r>
      <w:r w:rsidR="0099623E">
        <w:rPr>
          <w:rFonts w:asciiTheme="majorEastAsia" w:eastAsiaTheme="majorEastAsia" w:hAnsiTheme="majorEastAsia" w:cs="ＭＳ ゴシック" w:hint="eastAsia"/>
          <w:sz w:val="22"/>
          <w:shd w:val="clear" w:color="auto" w:fill="FFFFFF"/>
        </w:rPr>
        <w:t>その他</w:t>
      </w:r>
      <w:r w:rsidR="001D496F">
        <w:rPr>
          <w:rFonts w:asciiTheme="majorEastAsia" w:eastAsiaTheme="majorEastAsia" w:hAnsiTheme="majorEastAsia" w:cs="ＭＳ ゴシック" w:hint="eastAsia"/>
          <w:sz w:val="22"/>
          <w:shd w:val="clear" w:color="auto" w:fill="FFFFFF"/>
        </w:rPr>
        <w:t>は、「外食場所（デリバリー含む）」「普段（お休みの日など）遊び</w:t>
      </w:r>
      <w:r>
        <w:rPr>
          <w:rFonts w:asciiTheme="majorEastAsia" w:eastAsiaTheme="majorEastAsia" w:hAnsiTheme="majorEastAsia" w:cs="ＭＳ ゴシック" w:hint="eastAsia"/>
          <w:sz w:val="22"/>
          <w:shd w:val="clear" w:color="auto" w:fill="FFFFFF"/>
        </w:rPr>
        <w:t>に行く場所」が多く、半数以上の割合で、変更したという結果が出ました。</w:t>
      </w:r>
    </w:p>
    <w:p w14:paraId="7E383673" w14:textId="77777777" w:rsidR="008859E9" w:rsidRPr="000E7E74" w:rsidRDefault="008859E9" w:rsidP="00282359">
      <w:pPr>
        <w:spacing w:beforeLines="50" w:before="180"/>
        <w:rPr>
          <w:rFonts w:asciiTheme="majorEastAsia" w:eastAsiaTheme="majorEastAsia" w:hAnsiTheme="majorEastAsia" w:cs="ＭＳ ゴシック"/>
          <w:sz w:val="22"/>
          <w:shd w:val="clear" w:color="auto" w:fill="FFFFFF"/>
        </w:rPr>
      </w:pPr>
    </w:p>
    <w:p w14:paraId="3514EB08" w14:textId="2C4BA0BF" w:rsidR="00300161" w:rsidRDefault="00300161" w:rsidP="00282359">
      <w:pPr>
        <w:spacing w:beforeLines="50" w:before="180"/>
        <w:rPr>
          <w:rFonts w:asciiTheme="majorEastAsia" w:eastAsiaTheme="majorEastAsia" w:hAnsiTheme="majorEastAsia" w:cs="ＭＳ ゴシック"/>
          <w:sz w:val="22"/>
          <w:shd w:val="clear" w:color="auto" w:fill="FFFFFF"/>
        </w:rPr>
      </w:pPr>
      <w:r w:rsidRPr="00300161">
        <w:rPr>
          <w:rFonts w:asciiTheme="majorEastAsia" w:eastAsiaTheme="majorEastAsia" w:hAnsiTheme="majorEastAsia" w:cs="ＭＳ ゴシック" w:hint="eastAsia"/>
          <w:sz w:val="22"/>
          <w:shd w:val="clear" w:color="auto" w:fill="FFFFFF"/>
        </w:rPr>
        <w:t>上記</w:t>
      </w:r>
      <w:r w:rsidR="000E7E74">
        <w:rPr>
          <w:rFonts w:asciiTheme="majorEastAsia" w:eastAsiaTheme="majorEastAsia" w:hAnsiTheme="majorEastAsia" w:cs="ＭＳ ゴシック" w:hint="eastAsia"/>
          <w:sz w:val="22"/>
          <w:shd w:val="clear" w:color="auto" w:fill="FFFFFF"/>
        </w:rPr>
        <w:t>の回答結果について、特徴的な点を以下、ピックアップして分析</w:t>
      </w:r>
      <w:r w:rsidR="00D456AE">
        <w:rPr>
          <w:rFonts w:asciiTheme="majorEastAsia" w:eastAsiaTheme="majorEastAsia" w:hAnsiTheme="majorEastAsia" w:cs="ＭＳ ゴシック" w:hint="eastAsia"/>
          <w:sz w:val="22"/>
          <w:shd w:val="clear" w:color="auto" w:fill="FFFFFF"/>
        </w:rPr>
        <w:t>しました</w:t>
      </w:r>
      <w:r w:rsidR="000E7E74">
        <w:rPr>
          <w:rFonts w:asciiTheme="majorEastAsia" w:eastAsiaTheme="majorEastAsia" w:hAnsiTheme="majorEastAsia" w:cs="ＭＳ ゴシック" w:hint="eastAsia"/>
          <w:sz w:val="22"/>
          <w:shd w:val="clear" w:color="auto" w:fill="FFFFFF"/>
        </w:rPr>
        <w:t>。</w:t>
      </w:r>
    </w:p>
    <w:bookmarkEnd w:id="0"/>
    <w:p w14:paraId="27BFD728" w14:textId="77777777" w:rsidR="000E7E74" w:rsidRPr="00300161" w:rsidRDefault="000E7E74" w:rsidP="00282359">
      <w:pPr>
        <w:spacing w:beforeLines="50" w:before="180"/>
        <w:rPr>
          <w:rFonts w:asciiTheme="majorEastAsia" w:eastAsiaTheme="majorEastAsia" w:hAnsiTheme="majorEastAsia" w:cs="ＭＳ ゴシック"/>
          <w:sz w:val="22"/>
          <w:shd w:val="clear" w:color="auto" w:fill="FFFFFF"/>
        </w:rPr>
      </w:pPr>
    </w:p>
    <w:p w14:paraId="773B8605" w14:textId="3EC8A417" w:rsidR="00FD4498" w:rsidRDefault="00D10629" w:rsidP="00282359">
      <w:pPr>
        <w:spacing w:beforeLines="50" w:before="180"/>
        <w:rPr>
          <w:rFonts w:asciiTheme="majorEastAsia" w:eastAsiaTheme="majorEastAsia" w:hAnsiTheme="majorEastAsia" w:cs="ＭＳ ゴシック"/>
          <w:b/>
          <w:sz w:val="22"/>
          <w:shd w:val="clear" w:color="auto" w:fill="FFFFFF"/>
        </w:rPr>
      </w:pPr>
      <w:r w:rsidRPr="00D10629">
        <w:rPr>
          <w:rFonts w:asciiTheme="majorEastAsia" w:eastAsiaTheme="majorEastAsia" w:hAnsiTheme="majorEastAsia" w:cs="ＭＳ ゴシック" w:hint="eastAsia"/>
          <w:b/>
          <w:sz w:val="22"/>
          <w:shd w:val="clear" w:color="auto" w:fill="FFFFFF"/>
        </w:rPr>
        <w:t>●</w:t>
      </w:r>
      <w:r w:rsidR="00FD4498">
        <w:rPr>
          <w:rFonts w:asciiTheme="majorEastAsia" w:eastAsiaTheme="majorEastAsia" w:hAnsiTheme="majorEastAsia" w:cs="ＭＳ ゴシック" w:hint="eastAsia"/>
          <w:b/>
          <w:sz w:val="22"/>
          <w:shd w:val="clear" w:color="auto" w:fill="FFFFFF"/>
        </w:rPr>
        <w:t>＜</w:t>
      </w:r>
      <w:r w:rsidRPr="00D10629">
        <w:rPr>
          <w:rFonts w:asciiTheme="majorEastAsia" w:eastAsiaTheme="majorEastAsia" w:hAnsiTheme="majorEastAsia" w:cs="ＭＳ ゴシック" w:hint="eastAsia"/>
          <w:b/>
          <w:sz w:val="22"/>
          <w:shd w:val="clear" w:color="auto" w:fill="FFFFFF"/>
        </w:rPr>
        <w:t>外出先</w:t>
      </w:r>
      <w:r w:rsidR="00FD4498">
        <w:rPr>
          <w:rFonts w:asciiTheme="majorEastAsia" w:eastAsiaTheme="majorEastAsia" w:hAnsiTheme="majorEastAsia" w:cs="ＭＳ ゴシック" w:hint="eastAsia"/>
          <w:b/>
          <w:sz w:val="22"/>
          <w:shd w:val="clear" w:color="auto" w:fill="FFFFFF"/>
        </w:rPr>
        <w:t>＞</w:t>
      </w:r>
      <w:r w:rsidRPr="00D10629">
        <w:rPr>
          <w:rFonts w:asciiTheme="majorEastAsia" w:eastAsiaTheme="majorEastAsia" w:hAnsiTheme="majorEastAsia" w:cs="ＭＳ ゴシック" w:hint="eastAsia"/>
          <w:b/>
          <w:sz w:val="22"/>
          <w:shd w:val="clear" w:color="auto" w:fill="FFFFFF"/>
        </w:rPr>
        <w:t>日常的に利用するスーパー等は変更せ</w:t>
      </w:r>
      <w:r>
        <w:rPr>
          <w:rFonts w:asciiTheme="majorEastAsia" w:eastAsiaTheme="majorEastAsia" w:hAnsiTheme="majorEastAsia" w:cs="ＭＳ ゴシック" w:hint="eastAsia"/>
          <w:b/>
          <w:sz w:val="22"/>
          <w:shd w:val="clear" w:color="auto" w:fill="FFFFFF"/>
        </w:rPr>
        <w:t>ず</w:t>
      </w:r>
      <w:r w:rsidRPr="00D10629">
        <w:rPr>
          <w:rFonts w:asciiTheme="majorEastAsia" w:eastAsiaTheme="majorEastAsia" w:hAnsiTheme="majorEastAsia" w:cs="ＭＳ ゴシック" w:hint="eastAsia"/>
          <w:b/>
          <w:sz w:val="22"/>
          <w:shd w:val="clear" w:color="auto" w:fill="FFFFFF"/>
        </w:rPr>
        <w:t>、休日遊びに行く場所、外食先を変更する</w:t>
      </w:r>
    </w:p>
    <w:p w14:paraId="6BEB02EE" w14:textId="50214913" w:rsidR="00D10629" w:rsidRDefault="00FD4498" w:rsidP="00282359">
      <w:pPr>
        <w:spacing w:beforeLines="50" w:before="180"/>
        <w:rPr>
          <w:rFonts w:asciiTheme="majorEastAsia" w:eastAsiaTheme="majorEastAsia" w:hAnsiTheme="majorEastAsia" w:cs="ＭＳ ゴシック"/>
          <w:sz w:val="18"/>
          <w:szCs w:val="18"/>
          <w:shd w:val="clear" w:color="auto" w:fill="FFFFFF"/>
        </w:rPr>
      </w:pPr>
      <w:r>
        <w:rPr>
          <w:rFonts w:asciiTheme="majorEastAsia" w:eastAsiaTheme="majorEastAsia" w:hAnsiTheme="majorEastAsia" w:cs="ＭＳ ゴシック"/>
          <w:b/>
          <w:noProof/>
          <w:sz w:val="22"/>
          <w:shd w:val="clear" w:color="auto" w:fill="FFFFFF"/>
        </w:rPr>
        <w:drawing>
          <wp:inline distT="0" distB="0" distL="0" distR="0" wp14:anchorId="6428B754" wp14:editId="7E26E3D2">
            <wp:extent cx="3619500" cy="217170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外出先変更状況.jpg"/>
                    <pic:cNvPicPr/>
                  </pic:nvPicPr>
                  <pic:blipFill>
                    <a:blip r:embed="rId8">
                      <a:extLst>
                        <a:ext uri="{28A0092B-C50C-407E-A947-70E740481C1C}">
                          <a14:useLocalDpi xmlns:a14="http://schemas.microsoft.com/office/drawing/2010/main" val="0"/>
                        </a:ext>
                      </a:extLst>
                    </a:blip>
                    <a:stretch>
                      <a:fillRect/>
                    </a:stretch>
                  </pic:blipFill>
                  <pic:spPr>
                    <a:xfrm>
                      <a:off x="0" y="0"/>
                      <a:ext cx="3619500" cy="2171700"/>
                    </a:xfrm>
                    <a:prstGeom prst="rect">
                      <a:avLst/>
                    </a:prstGeom>
                  </pic:spPr>
                </pic:pic>
              </a:graphicData>
            </a:graphic>
          </wp:inline>
        </w:drawing>
      </w:r>
      <w:r>
        <w:rPr>
          <w:rFonts w:asciiTheme="majorEastAsia" w:eastAsiaTheme="majorEastAsia" w:hAnsiTheme="majorEastAsia" w:cs="ＭＳ ゴシック" w:hint="eastAsia"/>
          <w:sz w:val="18"/>
          <w:szCs w:val="18"/>
          <w:shd w:val="clear" w:color="auto" w:fill="FFFFFF"/>
        </w:rPr>
        <w:t>(</w:t>
      </w:r>
      <w:r w:rsidRPr="00403DE1">
        <w:rPr>
          <w:rFonts w:asciiTheme="majorEastAsia" w:eastAsiaTheme="majorEastAsia" w:hAnsiTheme="majorEastAsia" w:cs="ＭＳ ゴシック" w:hint="eastAsia"/>
          <w:sz w:val="18"/>
          <w:szCs w:val="18"/>
          <w:shd w:val="clear" w:color="auto" w:fill="FFFFFF"/>
        </w:rPr>
        <w:t>前ページの表の抜粋再掲</w:t>
      </w:r>
      <w:r>
        <w:rPr>
          <w:rFonts w:asciiTheme="majorEastAsia" w:eastAsiaTheme="majorEastAsia" w:hAnsiTheme="majorEastAsia" w:cs="ＭＳ ゴシック" w:hint="eastAsia"/>
          <w:sz w:val="18"/>
          <w:szCs w:val="18"/>
          <w:shd w:val="clear" w:color="auto" w:fill="FFFFFF"/>
        </w:rPr>
        <w:t>)</w:t>
      </w:r>
    </w:p>
    <w:p w14:paraId="500016A9" w14:textId="77777777" w:rsidR="00BF3A34" w:rsidRDefault="00BF3A34" w:rsidP="00BF3A34">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外出先に関しては、毎日利用するスーパー等に変更はなく、外食先や、休日のおでかけ先を変更するパパママが多いという結果が出ました。</w:t>
      </w:r>
    </w:p>
    <w:p w14:paraId="2E722F0E" w14:textId="3FAA1E3F" w:rsidR="00BF3A34" w:rsidRDefault="00BF3A34" w:rsidP="00BF3A34">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具体的な意見を聞いてみると、「</w:t>
      </w:r>
      <w:r w:rsidRPr="00662CB4">
        <w:rPr>
          <w:rFonts w:asciiTheme="majorEastAsia" w:eastAsiaTheme="majorEastAsia" w:hAnsiTheme="majorEastAsia" w:cs="ＭＳ ゴシック" w:hint="eastAsia"/>
          <w:sz w:val="22"/>
          <w:shd w:val="clear" w:color="auto" w:fill="FFFFFF"/>
        </w:rPr>
        <w:t>人混みを避けるようになった</w:t>
      </w:r>
      <w:r>
        <w:rPr>
          <w:rFonts w:asciiTheme="majorEastAsia" w:eastAsiaTheme="majorEastAsia" w:hAnsiTheme="majorEastAsia" w:cs="ＭＳ ゴシック" w:hint="eastAsia"/>
          <w:sz w:val="22"/>
          <w:shd w:val="clear" w:color="auto" w:fill="FFFFFF"/>
        </w:rPr>
        <w:t>」「友達と遊ぶ時は、子ども</w:t>
      </w:r>
      <w:r w:rsidRPr="00662CB4">
        <w:rPr>
          <w:rFonts w:asciiTheme="majorEastAsia" w:eastAsiaTheme="majorEastAsia" w:hAnsiTheme="majorEastAsia" w:cs="ＭＳ ゴシック" w:hint="eastAsia"/>
          <w:sz w:val="22"/>
          <w:shd w:val="clear" w:color="auto" w:fill="FFFFFF"/>
        </w:rPr>
        <w:t>が遊べる施設のあるショッピングモールになった</w:t>
      </w:r>
      <w:r>
        <w:rPr>
          <w:rFonts w:asciiTheme="majorEastAsia" w:eastAsiaTheme="majorEastAsia" w:hAnsiTheme="majorEastAsia" w:cs="ＭＳ ゴシック" w:hint="eastAsia"/>
          <w:sz w:val="22"/>
          <w:shd w:val="clear" w:color="auto" w:fill="FFFFFF"/>
        </w:rPr>
        <w:t>」「子ども</w:t>
      </w:r>
      <w:r w:rsidR="00D00BB2">
        <w:rPr>
          <w:rFonts w:asciiTheme="majorEastAsia" w:eastAsiaTheme="majorEastAsia" w:hAnsiTheme="majorEastAsia" w:cs="ＭＳ ゴシック" w:hint="eastAsia"/>
          <w:sz w:val="22"/>
          <w:shd w:val="clear" w:color="auto" w:fill="FFFFFF"/>
        </w:rPr>
        <w:t>が</w:t>
      </w:r>
      <w:r>
        <w:rPr>
          <w:rFonts w:asciiTheme="majorEastAsia" w:eastAsiaTheme="majorEastAsia" w:hAnsiTheme="majorEastAsia" w:cs="ＭＳ ゴシック" w:hint="eastAsia"/>
          <w:sz w:val="22"/>
          <w:shd w:val="clear" w:color="auto" w:fill="FFFFFF"/>
        </w:rPr>
        <w:t>喜ぶ、子どものやりたい意欲、子どもが行きたいところ、全て子ども</w:t>
      </w:r>
      <w:r w:rsidRPr="003D032C">
        <w:rPr>
          <w:rFonts w:asciiTheme="majorEastAsia" w:eastAsiaTheme="majorEastAsia" w:hAnsiTheme="majorEastAsia" w:cs="ＭＳ ゴシック" w:hint="eastAsia"/>
          <w:sz w:val="22"/>
          <w:shd w:val="clear" w:color="auto" w:fill="FFFFFF"/>
        </w:rPr>
        <w:t>がどうしたいかを中心に物事を決めるようになった！</w:t>
      </w:r>
      <w:r>
        <w:rPr>
          <w:rFonts w:asciiTheme="majorEastAsia" w:eastAsiaTheme="majorEastAsia" w:hAnsiTheme="majorEastAsia" w:cs="ＭＳ ゴシック" w:hint="eastAsia"/>
          <w:sz w:val="22"/>
          <w:shd w:val="clear" w:color="auto" w:fill="FFFFFF"/>
        </w:rPr>
        <w:t>」という意見も聞かれました。</w:t>
      </w:r>
    </w:p>
    <w:p w14:paraId="60E97F74" w14:textId="05ADE3A4" w:rsidR="00BF3A34" w:rsidRDefault="00BF3A34" w:rsidP="00BF3A34">
      <w:pPr>
        <w:spacing w:beforeLines="50" w:before="180"/>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また</w:t>
      </w:r>
      <w:r w:rsidR="000E7E74">
        <w:rPr>
          <w:rFonts w:asciiTheme="majorEastAsia" w:eastAsiaTheme="majorEastAsia" w:hAnsiTheme="majorEastAsia" w:cs="ＭＳ ゴシック" w:hint="eastAsia"/>
          <w:sz w:val="22"/>
          <w:shd w:val="clear" w:color="auto" w:fill="FFFFFF"/>
        </w:rPr>
        <w:t>、</w:t>
      </w:r>
      <w:r>
        <w:rPr>
          <w:rFonts w:asciiTheme="majorEastAsia" w:eastAsiaTheme="majorEastAsia" w:hAnsiTheme="majorEastAsia" w:cs="ＭＳ ゴシック" w:hint="eastAsia"/>
          <w:sz w:val="22"/>
          <w:shd w:val="clear" w:color="auto" w:fill="FFFFFF"/>
        </w:rPr>
        <w:t>おでかけ方法に関しても、「</w:t>
      </w:r>
      <w:r w:rsidRPr="00662CB4">
        <w:rPr>
          <w:rFonts w:asciiTheme="majorEastAsia" w:eastAsiaTheme="majorEastAsia" w:hAnsiTheme="majorEastAsia" w:cs="ＭＳ ゴシック" w:hint="eastAsia"/>
          <w:sz w:val="22"/>
          <w:shd w:val="clear" w:color="auto" w:fill="FFFFFF"/>
        </w:rPr>
        <w:t>車での外出中心になった。(公共交通機関で泣いたりしたら不安なため。また、荷物が多いため)</w:t>
      </w:r>
      <w:r>
        <w:rPr>
          <w:rFonts w:asciiTheme="majorEastAsia" w:eastAsiaTheme="majorEastAsia" w:hAnsiTheme="majorEastAsia" w:cs="ＭＳ ゴシック" w:hint="eastAsia"/>
          <w:sz w:val="22"/>
          <w:shd w:val="clear" w:color="auto" w:fill="FFFFFF"/>
        </w:rPr>
        <w:t>」などという意見も見られ、お</w:t>
      </w:r>
      <w:r w:rsidR="003A71A6">
        <w:rPr>
          <w:rFonts w:asciiTheme="majorEastAsia" w:eastAsiaTheme="majorEastAsia" w:hAnsiTheme="majorEastAsia" w:cs="ＭＳ ゴシック" w:hint="eastAsia"/>
          <w:sz w:val="22"/>
          <w:shd w:val="clear" w:color="auto" w:fill="FFFFFF"/>
        </w:rPr>
        <w:t>で</w:t>
      </w:r>
      <w:r>
        <w:rPr>
          <w:rFonts w:asciiTheme="majorEastAsia" w:eastAsiaTheme="majorEastAsia" w:hAnsiTheme="majorEastAsia" w:cs="ＭＳ ゴシック" w:hint="eastAsia"/>
          <w:sz w:val="22"/>
          <w:shd w:val="clear" w:color="auto" w:fill="FFFFFF"/>
        </w:rPr>
        <w:t>かけ手段から、おでかけ先まで、子ども中心になっていくことが分かります</w:t>
      </w:r>
    </w:p>
    <w:p w14:paraId="1F4B033D" w14:textId="42543E0A" w:rsidR="00EF3C5E" w:rsidRDefault="00EF3C5E" w:rsidP="00BF3A34">
      <w:pPr>
        <w:spacing w:beforeLines="50" w:before="180"/>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外食に関しては、「子ども</w:t>
      </w:r>
      <w:r w:rsidRPr="00662CB4">
        <w:rPr>
          <w:rFonts w:asciiTheme="majorEastAsia" w:eastAsiaTheme="majorEastAsia" w:hAnsiTheme="majorEastAsia" w:cs="ＭＳ ゴシック" w:hint="eastAsia"/>
          <w:sz w:val="22"/>
          <w:shd w:val="clear" w:color="auto" w:fill="FFFFFF"/>
        </w:rPr>
        <w:t>が小さい時は座敷のあるレストランを探すようにした。もしくはソファーのある席を探す。</w:t>
      </w:r>
      <w:r>
        <w:rPr>
          <w:rFonts w:asciiTheme="majorEastAsia" w:eastAsiaTheme="majorEastAsia" w:hAnsiTheme="majorEastAsia" w:cs="ＭＳ ゴシック" w:hint="eastAsia"/>
          <w:sz w:val="22"/>
          <w:shd w:val="clear" w:color="auto" w:fill="FFFFFF"/>
        </w:rPr>
        <w:t>」「</w:t>
      </w:r>
      <w:r w:rsidRPr="00F06E42">
        <w:rPr>
          <w:rFonts w:asciiTheme="majorEastAsia" w:eastAsiaTheme="majorEastAsia" w:hAnsiTheme="majorEastAsia" w:cs="ＭＳ ゴシック" w:hint="eastAsia"/>
          <w:sz w:val="22"/>
          <w:shd w:val="clear" w:color="auto" w:fill="FFFFFF"/>
        </w:rPr>
        <w:t>外食の際は自分が食べたい物</w:t>
      </w:r>
      <w:r>
        <w:rPr>
          <w:rFonts w:asciiTheme="majorEastAsia" w:eastAsiaTheme="majorEastAsia" w:hAnsiTheme="majorEastAsia" w:cs="ＭＳ ゴシック" w:hint="eastAsia"/>
          <w:sz w:val="22"/>
          <w:shd w:val="clear" w:color="auto" w:fill="FFFFFF"/>
        </w:rPr>
        <w:t>ではな</w:t>
      </w:r>
      <w:r w:rsidRPr="00F06E42">
        <w:rPr>
          <w:rFonts w:asciiTheme="majorEastAsia" w:eastAsiaTheme="majorEastAsia" w:hAnsiTheme="majorEastAsia" w:cs="ＭＳ ゴシック" w:hint="eastAsia"/>
          <w:sz w:val="22"/>
          <w:shd w:val="clear" w:color="auto" w:fill="FFFFFF"/>
        </w:rPr>
        <w:t>く</w:t>
      </w:r>
      <w:r>
        <w:rPr>
          <w:rFonts w:asciiTheme="majorEastAsia" w:eastAsiaTheme="majorEastAsia" w:hAnsiTheme="majorEastAsia" w:cs="ＭＳ ゴシック" w:hint="eastAsia"/>
          <w:sz w:val="22"/>
          <w:shd w:val="clear" w:color="auto" w:fill="FFFFFF"/>
        </w:rPr>
        <w:t>、</w:t>
      </w:r>
      <w:r w:rsidRPr="00F06E42">
        <w:rPr>
          <w:rFonts w:asciiTheme="majorEastAsia" w:eastAsiaTheme="majorEastAsia" w:hAnsiTheme="majorEastAsia" w:cs="ＭＳ ゴシック" w:hint="eastAsia"/>
          <w:sz w:val="22"/>
          <w:shd w:val="clear" w:color="auto" w:fill="FFFFFF"/>
        </w:rPr>
        <w:t>子どもが食べるか食べられるかを考えて選ぶようになった。</w:t>
      </w:r>
      <w:r w:rsidR="007C3EC2">
        <w:rPr>
          <w:rFonts w:asciiTheme="majorEastAsia" w:eastAsiaTheme="majorEastAsia" w:hAnsiTheme="majorEastAsia" w:cs="ＭＳ ゴシック" w:hint="eastAsia"/>
          <w:sz w:val="22"/>
          <w:shd w:val="clear" w:color="auto" w:fill="FFFFFF"/>
        </w:rPr>
        <w:t>」など、子ども向けに配慮</w:t>
      </w:r>
      <w:r>
        <w:rPr>
          <w:rFonts w:asciiTheme="majorEastAsia" w:eastAsiaTheme="majorEastAsia" w:hAnsiTheme="majorEastAsia" w:cs="ＭＳ ゴシック" w:hint="eastAsia"/>
          <w:sz w:val="22"/>
          <w:shd w:val="clear" w:color="auto" w:fill="FFFFFF"/>
        </w:rPr>
        <w:t>されたお店が多い場所や施設を事前に調べて行くパパママも多いようです</w:t>
      </w:r>
      <w:r w:rsidR="007C3EC2">
        <w:rPr>
          <w:rFonts w:asciiTheme="majorEastAsia" w:eastAsiaTheme="majorEastAsia" w:hAnsiTheme="majorEastAsia" w:cs="ＭＳ ゴシック" w:hint="eastAsia"/>
          <w:sz w:val="22"/>
          <w:shd w:val="clear" w:color="auto" w:fill="FFFFFF"/>
        </w:rPr>
        <w:t>。</w:t>
      </w:r>
    </w:p>
    <w:p w14:paraId="34FEDF9C" w14:textId="77777777" w:rsidR="00D456AE" w:rsidRDefault="00D456AE" w:rsidP="00BF3A34">
      <w:pPr>
        <w:spacing w:beforeLines="50" w:before="180"/>
        <w:rPr>
          <w:rFonts w:asciiTheme="majorEastAsia" w:eastAsiaTheme="majorEastAsia" w:hAnsiTheme="majorEastAsia" w:cs="ＭＳ ゴシック"/>
          <w:sz w:val="22"/>
          <w:shd w:val="clear" w:color="auto" w:fill="FFFFFF"/>
        </w:rPr>
      </w:pPr>
    </w:p>
    <w:p w14:paraId="30D521F0" w14:textId="77777777" w:rsidR="00D456AE" w:rsidRDefault="00D456AE" w:rsidP="00BF3A34">
      <w:pPr>
        <w:spacing w:beforeLines="50" w:before="180"/>
        <w:rPr>
          <w:rFonts w:asciiTheme="majorEastAsia" w:eastAsiaTheme="majorEastAsia" w:hAnsiTheme="majorEastAsia" w:cs="ＭＳ ゴシック"/>
          <w:sz w:val="22"/>
          <w:shd w:val="clear" w:color="auto" w:fill="FFFFFF"/>
        </w:rPr>
      </w:pPr>
    </w:p>
    <w:p w14:paraId="7B83CBDA" w14:textId="77777777" w:rsidR="00D456AE" w:rsidRDefault="00D456AE" w:rsidP="00BF3A34">
      <w:pPr>
        <w:spacing w:beforeLines="50" w:before="180"/>
        <w:rPr>
          <w:rFonts w:asciiTheme="majorEastAsia" w:eastAsiaTheme="majorEastAsia" w:hAnsiTheme="majorEastAsia" w:cs="ＭＳ ゴシック" w:hint="eastAsia"/>
          <w:sz w:val="22"/>
          <w:shd w:val="clear" w:color="auto" w:fill="FFFFFF"/>
        </w:rPr>
      </w:pPr>
    </w:p>
    <w:p w14:paraId="4865DFA6" w14:textId="3DBE3EDF" w:rsidR="00EF3C5E" w:rsidRPr="00EF3C5E" w:rsidRDefault="00D10629" w:rsidP="00282359">
      <w:pPr>
        <w:spacing w:beforeLines="50" w:before="180"/>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lastRenderedPageBreak/>
        <w:t>●</w:t>
      </w:r>
      <w:r w:rsidR="00FD4498">
        <w:rPr>
          <w:rFonts w:asciiTheme="majorEastAsia" w:eastAsiaTheme="majorEastAsia" w:hAnsiTheme="majorEastAsia" w:cs="ＭＳ ゴシック" w:hint="eastAsia"/>
          <w:b/>
          <w:sz w:val="22"/>
          <w:shd w:val="clear" w:color="auto" w:fill="FFFFFF"/>
        </w:rPr>
        <w:t>＜ファッション＞</w:t>
      </w:r>
      <w:r>
        <w:rPr>
          <w:rFonts w:asciiTheme="majorEastAsia" w:eastAsiaTheme="majorEastAsia" w:hAnsiTheme="majorEastAsia" w:cs="ＭＳ ゴシック" w:hint="eastAsia"/>
          <w:b/>
          <w:sz w:val="22"/>
          <w:shd w:val="clear" w:color="auto" w:fill="FFFFFF"/>
        </w:rPr>
        <w:t>パパ</w:t>
      </w:r>
      <w:r w:rsidR="003A71A6">
        <w:rPr>
          <w:rFonts w:asciiTheme="majorEastAsia" w:eastAsiaTheme="majorEastAsia" w:hAnsiTheme="majorEastAsia" w:cs="ＭＳ ゴシック" w:hint="eastAsia"/>
          <w:b/>
          <w:sz w:val="22"/>
          <w:shd w:val="clear" w:color="auto" w:fill="FFFFFF"/>
        </w:rPr>
        <w:t>は変更しないが、ママの7</w:t>
      </w:r>
      <w:r>
        <w:rPr>
          <w:rFonts w:asciiTheme="majorEastAsia" w:eastAsiaTheme="majorEastAsia" w:hAnsiTheme="majorEastAsia" w:cs="ＭＳ ゴシック" w:hint="eastAsia"/>
          <w:b/>
          <w:sz w:val="22"/>
          <w:shd w:val="clear" w:color="auto" w:fill="FFFFFF"/>
        </w:rPr>
        <w:t>0</w:t>
      </w:r>
      <w:r w:rsidR="00FD4498">
        <w:rPr>
          <w:rFonts w:asciiTheme="majorEastAsia" w:eastAsiaTheme="majorEastAsia" w:hAnsiTheme="majorEastAsia" w:cs="ＭＳ ゴシック" w:hint="eastAsia"/>
          <w:b/>
          <w:sz w:val="22"/>
          <w:shd w:val="clear" w:color="auto" w:fill="FFFFFF"/>
        </w:rPr>
        <w:t>％以上</w:t>
      </w:r>
      <w:r w:rsidR="003A71A6">
        <w:rPr>
          <w:rFonts w:asciiTheme="majorEastAsia" w:eastAsiaTheme="majorEastAsia" w:hAnsiTheme="majorEastAsia" w:cs="ＭＳ ゴシック" w:hint="eastAsia"/>
          <w:b/>
          <w:sz w:val="22"/>
          <w:shd w:val="clear" w:color="auto" w:fill="FFFFFF"/>
        </w:rPr>
        <w:t>は</w:t>
      </w:r>
      <w:r w:rsidR="00FD4498">
        <w:rPr>
          <w:rFonts w:asciiTheme="majorEastAsia" w:eastAsiaTheme="majorEastAsia" w:hAnsiTheme="majorEastAsia" w:cs="ＭＳ ゴシック" w:hint="eastAsia"/>
          <w:b/>
          <w:sz w:val="22"/>
          <w:shd w:val="clear" w:color="auto" w:fill="FFFFFF"/>
        </w:rPr>
        <w:t>変更する</w:t>
      </w:r>
    </w:p>
    <w:p w14:paraId="78F7B625" w14:textId="42701C32" w:rsidR="00FD4498" w:rsidRDefault="00FD4498" w:rsidP="00282359">
      <w:pPr>
        <w:spacing w:beforeLines="50" w:before="180"/>
        <w:rPr>
          <w:rFonts w:asciiTheme="majorEastAsia" w:eastAsiaTheme="majorEastAsia" w:hAnsiTheme="majorEastAsia" w:cs="ＭＳ ゴシック"/>
          <w:sz w:val="18"/>
          <w:szCs w:val="18"/>
          <w:shd w:val="clear" w:color="auto" w:fill="FFFFFF"/>
        </w:rPr>
      </w:pPr>
      <w:r>
        <w:rPr>
          <w:rFonts w:asciiTheme="majorEastAsia" w:eastAsiaTheme="majorEastAsia" w:hAnsiTheme="majorEastAsia" w:cs="ＭＳ ゴシック"/>
          <w:b/>
          <w:noProof/>
          <w:sz w:val="22"/>
          <w:shd w:val="clear" w:color="auto" w:fill="FFFFFF"/>
        </w:rPr>
        <w:drawing>
          <wp:inline distT="0" distB="0" distL="0" distR="0" wp14:anchorId="1801E336" wp14:editId="33F14680">
            <wp:extent cx="3530874" cy="19526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パパママファッション状況.jpg"/>
                    <pic:cNvPicPr/>
                  </pic:nvPicPr>
                  <pic:blipFill>
                    <a:blip r:embed="rId9">
                      <a:extLst>
                        <a:ext uri="{28A0092B-C50C-407E-A947-70E740481C1C}">
                          <a14:useLocalDpi xmlns:a14="http://schemas.microsoft.com/office/drawing/2010/main" val="0"/>
                        </a:ext>
                      </a:extLst>
                    </a:blip>
                    <a:stretch>
                      <a:fillRect/>
                    </a:stretch>
                  </pic:blipFill>
                  <pic:spPr>
                    <a:xfrm>
                      <a:off x="0" y="0"/>
                      <a:ext cx="3577616" cy="1978474"/>
                    </a:xfrm>
                    <a:prstGeom prst="rect">
                      <a:avLst/>
                    </a:prstGeom>
                  </pic:spPr>
                </pic:pic>
              </a:graphicData>
            </a:graphic>
          </wp:inline>
        </w:drawing>
      </w:r>
      <w:r>
        <w:rPr>
          <w:rFonts w:asciiTheme="majorEastAsia" w:eastAsiaTheme="majorEastAsia" w:hAnsiTheme="majorEastAsia" w:cs="ＭＳ ゴシック" w:hint="eastAsia"/>
          <w:sz w:val="18"/>
          <w:szCs w:val="18"/>
          <w:shd w:val="clear" w:color="auto" w:fill="FFFFFF"/>
        </w:rPr>
        <w:t>(</w:t>
      </w:r>
      <w:r w:rsidRPr="00403DE1">
        <w:rPr>
          <w:rFonts w:asciiTheme="majorEastAsia" w:eastAsiaTheme="majorEastAsia" w:hAnsiTheme="majorEastAsia" w:cs="ＭＳ ゴシック" w:hint="eastAsia"/>
          <w:sz w:val="18"/>
          <w:szCs w:val="18"/>
          <w:shd w:val="clear" w:color="auto" w:fill="FFFFFF"/>
        </w:rPr>
        <w:t>前ページの表の抜粋再掲</w:t>
      </w:r>
      <w:r>
        <w:rPr>
          <w:rFonts w:asciiTheme="majorEastAsia" w:eastAsiaTheme="majorEastAsia" w:hAnsiTheme="majorEastAsia" w:cs="ＭＳ ゴシック" w:hint="eastAsia"/>
          <w:sz w:val="18"/>
          <w:szCs w:val="18"/>
          <w:shd w:val="clear" w:color="auto" w:fill="FFFFFF"/>
        </w:rPr>
        <w:t>)</w:t>
      </w:r>
    </w:p>
    <w:p w14:paraId="40D2EB5F" w14:textId="77777777" w:rsidR="00EF3C5E" w:rsidRDefault="00EF3C5E" w:rsidP="00EF3C5E">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また、一番変更したという意見が多かったママのファッションに関しては、「</w:t>
      </w:r>
      <w:r w:rsidRPr="00F06E42">
        <w:rPr>
          <w:rFonts w:asciiTheme="majorEastAsia" w:eastAsiaTheme="majorEastAsia" w:hAnsiTheme="majorEastAsia" w:cs="ＭＳ ゴシック" w:hint="eastAsia"/>
          <w:sz w:val="22"/>
          <w:shd w:val="clear" w:color="auto" w:fill="FFFFFF"/>
        </w:rPr>
        <w:t>洋服はオシャレより動きやすさ重視になった。</w:t>
      </w:r>
      <w:r>
        <w:rPr>
          <w:rFonts w:asciiTheme="majorEastAsia" w:eastAsiaTheme="majorEastAsia" w:hAnsiTheme="majorEastAsia" w:cs="ＭＳ ゴシック" w:hint="eastAsia"/>
          <w:sz w:val="22"/>
          <w:shd w:val="clear" w:color="auto" w:fill="FFFFFF"/>
        </w:rPr>
        <w:t>」「</w:t>
      </w:r>
      <w:r w:rsidRPr="003D032C">
        <w:rPr>
          <w:rFonts w:asciiTheme="majorEastAsia" w:eastAsiaTheme="majorEastAsia" w:hAnsiTheme="majorEastAsia" w:cs="ＭＳ ゴシック" w:hint="eastAsia"/>
          <w:sz w:val="22"/>
          <w:shd w:val="clear" w:color="auto" w:fill="FFFFFF"/>
        </w:rPr>
        <w:t>ワンピースが</w:t>
      </w:r>
      <w:r>
        <w:rPr>
          <w:rFonts w:asciiTheme="majorEastAsia" w:eastAsiaTheme="majorEastAsia" w:hAnsiTheme="majorEastAsia" w:cs="ＭＳ ゴシック" w:hint="eastAsia"/>
          <w:sz w:val="22"/>
          <w:shd w:val="clear" w:color="auto" w:fill="FFFFFF"/>
        </w:rPr>
        <w:t>着たいけれど、授乳中のため上下分かれている服を購入するようになった。」「子ども</w:t>
      </w:r>
      <w:r w:rsidRPr="003D032C">
        <w:rPr>
          <w:rFonts w:asciiTheme="majorEastAsia" w:eastAsiaTheme="majorEastAsia" w:hAnsiTheme="majorEastAsia" w:cs="ＭＳ ゴシック" w:hint="eastAsia"/>
          <w:sz w:val="22"/>
          <w:shd w:val="clear" w:color="auto" w:fill="FFFFFF"/>
        </w:rPr>
        <w:t>が歩くようになってからリュックを使用する様になった。</w:t>
      </w:r>
      <w:r>
        <w:rPr>
          <w:rFonts w:asciiTheme="majorEastAsia" w:eastAsiaTheme="majorEastAsia" w:hAnsiTheme="majorEastAsia" w:cs="ＭＳ ゴシック" w:hint="eastAsia"/>
          <w:sz w:val="22"/>
          <w:shd w:val="clear" w:color="auto" w:fill="FFFFFF"/>
        </w:rPr>
        <w:t>」</w:t>
      </w:r>
    </w:p>
    <w:p w14:paraId="769C6803" w14:textId="0C62376E" w:rsidR="00EF3C5E" w:rsidRDefault="00EF3C5E" w:rsidP="00EF3C5E">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「自分のことに</w:t>
      </w:r>
      <w:r w:rsidRPr="003D032C">
        <w:rPr>
          <w:rFonts w:asciiTheme="majorEastAsia" w:eastAsiaTheme="majorEastAsia" w:hAnsiTheme="majorEastAsia" w:cs="ＭＳ ゴシック" w:hint="eastAsia"/>
          <w:sz w:val="22"/>
          <w:shd w:val="clear" w:color="auto" w:fill="FFFFFF"/>
        </w:rPr>
        <w:t>お金をたくさんかけていたが、安く済ませるようにし</w:t>
      </w:r>
      <w:r w:rsidR="00D3182A">
        <w:rPr>
          <w:rFonts w:asciiTheme="majorEastAsia" w:eastAsiaTheme="majorEastAsia" w:hAnsiTheme="majorEastAsia" w:cs="ＭＳ ゴシック" w:hint="eastAsia"/>
          <w:sz w:val="22"/>
          <w:shd w:val="clear" w:color="auto" w:fill="FFFFFF"/>
        </w:rPr>
        <w:t>て、その分</w:t>
      </w:r>
      <w:r>
        <w:rPr>
          <w:rFonts w:asciiTheme="majorEastAsia" w:eastAsiaTheme="majorEastAsia" w:hAnsiTheme="majorEastAsia" w:cs="ＭＳ ゴシック" w:hint="eastAsia"/>
          <w:sz w:val="22"/>
          <w:shd w:val="clear" w:color="auto" w:fill="FFFFFF"/>
        </w:rPr>
        <w:t>子ども</w:t>
      </w:r>
      <w:r w:rsidRPr="003D032C">
        <w:rPr>
          <w:rFonts w:asciiTheme="majorEastAsia" w:eastAsiaTheme="majorEastAsia" w:hAnsiTheme="majorEastAsia" w:cs="ＭＳ ゴシック" w:hint="eastAsia"/>
          <w:sz w:val="22"/>
          <w:shd w:val="clear" w:color="auto" w:fill="FFFFFF"/>
        </w:rPr>
        <w:t>の習い事にお金をかけている。</w:t>
      </w:r>
      <w:r>
        <w:rPr>
          <w:rFonts w:asciiTheme="majorEastAsia" w:eastAsiaTheme="majorEastAsia" w:hAnsiTheme="majorEastAsia" w:cs="ＭＳ ゴシック" w:hint="eastAsia"/>
          <w:sz w:val="22"/>
          <w:shd w:val="clear" w:color="auto" w:fill="FFFFFF"/>
        </w:rPr>
        <w:t>」などという意見も見られ、ママは子ども中心の思考に変わり、服装は動きやすく、子どものお世話をしやすい服装へという視点になっていくことが分かります。</w:t>
      </w:r>
    </w:p>
    <w:p w14:paraId="14ECC7A5" w14:textId="77777777" w:rsidR="00E3561D" w:rsidRDefault="00E3561D" w:rsidP="00EF3C5E">
      <w:pPr>
        <w:rPr>
          <w:rFonts w:asciiTheme="majorEastAsia" w:eastAsiaTheme="majorEastAsia" w:hAnsiTheme="majorEastAsia" w:cs="ＭＳ ゴシック" w:hint="eastAsia"/>
          <w:sz w:val="22"/>
          <w:shd w:val="clear" w:color="auto" w:fill="FFFFFF"/>
        </w:rPr>
      </w:pPr>
    </w:p>
    <w:p w14:paraId="6F78FAA4" w14:textId="18C62D19" w:rsidR="001D496F" w:rsidRPr="00D10629" w:rsidRDefault="00D10629" w:rsidP="00282359">
      <w:pPr>
        <w:spacing w:beforeLines="50" w:before="180"/>
        <w:rPr>
          <w:rFonts w:asciiTheme="majorEastAsia" w:eastAsiaTheme="majorEastAsia" w:hAnsiTheme="majorEastAsia" w:cs="ＭＳ ゴシック"/>
          <w:b/>
          <w:sz w:val="22"/>
          <w:shd w:val="clear" w:color="auto" w:fill="FFFFFF"/>
        </w:rPr>
      </w:pPr>
      <w:r w:rsidRPr="00D10629">
        <w:rPr>
          <w:rFonts w:asciiTheme="majorEastAsia" w:eastAsiaTheme="majorEastAsia" w:hAnsiTheme="majorEastAsia" w:cs="ＭＳ ゴシック" w:hint="eastAsia"/>
          <w:b/>
          <w:sz w:val="22"/>
          <w:shd w:val="clear" w:color="auto" w:fill="FFFFFF"/>
        </w:rPr>
        <w:t>●</w:t>
      </w:r>
      <w:r w:rsidR="00FD4498">
        <w:rPr>
          <w:rFonts w:asciiTheme="majorEastAsia" w:eastAsiaTheme="majorEastAsia" w:hAnsiTheme="majorEastAsia" w:cs="ＭＳ ゴシック" w:hint="eastAsia"/>
          <w:b/>
          <w:sz w:val="22"/>
          <w:shd w:val="clear" w:color="auto" w:fill="FFFFFF"/>
        </w:rPr>
        <w:t>＜お酒＞</w:t>
      </w:r>
      <w:r w:rsidRPr="00D10629">
        <w:rPr>
          <w:rFonts w:asciiTheme="majorEastAsia" w:eastAsiaTheme="majorEastAsia" w:hAnsiTheme="majorEastAsia" w:cs="ＭＳ ゴシック" w:hint="eastAsia"/>
          <w:b/>
          <w:sz w:val="22"/>
          <w:shd w:val="clear" w:color="auto" w:fill="FFFFFF"/>
        </w:rPr>
        <w:t>子どもをもつ（もった）きっかけで、お酒をやめる</w:t>
      </w:r>
      <w:r>
        <w:rPr>
          <w:rFonts w:asciiTheme="majorEastAsia" w:eastAsiaTheme="majorEastAsia" w:hAnsiTheme="majorEastAsia" w:cs="ＭＳ ゴシック" w:hint="eastAsia"/>
          <w:b/>
          <w:sz w:val="22"/>
          <w:shd w:val="clear" w:color="auto" w:fill="FFFFFF"/>
        </w:rPr>
        <w:t>、やめた</w:t>
      </w:r>
      <w:r w:rsidRPr="00D10629">
        <w:rPr>
          <w:rFonts w:asciiTheme="majorEastAsia" w:eastAsiaTheme="majorEastAsia" w:hAnsiTheme="majorEastAsia" w:cs="ＭＳ ゴシック" w:hint="eastAsia"/>
          <w:b/>
          <w:sz w:val="22"/>
          <w:shd w:val="clear" w:color="auto" w:fill="FFFFFF"/>
        </w:rPr>
        <w:t>ママが多い</w:t>
      </w:r>
    </w:p>
    <w:p w14:paraId="5147C3E1" w14:textId="41A4A0A9" w:rsidR="001F65CA" w:rsidRPr="00741EEA" w:rsidRDefault="00990C7A" w:rsidP="00282359">
      <w:pPr>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t xml:space="preserve">　　</w:t>
      </w:r>
      <w:r w:rsidR="00222B82">
        <w:rPr>
          <w:rFonts w:asciiTheme="majorEastAsia" w:eastAsiaTheme="majorEastAsia" w:hAnsiTheme="majorEastAsia" w:cs="ＭＳ ゴシック" w:hint="eastAsia"/>
          <w:noProof/>
          <w:sz w:val="18"/>
          <w:szCs w:val="18"/>
          <w:shd w:val="clear" w:color="auto" w:fill="FFFFFF"/>
        </w:rPr>
        <w:drawing>
          <wp:inline distT="0" distB="0" distL="0" distR="0" wp14:anchorId="74CA311F" wp14:editId="6BC4A93E">
            <wp:extent cx="3305175" cy="1985854"/>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お酒変更状況.jpg"/>
                    <pic:cNvPicPr/>
                  </pic:nvPicPr>
                  <pic:blipFill>
                    <a:blip r:embed="rId10">
                      <a:extLst>
                        <a:ext uri="{28A0092B-C50C-407E-A947-70E740481C1C}">
                          <a14:useLocalDpi xmlns:a14="http://schemas.microsoft.com/office/drawing/2010/main" val="0"/>
                        </a:ext>
                      </a:extLst>
                    </a:blip>
                    <a:stretch>
                      <a:fillRect/>
                    </a:stretch>
                  </pic:blipFill>
                  <pic:spPr>
                    <a:xfrm>
                      <a:off x="0" y="0"/>
                      <a:ext cx="3328104" cy="1999630"/>
                    </a:xfrm>
                    <a:prstGeom prst="rect">
                      <a:avLst/>
                    </a:prstGeom>
                  </pic:spPr>
                </pic:pic>
              </a:graphicData>
            </a:graphic>
          </wp:inline>
        </w:drawing>
      </w:r>
      <w:r w:rsidR="00222B82" w:rsidRPr="00222B82">
        <w:rPr>
          <w:rFonts w:asciiTheme="majorEastAsia" w:eastAsiaTheme="majorEastAsia" w:hAnsiTheme="majorEastAsia" w:cs="ＭＳ ゴシック" w:hint="eastAsia"/>
          <w:sz w:val="18"/>
          <w:szCs w:val="18"/>
          <w:shd w:val="clear" w:color="auto" w:fill="FFFFFF"/>
        </w:rPr>
        <w:t>(</w:t>
      </w:r>
      <w:r w:rsidR="00403DE1" w:rsidRPr="00222B82">
        <w:rPr>
          <w:rFonts w:asciiTheme="majorEastAsia" w:eastAsiaTheme="majorEastAsia" w:hAnsiTheme="majorEastAsia" w:cs="ＭＳ ゴシック" w:hint="eastAsia"/>
          <w:sz w:val="18"/>
          <w:szCs w:val="18"/>
          <w:shd w:val="clear" w:color="auto" w:fill="FFFFFF"/>
        </w:rPr>
        <w:t>ペ</w:t>
      </w:r>
      <w:r w:rsidR="00403DE1" w:rsidRPr="00403DE1">
        <w:rPr>
          <w:rFonts w:asciiTheme="majorEastAsia" w:eastAsiaTheme="majorEastAsia" w:hAnsiTheme="majorEastAsia" w:cs="ＭＳ ゴシック" w:hint="eastAsia"/>
          <w:sz w:val="18"/>
          <w:szCs w:val="18"/>
          <w:shd w:val="clear" w:color="auto" w:fill="FFFFFF"/>
        </w:rPr>
        <w:t>ージの表の抜粋再掲</w:t>
      </w:r>
      <w:r w:rsidR="002A1E49">
        <w:rPr>
          <w:rFonts w:asciiTheme="majorEastAsia" w:eastAsiaTheme="majorEastAsia" w:hAnsiTheme="majorEastAsia" w:cs="ＭＳ ゴシック" w:hint="eastAsia"/>
          <w:sz w:val="18"/>
          <w:szCs w:val="18"/>
          <w:shd w:val="clear" w:color="auto" w:fill="FFFFFF"/>
        </w:rPr>
        <w:t>)</w:t>
      </w:r>
    </w:p>
    <w:p w14:paraId="20772A42" w14:textId="41F834BB" w:rsidR="000B5C45" w:rsidRDefault="007737F9" w:rsidP="003D032C">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飲料とお酒に関して変更状況を比較したところ、</w:t>
      </w:r>
      <w:r w:rsidR="00EF3C5E">
        <w:rPr>
          <w:rFonts w:asciiTheme="majorEastAsia" w:eastAsiaTheme="majorEastAsia" w:hAnsiTheme="majorEastAsia" w:cs="ＭＳ ゴシック" w:hint="eastAsia"/>
          <w:sz w:val="22"/>
          <w:shd w:val="clear" w:color="auto" w:fill="FFFFFF"/>
        </w:rPr>
        <w:t>妊娠中から、授乳期間など経て長期間お酒を飲まない生活から、子</w:t>
      </w:r>
      <w:r w:rsidR="008859E9">
        <w:rPr>
          <w:rFonts w:asciiTheme="majorEastAsia" w:eastAsiaTheme="majorEastAsia" w:hAnsiTheme="majorEastAsia" w:cs="ＭＳ ゴシック" w:hint="eastAsia"/>
          <w:sz w:val="22"/>
          <w:shd w:val="clear" w:color="auto" w:fill="FFFFFF"/>
        </w:rPr>
        <w:t>ども</w:t>
      </w:r>
      <w:r w:rsidR="00D00BB2">
        <w:rPr>
          <w:rFonts w:asciiTheme="majorEastAsia" w:eastAsiaTheme="majorEastAsia" w:hAnsiTheme="majorEastAsia" w:cs="ＭＳ ゴシック" w:hint="eastAsia"/>
          <w:sz w:val="22"/>
          <w:shd w:val="clear" w:color="auto" w:fill="FFFFFF"/>
        </w:rPr>
        <w:t>を</w:t>
      </w:r>
      <w:r w:rsidR="00EF3C5E">
        <w:rPr>
          <w:rFonts w:asciiTheme="majorEastAsia" w:eastAsiaTheme="majorEastAsia" w:hAnsiTheme="majorEastAsia" w:cs="ＭＳ ゴシック" w:hint="eastAsia"/>
          <w:sz w:val="22"/>
          <w:shd w:val="clear" w:color="auto" w:fill="FFFFFF"/>
        </w:rPr>
        <w:t>もつきっかけでお酒をやめるママが多いことが分かりました。</w:t>
      </w:r>
    </w:p>
    <w:p w14:paraId="007FC4CE" w14:textId="06AB0F93" w:rsidR="00FD4498" w:rsidRPr="00EF3C5E" w:rsidRDefault="00EF3C5E" w:rsidP="007E05D7">
      <w:pPr>
        <w:rPr>
          <w:rFonts w:asciiTheme="majorEastAsia" w:eastAsiaTheme="majorEastAsia" w:hAnsiTheme="majorEastAsia" w:cs="ＭＳ ゴシック"/>
          <w:sz w:val="22"/>
          <w:shd w:val="clear" w:color="auto" w:fill="FFFFFF"/>
        </w:rPr>
      </w:pPr>
      <w:r w:rsidRPr="00EF3C5E">
        <w:rPr>
          <w:rFonts w:asciiTheme="majorEastAsia" w:eastAsiaTheme="majorEastAsia" w:hAnsiTheme="majorEastAsia" w:cs="ＭＳ ゴシック" w:hint="eastAsia"/>
          <w:sz w:val="22"/>
          <w:shd w:val="clear" w:color="auto" w:fill="FFFFFF"/>
        </w:rPr>
        <w:t>授乳期間を終えても、子育てに忙しいママにとってはゆっくりお酒を飲</w:t>
      </w:r>
      <w:r>
        <w:rPr>
          <w:rFonts w:asciiTheme="majorEastAsia" w:eastAsiaTheme="majorEastAsia" w:hAnsiTheme="majorEastAsia" w:cs="ＭＳ ゴシック" w:hint="eastAsia"/>
          <w:sz w:val="22"/>
          <w:shd w:val="clear" w:color="auto" w:fill="FFFFFF"/>
        </w:rPr>
        <w:t>むことができない</w:t>
      </w:r>
      <w:r w:rsidR="00300161">
        <w:rPr>
          <w:rFonts w:asciiTheme="majorEastAsia" w:eastAsiaTheme="majorEastAsia" w:hAnsiTheme="majorEastAsia" w:cs="ＭＳ ゴシック" w:hint="eastAsia"/>
          <w:sz w:val="22"/>
          <w:shd w:val="clear" w:color="auto" w:fill="FFFFFF"/>
        </w:rPr>
        <w:t>ことも要因として考えられるかもしれません。</w:t>
      </w:r>
    </w:p>
    <w:p w14:paraId="0DC94746" w14:textId="77777777" w:rsidR="00EF3C5E" w:rsidRDefault="00EF3C5E" w:rsidP="007E05D7">
      <w:pPr>
        <w:rPr>
          <w:rFonts w:asciiTheme="majorEastAsia" w:eastAsiaTheme="majorEastAsia" w:hAnsiTheme="majorEastAsia" w:cs="ＭＳ ゴシック"/>
          <w:b/>
          <w:sz w:val="22"/>
          <w:shd w:val="clear" w:color="auto" w:fill="FFFFFF"/>
        </w:rPr>
      </w:pPr>
    </w:p>
    <w:p w14:paraId="0A3057F8" w14:textId="77777777" w:rsidR="00D456AE" w:rsidRDefault="00D456AE" w:rsidP="007E05D7">
      <w:pPr>
        <w:rPr>
          <w:rFonts w:asciiTheme="majorEastAsia" w:eastAsiaTheme="majorEastAsia" w:hAnsiTheme="majorEastAsia" w:cs="ＭＳ ゴシック"/>
          <w:b/>
          <w:sz w:val="22"/>
          <w:shd w:val="clear" w:color="auto" w:fill="FFFFFF"/>
        </w:rPr>
      </w:pPr>
    </w:p>
    <w:p w14:paraId="7BAB7C9D" w14:textId="77777777" w:rsidR="00D456AE" w:rsidRDefault="00D456AE" w:rsidP="007E05D7">
      <w:pPr>
        <w:rPr>
          <w:rFonts w:asciiTheme="majorEastAsia" w:eastAsiaTheme="majorEastAsia" w:hAnsiTheme="majorEastAsia" w:cs="ＭＳ ゴシック"/>
          <w:b/>
          <w:sz w:val="22"/>
          <w:shd w:val="clear" w:color="auto" w:fill="FFFFFF"/>
        </w:rPr>
      </w:pPr>
    </w:p>
    <w:p w14:paraId="7CD883B9" w14:textId="77777777" w:rsidR="00D456AE" w:rsidRDefault="00D456AE" w:rsidP="007E05D7">
      <w:pPr>
        <w:rPr>
          <w:rFonts w:asciiTheme="majorEastAsia" w:eastAsiaTheme="majorEastAsia" w:hAnsiTheme="majorEastAsia" w:cs="ＭＳ ゴシック"/>
          <w:b/>
          <w:sz w:val="22"/>
          <w:shd w:val="clear" w:color="auto" w:fill="FFFFFF"/>
        </w:rPr>
      </w:pPr>
    </w:p>
    <w:p w14:paraId="1942579B" w14:textId="77777777" w:rsidR="00D456AE" w:rsidRDefault="00D456AE" w:rsidP="007E05D7">
      <w:pPr>
        <w:rPr>
          <w:rFonts w:asciiTheme="majorEastAsia" w:eastAsiaTheme="majorEastAsia" w:hAnsiTheme="majorEastAsia" w:cs="ＭＳ ゴシック"/>
          <w:b/>
          <w:sz w:val="22"/>
          <w:shd w:val="clear" w:color="auto" w:fill="FFFFFF"/>
        </w:rPr>
      </w:pPr>
    </w:p>
    <w:p w14:paraId="0604C9B2" w14:textId="77777777" w:rsidR="00D456AE" w:rsidRDefault="00D456AE" w:rsidP="007E05D7">
      <w:pPr>
        <w:rPr>
          <w:rFonts w:asciiTheme="majorEastAsia" w:eastAsiaTheme="majorEastAsia" w:hAnsiTheme="majorEastAsia" w:cs="ＭＳ ゴシック" w:hint="eastAsia"/>
          <w:b/>
          <w:sz w:val="22"/>
          <w:shd w:val="clear" w:color="auto" w:fill="FFFFFF"/>
        </w:rPr>
      </w:pPr>
    </w:p>
    <w:p w14:paraId="169CE9DD" w14:textId="77777777" w:rsidR="00282359" w:rsidRDefault="00BC1BB3" w:rsidP="007E05D7">
      <w:pPr>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lastRenderedPageBreak/>
        <w:t>●毎日の出費（食品、日用品、水道光熱費）にお金がかかっていると実感するパパママたち</w:t>
      </w:r>
    </w:p>
    <w:p w14:paraId="1CC48C7E" w14:textId="6E983160" w:rsidR="00E566D7" w:rsidRPr="00950DB0" w:rsidRDefault="007737F9" w:rsidP="007E05D7">
      <w:pPr>
        <w:rPr>
          <w:rFonts w:asciiTheme="majorEastAsia" w:eastAsiaTheme="majorEastAsia" w:hAnsiTheme="majorEastAsia" w:cs="ＭＳ ゴシック"/>
          <w:b/>
          <w:sz w:val="22"/>
          <w:shd w:val="clear" w:color="auto" w:fill="FFFFFF"/>
        </w:rPr>
      </w:pPr>
      <w:r>
        <w:rPr>
          <w:noProof/>
          <w:sz w:val="18"/>
          <w:szCs w:val="18"/>
        </w:rPr>
        <w:drawing>
          <wp:inline distT="0" distB="0" distL="0" distR="0" wp14:anchorId="5FAB22F7" wp14:editId="4165F882">
            <wp:extent cx="5495925" cy="3409950"/>
            <wp:effectExtent l="0" t="0" r="952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現在お金がかかっている項目.jpg"/>
                    <pic:cNvPicPr/>
                  </pic:nvPicPr>
                  <pic:blipFill>
                    <a:blip r:embed="rId11">
                      <a:extLst>
                        <a:ext uri="{28A0092B-C50C-407E-A947-70E740481C1C}">
                          <a14:useLocalDpi xmlns:a14="http://schemas.microsoft.com/office/drawing/2010/main" val="0"/>
                        </a:ext>
                      </a:extLst>
                    </a:blip>
                    <a:stretch>
                      <a:fillRect/>
                    </a:stretch>
                  </pic:blipFill>
                  <pic:spPr>
                    <a:xfrm>
                      <a:off x="0" y="0"/>
                      <a:ext cx="5495925" cy="3409950"/>
                    </a:xfrm>
                    <a:prstGeom prst="rect">
                      <a:avLst/>
                    </a:prstGeom>
                  </pic:spPr>
                </pic:pic>
              </a:graphicData>
            </a:graphic>
          </wp:inline>
        </w:drawing>
      </w:r>
    </w:p>
    <w:p w14:paraId="4E04B745" w14:textId="3F3B02AB" w:rsidR="008E5A1E" w:rsidRDefault="00BC1BB3" w:rsidP="006F7F17">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「現在お金がかかっている、かけている項目」を聞いたところ、「食品」「住居費」「日用品」「水道</w:t>
      </w:r>
      <w:r w:rsidR="00300161">
        <w:rPr>
          <w:rFonts w:asciiTheme="majorEastAsia" w:eastAsiaTheme="majorEastAsia" w:hAnsiTheme="majorEastAsia" w:cs="ＭＳ ゴシック" w:hint="eastAsia"/>
          <w:sz w:val="22"/>
          <w:shd w:val="clear" w:color="auto" w:fill="FFFFFF"/>
        </w:rPr>
        <w:t>光熱費」の順番で多く回答</w:t>
      </w:r>
      <w:r>
        <w:rPr>
          <w:rFonts w:asciiTheme="majorEastAsia" w:eastAsiaTheme="majorEastAsia" w:hAnsiTheme="majorEastAsia" w:cs="ＭＳ ゴシック" w:hint="eastAsia"/>
          <w:sz w:val="22"/>
          <w:shd w:val="clear" w:color="auto" w:fill="FFFFFF"/>
        </w:rPr>
        <w:t>を集める結果となりました。</w:t>
      </w:r>
    </w:p>
    <w:p w14:paraId="25F7C037" w14:textId="6F4897D9" w:rsidR="009C3D56" w:rsidRDefault="00EF3C5E" w:rsidP="006F7F17">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毎日の生活での出費に</w:t>
      </w:r>
      <w:r w:rsidR="009C3D56">
        <w:rPr>
          <w:rFonts w:asciiTheme="majorEastAsia" w:eastAsiaTheme="majorEastAsia" w:hAnsiTheme="majorEastAsia" w:cs="ＭＳ ゴシック" w:hint="eastAsia"/>
          <w:sz w:val="22"/>
          <w:shd w:val="clear" w:color="auto" w:fill="FFFFFF"/>
        </w:rPr>
        <w:t>、お金をかけている、かかっているという感覚のパパママが多いようです。</w:t>
      </w:r>
    </w:p>
    <w:p w14:paraId="05D6E667" w14:textId="0CB28A8D" w:rsidR="008E5A1E" w:rsidRDefault="009C3D56" w:rsidP="006F7F17">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また、子どものファッションにもお金をかけている、かかっていると感じているパパママ</w:t>
      </w:r>
      <w:r w:rsidR="00434C9C">
        <w:rPr>
          <w:rFonts w:asciiTheme="majorEastAsia" w:eastAsiaTheme="majorEastAsia" w:hAnsiTheme="majorEastAsia" w:cs="ＭＳ ゴシック" w:hint="eastAsia"/>
          <w:sz w:val="22"/>
          <w:shd w:val="clear" w:color="auto" w:fill="FFFFFF"/>
        </w:rPr>
        <w:t>も</w:t>
      </w:r>
      <w:r>
        <w:rPr>
          <w:rFonts w:asciiTheme="majorEastAsia" w:eastAsiaTheme="majorEastAsia" w:hAnsiTheme="majorEastAsia" w:cs="ＭＳ ゴシック" w:hint="eastAsia"/>
          <w:sz w:val="22"/>
          <w:shd w:val="clear" w:color="auto" w:fill="FFFFFF"/>
        </w:rPr>
        <w:t>多く、</w:t>
      </w:r>
      <w:r w:rsidR="00D00BB2">
        <w:rPr>
          <w:rFonts w:asciiTheme="majorEastAsia" w:eastAsiaTheme="majorEastAsia" w:hAnsiTheme="majorEastAsia" w:cs="ＭＳ ゴシック" w:hint="eastAsia"/>
          <w:sz w:val="22"/>
          <w:shd w:val="clear" w:color="auto" w:fill="FFFFFF"/>
        </w:rPr>
        <w:t>子どもにはかわい</w:t>
      </w:r>
      <w:r w:rsidR="00434C9C">
        <w:rPr>
          <w:rFonts w:asciiTheme="majorEastAsia" w:eastAsiaTheme="majorEastAsia" w:hAnsiTheme="majorEastAsia" w:cs="ＭＳ ゴシック" w:hint="eastAsia"/>
          <w:sz w:val="22"/>
          <w:shd w:val="clear" w:color="auto" w:fill="FFFFFF"/>
        </w:rPr>
        <w:t>い洋服を着させたいと思う一方、</w:t>
      </w:r>
      <w:r>
        <w:rPr>
          <w:rFonts w:asciiTheme="majorEastAsia" w:eastAsiaTheme="majorEastAsia" w:hAnsiTheme="majorEastAsia" w:cs="ＭＳ ゴシック" w:hint="eastAsia"/>
          <w:sz w:val="22"/>
          <w:shd w:val="clear" w:color="auto" w:fill="FFFFFF"/>
        </w:rPr>
        <w:t>成長によりすぐにサイズ</w:t>
      </w:r>
      <w:r w:rsidR="00D456AE">
        <w:rPr>
          <w:rFonts w:asciiTheme="majorEastAsia" w:eastAsiaTheme="majorEastAsia" w:hAnsiTheme="majorEastAsia" w:cs="ＭＳ ゴシック" w:hint="eastAsia"/>
          <w:sz w:val="22"/>
          <w:shd w:val="clear" w:color="auto" w:fill="FFFFFF"/>
        </w:rPr>
        <w:t>が合わなくなって</w:t>
      </w:r>
      <w:r>
        <w:rPr>
          <w:rFonts w:asciiTheme="majorEastAsia" w:eastAsiaTheme="majorEastAsia" w:hAnsiTheme="majorEastAsia" w:cs="ＭＳ ゴシック" w:hint="eastAsia"/>
          <w:sz w:val="22"/>
          <w:shd w:val="clear" w:color="auto" w:fill="FFFFFF"/>
        </w:rPr>
        <w:t>しまう子どものファッションに</w:t>
      </w:r>
      <w:r w:rsidR="00434C9C">
        <w:rPr>
          <w:rFonts w:asciiTheme="majorEastAsia" w:eastAsiaTheme="majorEastAsia" w:hAnsiTheme="majorEastAsia" w:cs="ＭＳ ゴシック" w:hint="eastAsia"/>
          <w:sz w:val="22"/>
          <w:shd w:val="clear" w:color="auto" w:fill="FFFFFF"/>
        </w:rPr>
        <w:t>関して</w:t>
      </w:r>
      <w:r>
        <w:rPr>
          <w:rFonts w:asciiTheme="majorEastAsia" w:eastAsiaTheme="majorEastAsia" w:hAnsiTheme="majorEastAsia" w:cs="ＭＳ ゴシック" w:hint="eastAsia"/>
          <w:sz w:val="22"/>
          <w:shd w:val="clear" w:color="auto" w:fill="FFFFFF"/>
        </w:rPr>
        <w:t>も出費しているという感覚が多いことが分かりました。</w:t>
      </w:r>
    </w:p>
    <w:p w14:paraId="2A391019" w14:textId="77777777" w:rsidR="008859E9" w:rsidRDefault="008859E9" w:rsidP="006F7F17">
      <w:pPr>
        <w:rPr>
          <w:rFonts w:asciiTheme="majorEastAsia" w:eastAsiaTheme="majorEastAsia" w:hAnsiTheme="majorEastAsia" w:cs="ＭＳ ゴシック"/>
          <w:sz w:val="22"/>
          <w:shd w:val="clear" w:color="auto" w:fill="FFFFFF"/>
        </w:rPr>
      </w:pPr>
    </w:p>
    <w:p w14:paraId="2051BE15" w14:textId="774EBC1C" w:rsidR="00950DB0" w:rsidRDefault="00950DB0" w:rsidP="00950DB0">
      <w:pPr>
        <w:rPr>
          <w:rFonts w:asciiTheme="majorEastAsia" w:eastAsiaTheme="majorEastAsia" w:hAnsiTheme="majorEastAsia" w:cs="ＭＳ Ｐゴシック"/>
          <w:b/>
          <w:kern w:val="0"/>
          <w:sz w:val="22"/>
        </w:rPr>
      </w:pPr>
      <w:r>
        <w:rPr>
          <w:rFonts w:asciiTheme="majorEastAsia" w:eastAsiaTheme="majorEastAsia" w:hAnsiTheme="majorEastAsia" w:cs="ＭＳ Ｐゴシック" w:hint="eastAsia"/>
          <w:b/>
          <w:kern w:val="0"/>
          <w:sz w:val="22"/>
        </w:rPr>
        <w:t>●</w:t>
      </w:r>
      <w:r w:rsidR="00B327A3">
        <w:rPr>
          <w:rFonts w:asciiTheme="majorEastAsia" w:eastAsiaTheme="majorEastAsia" w:hAnsiTheme="majorEastAsia" w:cs="ＭＳ Ｐゴシック" w:hint="eastAsia"/>
          <w:b/>
          <w:kern w:val="0"/>
          <w:sz w:val="22"/>
        </w:rPr>
        <w:t>「貯蓄」「家族との旅行、おで</w:t>
      </w:r>
      <w:r w:rsidR="009C3D56">
        <w:rPr>
          <w:rFonts w:asciiTheme="majorEastAsia" w:eastAsiaTheme="majorEastAsia" w:hAnsiTheme="majorEastAsia" w:cs="ＭＳ Ｐゴシック" w:hint="eastAsia"/>
          <w:b/>
          <w:kern w:val="0"/>
          <w:sz w:val="22"/>
        </w:rPr>
        <w:t>かけ」「子どもの習い事」に今後お金をかけたい</w:t>
      </w:r>
    </w:p>
    <w:p w14:paraId="2E9F79A5" w14:textId="0EF0A0EA" w:rsidR="008859E9" w:rsidRDefault="007737F9" w:rsidP="00950DB0">
      <w:pPr>
        <w:rPr>
          <w:rFonts w:asciiTheme="majorEastAsia" w:eastAsiaTheme="majorEastAsia" w:hAnsiTheme="majorEastAsia" w:cs="ＭＳ Ｐゴシック"/>
          <w:b/>
          <w:kern w:val="0"/>
          <w:sz w:val="22"/>
        </w:rPr>
      </w:pPr>
      <w:r>
        <w:rPr>
          <w:noProof/>
          <w:sz w:val="18"/>
          <w:szCs w:val="18"/>
        </w:rPr>
        <w:drawing>
          <wp:inline distT="0" distB="0" distL="0" distR="0" wp14:anchorId="3BE2E538" wp14:editId="69008265">
            <wp:extent cx="5057775" cy="3041332"/>
            <wp:effectExtent l="0" t="0" r="0" b="6985"/>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今後お金をかけたい項目.jpg"/>
                    <pic:cNvPicPr/>
                  </pic:nvPicPr>
                  <pic:blipFill>
                    <a:blip r:embed="rId12">
                      <a:extLst>
                        <a:ext uri="{28A0092B-C50C-407E-A947-70E740481C1C}">
                          <a14:useLocalDpi xmlns:a14="http://schemas.microsoft.com/office/drawing/2010/main" val="0"/>
                        </a:ext>
                      </a:extLst>
                    </a:blip>
                    <a:stretch>
                      <a:fillRect/>
                    </a:stretch>
                  </pic:blipFill>
                  <pic:spPr>
                    <a:xfrm>
                      <a:off x="0" y="0"/>
                      <a:ext cx="5079446" cy="3054363"/>
                    </a:xfrm>
                    <a:prstGeom prst="rect">
                      <a:avLst/>
                    </a:prstGeom>
                  </pic:spPr>
                </pic:pic>
              </a:graphicData>
            </a:graphic>
          </wp:inline>
        </w:drawing>
      </w:r>
    </w:p>
    <w:p w14:paraId="49D54E6E" w14:textId="370A8077" w:rsidR="00327FAF" w:rsidRPr="008859E9" w:rsidRDefault="009C3D56" w:rsidP="00950DB0">
      <w:pPr>
        <w:rPr>
          <w:rFonts w:asciiTheme="majorEastAsia" w:eastAsiaTheme="majorEastAsia" w:hAnsiTheme="majorEastAsia" w:cs="ＭＳ Ｐゴシック"/>
          <w:b/>
          <w:kern w:val="0"/>
          <w:sz w:val="22"/>
        </w:rPr>
      </w:pPr>
      <w:r>
        <w:rPr>
          <w:rFonts w:asciiTheme="majorEastAsia" w:eastAsiaTheme="majorEastAsia" w:hAnsiTheme="majorEastAsia" w:cs="ＭＳ ゴシック" w:hint="eastAsia"/>
          <w:sz w:val="22"/>
        </w:rPr>
        <w:lastRenderedPageBreak/>
        <w:t>「今後お金をかけたい項目は何ですか」という質問をしてみると</w:t>
      </w:r>
      <w:r w:rsidR="00FB38BC">
        <w:rPr>
          <w:rFonts w:asciiTheme="majorEastAsia" w:eastAsiaTheme="majorEastAsia" w:hAnsiTheme="majorEastAsia" w:cs="ＭＳ ゴシック" w:hint="eastAsia"/>
          <w:sz w:val="22"/>
        </w:rPr>
        <w:t>、最も多かったものは「貯蓄」でした。次いで、「家族との旅行、おで</w:t>
      </w:r>
      <w:r>
        <w:rPr>
          <w:rFonts w:asciiTheme="majorEastAsia" w:eastAsiaTheme="majorEastAsia" w:hAnsiTheme="majorEastAsia" w:cs="ＭＳ ゴシック" w:hint="eastAsia"/>
          <w:sz w:val="22"/>
        </w:rPr>
        <w:t>かけ」「子どもの習い事」「子どもの教育費」と続きました。</w:t>
      </w:r>
    </w:p>
    <w:p w14:paraId="172EBBD6" w14:textId="77777777" w:rsidR="00080DF3" w:rsidRDefault="00080DF3" w:rsidP="00950DB0">
      <w:pPr>
        <w:rPr>
          <w:rFonts w:asciiTheme="majorEastAsia" w:eastAsiaTheme="majorEastAsia" w:hAnsiTheme="majorEastAsia" w:cs="ＭＳ Ｐゴシック"/>
          <w:kern w:val="0"/>
          <w:sz w:val="22"/>
        </w:rPr>
      </w:pPr>
      <w:r>
        <w:rPr>
          <w:rFonts w:asciiTheme="majorEastAsia" w:eastAsiaTheme="majorEastAsia" w:hAnsiTheme="majorEastAsia" w:cs="ＭＳ Ｐゴシック" w:hint="eastAsia"/>
          <w:kern w:val="0"/>
          <w:sz w:val="22"/>
        </w:rPr>
        <w:t>子どもの将来や、家族みんなが安心して生活できるようにと将来に備えたい想いが読み取れる結果となりました。</w:t>
      </w:r>
    </w:p>
    <w:p w14:paraId="76E8CD77" w14:textId="77777777" w:rsidR="00080DF3" w:rsidRDefault="00080DF3" w:rsidP="004A7BFA">
      <w:pPr>
        <w:tabs>
          <w:tab w:val="left" w:pos="7800"/>
        </w:tabs>
        <w:rPr>
          <w:rFonts w:asciiTheme="majorEastAsia" w:eastAsiaTheme="majorEastAsia" w:hAnsiTheme="majorEastAsia" w:cs="ＭＳ ゴシック"/>
          <w:b/>
          <w:sz w:val="18"/>
          <w:szCs w:val="18"/>
          <w:shd w:val="clear" w:color="auto" w:fill="FFFFFF"/>
        </w:rPr>
      </w:pPr>
    </w:p>
    <w:p w14:paraId="5C1F4E6E" w14:textId="1C6F099A" w:rsidR="00080DF3" w:rsidRPr="00650E51" w:rsidRDefault="00650E51" w:rsidP="004A7BFA">
      <w:pPr>
        <w:tabs>
          <w:tab w:val="left" w:pos="7800"/>
        </w:tabs>
        <w:rPr>
          <w:rFonts w:asciiTheme="majorEastAsia" w:eastAsiaTheme="majorEastAsia" w:hAnsiTheme="majorEastAsia" w:cs="ＭＳ ゴシック"/>
          <w:b/>
          <w:sz w:val="22"/>
          <w:shd w:val="clear" w:color="auto" w:fill="FFFFFF"/>
        </w:rPr>
      </w:pPr>
      <w:r w:rsidRPr="00650E51">
        <w:rPr>
          <w:rFonts w:asciiTheme="majorEastAsia" w:eastAsiaTheme="majorEastAsia" w:hAnsiTheme="majorEastAsia" w:cs="ＭＳ ゴシック" w:hint="eastAsia"/>
          <w:b/>
          <w:sz w:val="22"/>
          <w:shd w:val="clear" w:color="auto" w:fill="FFFFFF"/>
        </w:rPr>
        <w:t>●</w:t>
      </w:r>
      <w:r w:rsidR="00300161">
        <w:rPr>
          <w:rFonts w:asciiTheme="majorEastAsia" w:eastAsiaTheme="majorEastAsia" w:hAnsiTheme="majorEastAsia" w:cs="ＭＳ ゴシック" w:hint="eastAsia"/>
          <w:b/>
          <w:sz w:val="22"/>
          <w:shd w:val="clear" w:color="auto" w:fill="FFFFFF"/>
        </w:rPr>
        <w:t>出費を</w:t>
      </w:r>
      <w:r w:rsidR="00080DF3" w:rsidRPr="00650E51">
        <w:rPr>
          <w:rFonts w:asciiTheme="majorEastAsia" w:eastAsiaTheme="majorEastAsia" w:hAnsiTheme="majorEastAsia" w:cs="ＭＳ ゴシック" w:hint="eastAsia"/>
          <w:b/>
          <w:sz w:val="22"/>
          <w:shd w:val="clear" w:color="auto" w:fill="FFFFFF"/>
        </w:rPr>
        <w:t>抑えたいと思っているけど、お金がかかっているもの</w:t>
      </w:r>
      <w:r w:rsidRPr="00650E51">
        <w:rPr>
          <w:rFonts w:asciiTheme="majorEastAsia" w:eastAsiaTheme="majorEastAsia" w:hAnsiTheme="majorEastAsia" w:cs="ＭＳ ゴシック" w:hint="eastAsia"/>
          <w:b/>
          <w:sz w:val="22"/>
          <w:shd w:val="clear" w:color="auto" w:fill="FFFFFF"/>
        </w:rPr>
        <w:t>の上位は「食品」</w:t>
      </w:r>
    </w:p>
    <w:p w14:paraId="3810CA12" w14:textId="1B42F3C6" w:rsidR="00A57C40" w:rsidRDefault="00080DF3" w:rsidP="004A7BFA">
      <w:pPr>
        <w:tabs>
          <w:tab w:val="left" w:pos="7800"/>
        </w:tabs>
        <w:rPr>
          <w:rFonts w:asciiTheme="majorEastAsia" w:eastAsiaTheme="majorEastAsia" w:hAnsiTheme="majorEastAsia" w:cs="ＭＳ ゴシック"/>
          <w:sz w:val="18"/>
          <w:szCs w:val="18"/>
          <w:shd w:val="clear" w:color="auto" w:fill="FFFFFF"/>
        </w:rPr>
      </w:pPr>
      <w:r w:rsidRPr="00080DF3">
        <w:rPr>
          <w:rFonts w:asciiTheme="majorEastAsia" w:eastAsiaTheme="majorEastAsia" w:hAnsiTheme="majorEastAsia" w:cs="ＭＳ ゴシック" w:hint="eastAsia"/>
          <w:sz w:val="18"/>
          <w:szCs w:val="18"/>
          <w:shd w:val="clear" w:color="auto" w:fill="FFFFFF"/>
        </w:rPr>
        <w:t>【現在お金</w:t>
      </w:r>
      <w:r w:rsidR="00266322">
        <w:rPr>
          <w:rFonts w:asciiTheme="majorEastAsia" w:eastAsiaTheme="majorEastAsia" w:hAnsiTheme="majorEastAsia" w:cs="ＭＳ ゴシック" w:hint="eastAsia"/>
          <w:sz w:val="18"/>
          <w:szCs w:val="18"/>
          <w:shd w:val="clear" w:color="auto" w:fill="FFFFFF"/>
        </w:rPr>
        <w:t>をかけている項目</w:t>
      </w:r>
      <w:r w:rsidR="00D00BB2">
        <w:rPr>
          <w:rFonts w:asciiTheme="majorEastAsia" w:eastAsiaTheme="majorEastAsia" w:hAnsiTheme="majorEastAsia" w:cs="ＭＳ ゴシック" w:hint="eastAsia"/>
          <w:sz w:val="18"/>
          <w:szCs w:val="18"/>
          <w:shd w:val="clear" w:color="auto" w:fill="FFFFFF"/>
        </w:rPr>
        <w:t>-</w:t>
      </w:r>
      <w:r w:rsidRPr="00080DF3">
        <w:rPr>
          <w:rFonts w:asciiTheme="majorEastAsia" w:eastAsiaTheme="majorEastAsia" w:hAnsiTheme="majorEastAsia" w:cs="ＭＳ ゴシック" w:hint="eastAsia"/>
          <w:sz w:val="18"/>
          <w:szCs w:val="18"/>
          <w:shd w:val="clear" w:color="auto" w:fill="FFFFFF"/>
        </w:rPr>
        <w:t>今後</w:t>
      </w:r>
      <w:r w:rsidR="00B54C94">
        <w:rPr>
          <w:rFonts w:asciiTheme="majorEastAsia" w:eastAsiaTheme="majorEastAsia" w:hAnsiTheme="majorEastAsia" w:cs="ＭＳ ゴシック" w:hint="eastAsia"/>
          <w:sz w:val="18"/>
          <w:szCs w:val="18"/>
          <w:shd w:val="clear" w:color="auto" w:fill="FFFFFF"/>
        </w:rPr>
        <w:t>お金を</w:t>
      </w:r>
      <w:r w:rsidR="00266322">
        <w:rPr>
          <w:rFonts w:asciiTheme="majorEastAsia" w:eastAsiaTheme="majorEastAsia" w:hAnsiTheme="majorEastAsia" w:cs="ＭＳ ゴシック" w:hint="eastAsia"/>
          <w:sz w:val="18"/>
          <w:szCs w:val="18"/>
          <w:shd w:val="clear" w:color="auto" w:fill="FFFFFF"/>
        </w:rPr>
        <w:t>かけたいと思っている項目</w:t>
      </w:r>
      <w:r w:rsidR="00FA146F">
        <w:rPr>
          <w:rFonts w:asciiTheme="majorEastAsia" w:eastAsiaTheme="majorEastAsia" w:hAnsiTheme="majorEastAsia" w:cs="ＭＳ ゴシック" w:hint="eastAsia"/>
          <w:sz w:val="18"/>
          <w:szCs w:val="18"/>
          <w:shd w:val="clear" w:color="auto" w:fill="FFFFFF"/>
        </w:rPr>
        <w:t xml:space="preserve">　差分</w:t>
      </w:r>
      <w:r w:rsidRPr="00080DF3">
        <w:rPr>
          <w:rFonts w:asciiTheme="majorEastAsia" w:eastAsiaTheme="majorEastAsia" w:hAnsiTheme="majorEastAsia" w:cs="ＭＳ ゴシック" w:hint="eastAsia"/>
          <w:sz w:val="18"/>
          <w:szCs w:val="18"/>
          <w:shd w:val="clear" w:color="auto" w:fill="FFFFFF"/>
        </w:rPr>
        <w:t>】</w:t>
      </w:r>
    </w:p>
    <w:p w14:paraId="7724F4E5" w14:textId="77777777" w:rsidR="00FA146F" w:rsidRPr="00080DF3" w:rsidRDefault="00FA146F" w:rsidP="004A7BFA">
      <w:pPr>
        <w:tabs>
          <w:tab w:val="left" w:pos="7800"/>
        </w:tabs>
        <w:rPr>
          <w:rFonts w:asciiTheme="majorEastAsia" w:eastAsiaTheme="majorEastAsia" w:hAnsiTheme="majorEastAsia" w:cs="ＭＳ ゴシック"/>
          <w:sz w:val="18"/>
          <w:szCs w:val="18"/>
          <w:shd w:val="clear" w:color="auto" w:fill="FFFFFF"/>
        </w:rPr>
      </w:pPr>
    </w:p>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20"/>
        <w:gridCol w:w="1520"/>
        <w:gridCol w:w="1520"/>
        <w:gridCol w:w="1520"/>
        <w:gridCol w:w="1520"/>
        <w:gridCol w:w="1520"/>
      </w:tblGrid>
      <w:tr w:rsidR="00300161" w:rsidRPr="002A1E49" w14:paraId="136049B7" w14:textId="77777777" w:rsidTr="00300161">
        <w:trPr>
          <w:trHeight w:val="585"/>
        </w:trPr>
        <w:tc>
          <w:tcPr>
            <w:tcW w:w="1520" w:type="dxa"/>
            <w:shd w:val="clear" w:color="auto" w:fill="auto"/>
            <w:vAlign w:val="center"/>
            <w:hideMark/>
          </w:tcPr>
          <w:p w14:paraId="700AD93D" w14:textId="77777777" w:rsidR="00300161" w:rsidRPr="002A1E49" w:rsidRDefault="00300161" w:rsidP="002A1E49">
            <w:pPr>
              <w:widowControl/>
              <w:jc w:val="center"/>
              <w:rPr>
                <w:rFonts w:ascii="ＭＳ Ｐゴシック" w:eastAsia="ＭＳ Ｐゴシック" w:hAnsi="ＭＳ Ｐゴシック" w:cs="ＭＳ Ｐゴシック"/>
                <w:color w:val="000000"/>
                <w:kern w:val="0"/>
                <w:sz w:val="14"/>
                <w:szCs w:val="14"/>
              </w:rPr>
            </w:pPr>
            <w:r w:rsidRPr="002A1E49">
              <w:rPr>
                <w:rFonts w:ascii="ＭＳ Ｐゴシック" w:eastAsia="ＭＳ Ｐゴシック" w:hAnsi="ＭＳ Ｐゴシック" w:cs="ＭＳ Ｐゴシック" w:hint="eastAsia"/>
                <w:color w:val="000000"/>
                <w:kern w:val="0"/>
                <w:sz w:val="14"/>
                <w:szCs w:val="14"/>
              </w:rPr>
              <w:t>食品</w:t>
            </w:r>
          </w:p>
        </w:tc>
        <w:tc>
          <w:tcPr>
            <w:tcW w:w="1520" w:type="dxa"/>
            <w:shd w:val="clear" w:color="auto" w:fill="auto"/>
            <w:vAlign w:val="center"/>
            <w:hideMark/>
          </w:tcPr>
          <w:p w14:paraId="6B3CEDF9" w14:textId="77777777" w:rsidR="00300161" w:rsidRPr="002A1E49" w:rsidRDefault="00300161" w:rsidP="002A1E49">
            <w:pPr>
              <w:widowControl/>
              <w:jc w:val="center"/>
              <w:rPr>
                <w:rFonts w:ascii="ＭＳ Ｐゴシック" w:eastAsia="ＭＳ Ｐゴシック" w:hAnsi="ＭＳ Ｐゴシック" w:cs="ＭＳ Ｐゴシック"/>
                <w:color w:val="000000"/>
                <w:kern w:val="0"/>
                <w:sz w:val="14"/>
                <w:szCs w:val="14"/>
              </w:rPr>
            </w:pPr>
            <w:r w:rsidRPr="002A1E49">
              <w:rPr>
                <w:rFonts w:ascii="ＭＳ Ｐゴシック" w:eastAsia="ＭＳ Ｐゴシック" w:hAnsi="ＭＳ Ｐゴシック" w:cs="ＭＳ Ｐゴシック" w:hint="eastAsia"/>
                <w:color w:val="000000"/>
                <w:kern w:val="0"/>
                <w:sz w:val="14"/>
                <w:szCs w:val="14"/>
              </w:rPr>
              <w:t>水道光熱費</w:t>
            </w:r>
          </w:p>
        </w:tc>
        <w:tc>
          <w:tcPr>
            <w:tcW w:w="1520" w:type="dxa"/>
            <w:shd w:val="clear" w:color="auto" w:fill="auto"/>
            <w:vAlign w:val="center"/>
            <w:hideMark/>
          </w:tcPr>
          <w:p w14:paraId="1B824A31" w14:textId="77777777" w:rsidR="00300161" w:rsidRPr="002A1E49" w:rsidRDefault="00300161" w:rsidP="002A1E49">
            <w:pPr>
              <w:widowControl/>
              <w:jc w:val="center"/>
              <w:rPr>
                <w:rFonts w:ascii="ＭＳ Ｐゴシック" w:eastAsia="ＭＳ Ｐゴシック" w:hAnsi="ＭＳ Ｐゴシック" w:cs="ＭＳ Ｐゴシック"/>
                <w:color w:val="000000"/>
                <w:kern w:val="0"/>
                <w:sz w:val="14"/>
                <w:szCs w:val="14"/>
              </w:rPr>
            </w:pPr>
            <w:r w:rsidRPr="002A1E49">
              <w:rPr>
                <w:rFonts w:ascii="ＭＳ Ｐゴシック" w:eastAsia="ＭＳ Ｐゴシック" w:hAnsi="ＭＳ Ｐゴシック" w:cs="ＭＳ Ｐゴシック" w:hint="eastAsia"/>
                <w:color w:val="000000"/>
                <w:kern w:val="0"/>
                <w:sz w:val="14"/>
                <w:szCs w:val="14"/>
              </w:rPr>
              <w:t>日用品（洗剤・シャンプーなど）</w:t>
            </w:r>
          </w:p>
        </w:tc>
        <w:tc>
          <w:tcPr>
            <w:tcW w:w="1520" w:type="dxa"/>
            <w:shd w:val="clear" w:color="auto" w:fill="auto"/>
            <w:vAlign w:val="center"/>
            <w:hideMark/>
          </w:tcPr>
          <w:p w14:paraId="70650075" w14:textId="77777777" w:rsidR="00300161" w:rsidRPr="002A1E49" w:rsidRDefault="00300161" w:rsidP="002A1E49">
            <w:pPr>
              <w:widowControl/>
              <w:jc w:val="center"/>
              <w:rPr>
                <w:rFonts w:ascii="ＭＳ Ｐゴシック" w:eastAsia="ＭＳ Ｐゴシック" w:hAnsi="ＭＳ Ｐゴシック" w:cs="ＭＳ Ｐゴシック"/>
                <w:color w:val="000000"/>
                <w:kern w:val="0"/>
                <w:sz w:val="14"/>
                <w:szCs w:val="14"/>
              </w:rPr>
            </w:pPr>
            <w:r w:rsidRPr="002A1E49">
              <w:rPr>
                <w:rFonts w:ascii="ＭＳ Ｐゴシック" w:eastAsia="ＭＳ Ｐゴシック" w:hAnsi="ＭＳ Ｐゴシック" w:cs="ＭＳ Ｐゴシック" w:hint="eastAsia"/>
                <w:color w:val="000000"/>
                <w:kern w:val="0"/>
                <w:sz w:val="14"/>
                <w:szCs w:val="14"/>
              </w:rPr>
              <w:t>住居費（ローン含む）</w:t>
            </w:r>
          </w:p>
        </w:tc>
        <w:tc>
          <w:tcPr>
            <w:tcW w:w="1520" w:type="dxa"/>
            <w:shd w:val="clear" w:color="auto" w:fill="auto"/>
            <w:vAlign w:val="center"/>
            <w:hideMark/>
          </w:tcPr>
          <w:p w14:paraId="6DCF6D5B" w14:textId="77777777" w:rsidR="00300161" w:rsidRPr="002A1E49" w:rsidRDefault="00300161" w:rsidP="002A1E49">
            <w:pPr>
              <w:widowControl/>
              <w:jc w:val="center"/>
              <w:rPr>
                <w:rFonts w:ascii="ＭＳ Ｐゴシック" w:eastAsia="ＭＳ Ｐゴシック" w:hAnsi="ＭＳ Ｐゴシック" w:cs="ＭＳ Ｐゴシック"/>
                <w:color w:val="000000"/>
                <w:kern w:val="0"/>
                <w:sz w:val="14"/>
                <w:szCs w:val="14"/>
              </w:rPr>
            </w:pPr>
            <w:r w:rsidRPr="002A1E49">
              <w:rPr>
                <w:rFonts w:ascii="ＭＳ Ｐゴシック" w:eastAsia="ＭＳ Ｐゴシック" w:hAnsi="ＭＳ Ｐゴシック" w:cs="ＭＳ Ｐゴシック" w:hint="eastAsia"/>
                <w:color w:val="000000"/>
                <w:kern w:val="0"/>
                <w:sz w:val="14"/>
                <w:szCs w:val="14"/>
              </w:rPr>
              <w:t>車両費（ガソリン代、自動車保険料、車検・メンテナンス費など）</w:t>
            </w:r>
          </w:p>
        </w:tc>
        <w:tc>
          <w:tcPr>
            <w:tcW w:w="1520" w:type="dxa"/>
            <w:shd w:val="clear" w:color="auto" w:fill="auto"/>
            <w:vAlign w:val="center"/>
            <w:hideMark/>
          </w:tcPr>
          <w:p w14:paraId="49A328C7" w14:textId="77777777" w:rsidR="00300161" w:rsidRPr="002A1E49" w:rsidRDefault="00300161" w:rsidP="002A1E49">
            <w:pPr>
              <w:widowControl/>
              <w:jc w:val="center"/>
              <w:rPr>
                <w:rFonts w:ascii="ＭＳ Ｐゴシック" w:eastAsia="ＭＳ Ｐゴシック" w:hAnsi="ＭＳ Ｐゴシック" w:cs="ＭＳ Ｐゴシック"/>
                <w:color w:val="000000"/>
                <w:kern w:val="0"/>
                <w:sz w:val="14"/>
                <w:szCs w:val="14"/>
              </w:rPr>
            </w:pPr>
            <w:r w:rsidRPr="002A1E49">
              <w:rPr>
                <w:rFonts w:ascii="ＭＳ Ｐゴシック" w:eastAsia="ＭＳ Ｐゴシック" w:hAnsi="ＭＳ Ｐゴシック" w:cs="ＭＳ Ｐゴシック" w:hint="eastAsia"/>
                <w:color w:val="000000"/>
                <w:kern w:val="0"/>
                <w:sz w:val="14"/>
                <w:szCs w:val="14"/>
              </w:rPr>
              <w:t>交通費、通信費</w:t>
            </w:r>
          </w:p>
        </w:tc>
      </w:tr>
      <w:tr w:rsidR="00300161" w:rsidRPr="002A1E49" w14:paraId="3843067D" w14:textId="77777777" w:rsidTr="00300161">
        <w:trPr>
          <w:trHeight w:val="435"/>
        </w:trPr>
        <w:tc>
          <w:tcPr>
            <w:tcW w:w="1520" w:type="dxa"/>
            <w:shd w:val="clear" w:color="000000" w:fill="BFBFBF"/>
            <w:noWrap/>
            <w:vAlign w:val="center"/>
            <w:hideMark/>
          </w:tcPr>
          <w:p w14:paraId="316FB615" w14:textId="77777777" w:rsidR="00300161" w:rsidRPr="002A1E49" w:rsidRDefault="00300161" w:rsidP="002A1E49">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61.5%</w:t>
            </w:r>
          </w:p>
        </w:tc>
        <w:tc>
          <w:tcPr>
            <w:tcW w:w="1520" w:type="dxa"/>
            <w:shd w:val="clear" w:color="000000" w:fill="BFBFBF"/>
            <w:noWrap/>
            <w:vAlign w:val="center"/>
            <w:hideMark/>
          </w:tcPr>
          <w:p w14:paraId="25A90ABD" w14:textId="77777777" w:rsidR="00300161" w:rsidRPr="002A1E49" w:rsidRDefault="00300161" w:rsidP="002A1E49">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40.5%</w:t>
            </w:r>
          </w:p>
        </w:tc>
        <w:tc>
          <w:tcPr>
            <w:tcW w:w="1520" w:type="dxa"/>
            <w:shd w:val="clear" w:color="000000" w:fill="BFBFBF"/>
            <w:noWrap/>
            <w:vAlign w:val="center"/>
            <w:hideMark/>
          </w:tcPr>
          <w:p w14:paraId="610DB698" w14:textId="77777777" w:rsidR="00300161" w:rsidRPr="002A1E49" w:rsidRDefault="00300161" w:rsidP="002A1E49">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38.0%</w:t>
            </w:r>
          </w:p>
        </w:tc>
        <w:tc>
          <w:tcPr>
            <w:tcW w:w="1520" w:type="dxa"/>
            <w:shd w:val="clear" w:color="000000" w:fill="BFBFBF"/>
            <w:noWrap/>
            <w:vAlign w:val="center"/>
            <w:hideMark/>
          </w:tcPr>
          <w:p w14:paraId="6622DF6D" w14:textId="77777777" w:rsidR="00300161" w:rsidRPr="002A1E49" w:rsidRDefault="00300161" w:rsidP="002A1E49">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35.0%</w:t>
            </w:r>
          </w:p>
        </w:tc>
        <w:tc>
          <w:tcPr>
            <w:tcW w:w="1520" w:type="dxa"/>
            <w:shd w:val="clear" w:color="000000" w:fill="BFBFBF"/>
            <w:noWrap/>
            <w:vAlign w:val="center"/>
            <w:hideMark/>
          </w:tcPr>
          <w:p w14:paraId="62E23C40" w14:textId="77777777" w:rsidR="00300161" w:rsidRPr="002A1E49" w:rsidRDefault="00300161" w:rsidP="002A1E49">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29.5%</w:t>
            </w:r>
          </w:p>
        </w:tc>
        <w:tc>
          <w:tcPr>
            <w:tcW w:w="1520" w:type="dxa"/>
            <w:shd w:val="clear" w:color="000000" w:fill="BFBFBF"/>
            <w:noWrap/>
            <w:vAlign w:val="center"/>
            <w:hideMark/>
          </w:tcPr>
          <w:p w14:paraId="1C2E536C" w14:textId="77777777" w:rsidR="00300161" w:rsidRPr="002A1E49" w:rsidRDefault="00300161" w:rsidP="002A1E49">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20.5%</w:t>
            </w:r>
          </w:p>
        </w:tc>
      </w:tr>
    </w:tbl>
    <w:p w14:paraId="4EBBF68E" w14:textId="77777777" w:rsidR="008859E9" w:rsidRDefault="008859E9" w:rsidP="00650E51">
      <w:pPr>
        <w:tabs>
          <w:tab w:val="left" w:pos="7800"/>
        </w:tabs>
        <w:rPr>
          <w:rFonts w:asciiTheme="majorEastAsia" w:eastAsiaTheme="majorEastAsia" w:hAnsiTheme="majorEastAsia" w:cs="ＭＳ ゴシック"/>
          <w:sz w:val="22"/>
          <w:shd w:val="clear" w:color="auto" w:fill="FFFFFF"/>
        </w:rPr>
      </w:pPr>
    </w:p>
    <w:p w14:paraId="5440F4C7" w14:textId="14D1CCAB" w:rsidR="00650E51" w:rsidRDefault="00650E51" w:rsidP="00650E51">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上記質問結果の【現在お金</w:t>
      </w:r>
      <w:r w:rsidR="00300161">
        <w:rPr>
          <w:rFonts w:asciiTheme="majorEastAsia" w:eastAsiaTheme="majorEastAsia" w:hAnsiTheme="majorEastAsia" w:cs="ＭＳ ゴシック" w:hint="eastAsia"/>
          <w:sz w:val="22"/>
          <w:shd w:val="clear" w:color="auto" w:fill="FFFFFF"/>
        </w:rPr>
        <w:t>をかけている・かかった項目】</w:t>
      </w:r>
      <w:r w:rsidR="00D00BB2">
        <w:rPr>
          <w:rFonts w:asciiTheme="majorEastAsia" w:eastAsiaTheme="majorEastAsia" w:hAnsiTheme="majorEastAsia" w:cs="ＭＳ ゴシック" w:hint="eastAsia"/>
          <w:sz w:val="22"/>
          <w:shd w:val="clear" w:color="auto" w:fill="FFFFFF"/>
        </w:rPr>
        <w:t>-</w:t>
      </w:r>
      <w:r w:rsidR="00300161">
        <w:rPr>
          <w:rFonts w:asciiTheme="majorEastAsia" w:eastAsiaTheme="majorEastAsia" w:hAnsiTheme="majorEastAsia" w:cs="ＭＳ ゴシック" w:hint="eastAsia"/>
          <w:sz w:val="22"/>
          <w:shd w:val="clear" w:color="auto" w:fill="FFFFFF"/>
        </w:rPr>
        <w:t>【</w:t>
      </w:r>
      <w:r>
        <w:rPr>
          <w:rFonts w:asciiTheme="majorEastAsia" w:eastAsiaTheme="majorEastAsia" w:hAnsiTheme="majorEastAsia" w:cs="ＭＳ ゴシック" w:hint="eastAsia"/>
          <w:sz w:val="22"/>
          <w:shd w:val="clear" w:color="auto" w:fill="FFFFFF"/>
        </w:rPr>
        <w:t>今後</w:t>
      </w:r>
      <w:r w:rsidR="00B54C94">
        <w:rPr>
          <w:rFonts w:asciiTheme="majorEastAsia" w:eastAsiaTheme="majorEastAsia" w:hAnsiTheme="majorEastAsia" w:cs="ＭＳ ゴシック" w:hint="eastAsia"/>
          <w:sz w:val="22"/>
          <w:shd w:val="clear" w:color="auto" w:fill="FFFFFF"/>
        </w:rPr>
        <w:t>お金を</w:t>
      </w:r>
      <w:r w:rsidR="00300161">
        <w:rPr>
          <w:rFonts w:asciiTheme="majorEastAsia" w:eastAsiaTheme="majorEastAsia" w:hAnsiTheme="majorEastAsia" w:cs="ＭＳ ゴシック" w:hint="eastAsia"/>
          <w:sz w:val="22"/>
          <w:shd w:val="clear" w:color="auto" w:fill="FFFFFF"/>
        </w:rPr>
        <w:t>かけたいと思っている項目</w:t>
      </w:r>
      <w:r>
        <w:rPr>
          <w:rFonts w:asciiTheme="majorEastAsia" w:eastAsiaTheme="majorEastAsia" w:hAnsiTheme="majorEastAsia" w:cs="ＭＳ ゴシック" w:hint="eastAsia"/>
          <w:sz w:val="22"/>
          <w:shd w:val="clear" w:color="auto" w:fill="FFFFFF"/>
        </w:rPr>
        <w:t>】</w:t>
      </w:r>
      <w:r w:rsidR="00300161">
        <w:rPr>
          <w:rFonts w:asciiTheme="majorEastAsia" w:eastAsiaTheme="majorEastAsia" w:hAnsiTheme="majorEastAsia" w:cs="ＭＳ ゴシック" w:hint="eastAsia"/>
          <w:sz w:val="22"/>
          <w:shd w:val="clear" w:color="auto" w:fill="FFFFFF"/>
        </w:rPr>
        <w:t>の差分から、「抑えたいと思っているけど、お金がかかっている」ものを分析してみました</w:t>
      </w:r>
      <w:r>
        <w:rPr>
          <w:rFonts w:asciiTheme="majorEastAsia" w:eastAsiaTheme="majorEastAsia" w:hAnsiTheme="majorEastAsia" w:cs="ＭＳ ゴシック" w:hint="eastAsia"/>
          <w:sz w:val="22"/>
          <w:shd w:val="clear" w:color="auto" w:fill="FFFFFF"/>
        </w:rPr>
        <w:t>。</w:t>
      </w:r>
      <w:r w:rsidR="00300161">
        <w:rPr>
          <w:rFonts w:asciiTheme="majorEastAsia" w:eastAsiaTheme="majorEastAsia" w:hAnsiTheme="majorEastAsia" w:cs="ＭＳ ゴシック" w:hint="eastAsia"/>
          <w:sz w:val="22"/>
          <w:shd w:val="clear" w:color="auto" w:fill="FFFFFF"/>
        </w:rPr>
        <w:t>上記はその</w:t>
      </w:r>
      <w:r>
        <w:rPr>
          <w:rFonts w:asciiTheme="majorEastAsia" w:eastAsiaTheme="majorEastAsia" w:hAnsiTheme="majorEastAsia" w:cs="ＭＳ ゴシック" w:hint="eastAsia"/>
          <w:sz w:val="22"/>
          <w:shd w:val="clear" w:color="auto" w:fill="FFFFFF"/>
        </w:rPr>
        <w:t>上位6</w:t>
      </w:r>
      <w:r w:rsidR="00300161">
        <w:rPr>
          <w:rFonts w:asciiTheme="majorEastAsia" w:eastAsiaTheme="majorEastAsia" w:hAnsiTheme="majorEastAsia" w:cs="ＭＳ ゴシック" w:hint="eastAsia"/>
          <w:sz w:val="22"/>
          <w:shd w:val="clear" w:color="auto" w:fill="FFFFFF"/>
        </w:rPr>
        <w:t>回答です</w:t>
      </w:r>
      <w:r>
        <w:rPr>
          <w:rFonts w:asciiTheme="majorEastAsia" w:eastAsiaTheme="majorEastAsia" w:hAnsiTheme="majorEastAsia" w:cs="ＭＳ ゴシック" w:hint="eastAsia"/>
          <w:sz w:val="22"/>
          <w:shd w:val="clear" w:color="auto" w:fill="FFFFFF"/>
        </w:rPr>
        <w:t>。</w:t>
      </w:r>
    </w:p>
    <w:p w14:paraId="194BD0C0" w14:textId="28EF20AF" w:rsidR="003759C8" w:rsidRPr="008859E9" w:rsidRDefault="00650E51" w:rsidP="00650E51">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日々必要に迫られているものが上位を占めていることが分かりました。</w:t>
      </w:r>
    </w:p>
    <w:p w14:paraId="78C5B00A" w14:textId="77777777" w:rsidR="008859E9" w:rsidRDefault="008859E9" w:rsidP="00650E51">
      <w:pPr>
        <w:tabs>
          <w:tab w:val="left" w:pos="7800"/>
        </w:tabs>
        <w:rPr>
          <w:rFonts w:asciiTheme="majorEastAsia" w:eastAsiaTheme="majorEastAsia" w:hAnsiTheme="majorEastAsia" w:cs="ＭＳ ゴシック"/>
          <w:b/>
          <w:sz w:val="22"/>
          <w:shd w:val="clear" w:color="auto" w:fill="FFFFFF"/>
        </w:rPr>
      </w:pPr>
    </w:p>
    <w:p w14:paraId="13BC8B35" w14:textId="77777777" w:rsidR="007737F9" w:rsidRDefault="007737F9" w:rsidP="00650E51">
      <w:pPr>
        <w:tabs>
          <w:tab w:val="left" w:pos="7800"/>
        </w:tabs>
        <w:rPr>
          <w:rFonts w:asciiTheme="majorEastAsia" w:eastAsiaTheme="majorEastAsia" w:hAnsiTheme="majorEastAsia" w:cs="ＭＳ ゴシック"/>
          <w:b/>
          <w:sz w:val="22"/>
          <w:shd w:val="clear" w:color="auto" w:fill="FFFFFF"/>
        </w:rPr>
      </w:pPr>
    </w:p>
    <w:p w14:paraId="370E22B4" w14:textId="77777777" w:rsidR="007737F9" w:rsidRDefault="007737F9" w:rsidP="00650E51">
      <w:pPr>
        <w:tabs>
          <w:tab w:val="left" w:pos="7800"/>
        </w:tabs>
        <w:rPr>
          <w:rFonts w:asciiTheme="majorEastAsia" w:eastAsiaTheme="majorEastAsia" w:hAnsiTheme="majorEastAsia" w:cs="ＭＳ ゴシック"/>
          <w:b/>
          <w:sz w:val="22"/>
          <w:shd w:val="clear" w:color="auto" w:fill="FFFFFF"/>
        </w:rPr>
      </w:pPr>
    </w:p>
    <w:p w14:paraId="0D61B223" w14:textId="77777777" w:rsidR="00650E51" w:rsidRPr="00650E51" w:rsidRDefault="00650E51" w:rsidP="00650E51">
      <w:pPr>
        <w:tabs>
          <w:tab w:val="left" w:pos="7800"/>
        </w:tabs>
        <w:rPr>
          <w:rFonts w:asciiTheme="majorEastAsia" w:eastAsiaTheme="majorEastAsia" w:hAnsiTheme="majorEastAsia" w:cs="ＭＳ ゴシック"/>
          <w:b/>
          <w:sz w:val="22"/>
          <w:shd w:val="clear" w:color="auto" w:fill="FFFFFF"/>
        </w:rPr>
      </w:pPr>
      <w:r w:rsidRPr="00650E51">
        <w:rPr>
          <w:rFonts w:asciiTheme="majorEastAsia" w:eastAsiaTheme="majorEastAsia" w:hAnsiTheme="majorEastAsia" w:cs="ＭＳ ゴシック" w:hint="eastAsia"/>
          <w:b/>
          <w:sz w:val="22"/>
          <w:shd w:val="clear" w:color="auto" w:fill="FFFFFF"/>
        </w:rPr>
        <w:t>●</w:t>
      </w:r>
      <w:r>
        <w:rPr>
          <w:rFonts w:asciiTheme="majorEastAsia" w:eastAsiaTheme="majorEastAsia" w:hAnsiTheme="majorEastAsia" w:cs="ＭＳ ゴシック" w:hint="eastAsia"/>
          <w:b/>
          <w:sz w:val="22"/>
          <w:shd w:val="clear" w:color="auto" w:fill="FFFFFF"/>
        </w:rPr>
        <w:t>「お金をかけたい」けれど「お金をかけられていないもの」は「子どもの習い事」</w:t>
      </w:r>
    </w:p>
    <w:p w14:paraId="77FBAA20" w14:textId="07736EA1" w:rsidR="00193118" w:rsidRDefault="00266322" w:rsidP="00CF70E5">
      <w:pPr>
        <w:tabs>
          <w:tab w:val="left" w:pos="7800"/>
        </w:tabs>
        <w:rPr>
          <w:rFonts w:asciiTheme="majorEastAsia" w:eastAsiaTheme="majorEastAsia" w:hAnsiTheme="majorEastAsia" w:cs="ＭＳ ゴシック"/>
          <w:sz w:val="18"/>
          <w:szCs w:val="18"/>
          <w:shd w:val="clear" w:color="auto" w:fill="FFFFFF"/>
        </w:rPr>
      </w:pPr>
      <w:r>
        <w:rPr>
          <w:rFonts w:asciiTheme="majorEastAsia" w:eastAsiaTheme="majorEastAsia" w:hAnsiTheme="majorEastAsia" w:cs="ＭＳ ゴシック" w:hint="eastAsia"/>
          <w:sz w:val="18"/>
          <w:szCs w:val="18"/>
          <w:shd w:val="clear" w:color="auto" w:fill="FFFFFF"/>
        </w:rPr>
        <w:t>【今後お金をかけたいと思っている項目</w:t>
      </w:r>
      <w:r w:rsidR="00D00BB2">
        <w:rPr>
          <w:rFonts w:asciiTheme="majorEastAsia" w:eastAsiaTheme="majorEastAsia" w:hAnsiTheme="majorEastAsia" w:cs="ＭＳ ゴシック" w:hint="eastAsia"/>
          <w:sz w:val="18"/>
          <w:szCs w:val="18"/>
          <w:shd w:val="clear" w:color="auto" w:fill="FFFFFF"/>
        </w:rPr>
        <w:t>-</w:t>
      </w:r>
      <w:r>
        <w:rPr>
          <w:rFonts w:asciiTheme="majorEastAsia" w:eastAsiaTheme="majorEastAsia" w:hAnsiTheme="majorEastAsia" w:cs="ＭＳ ゴシック" w:hint="eastAsia"/>
          <w:sz w:val="18"/>
          <w:szCs w:val="18"/>
          <w:shd w:val="clear" w:color="auto" w:fill="FFFFFF"/>
        </w:rPr>
        <w:t>現在お金をかけている項目</w:t>
      </w:r>
      <w:r w:rsidR="00FA146F">
        <w:rPr>
          <w:rFonts w:asciiTheme="majorEastAsia" w:eastAsiaTheme="majorEastAsia" w:hAnsiTheme="majorEastAsia" w:cs="ＭＳ ゴシック" w:hint="eastAsia"/>
          <w:sz w:val="18"/>
          <w:szCs w:val="18"/>
          <w:shd w:val="clear" w:color="auto" w:fill="FFFFFF"/>
        </w:rPr>
        <w:t xml:space="preserve">　差分</w:t>
      </w:r>
      <w:r w:rsidR="00650E51" w:rsidRPr="00080DF3">
        <w:rPr>
          <w:rFonts w:asciiTheme="majorEastAsia" w:eastAsiaTheme="majorEastAsia" w:hAnsiTheme="majorEastAsia" w:cs="ＭＳ ゴシック" w:hint="eastAsia"/>
          <w:sz w:val="18"/>
          <w:szCs w:val="18"/>
          <w:shd w:val="clear" w:color="auto" w:fill="FFFFFF"/>
        </w:rPr>
        <w:t>】</w:t>
      </w:r>
    </w:p>
    <w:p w14:paraId="763F84A4" w14:textId="6253D966" w:rsidR="002A1E49" w:rsidRDefault="00300161" w:rsidP="00CF70E5">
      <w:pPr>
        <w:tabs>
          <w:tab w:val="left" w:pos="7800"/>
        </w:tabs>
        <w:rPr>
          <w:rFonts w:asciiTheme="majorEastAsia" w:eastAsiaTheme="majorEastAsia" w:hAnsiTheme="majorEastAsia" w:cs="ＭＳ ゴシック"/>
          <w:sz w:val="18"/>
          <w:szCs w:val="18"/>
          <w:shd w:val="clear" w:color="auto" w:fill="FFFFFF"/>
        </w:rPr>
      </w:pPr>
      <w:r>
        <w:rPr>
          <w:rFonts w:asciiTheme="majorEastAsia" w:eastAsiaTheme="majorEastAsia" w:hAnsiTheme="majorEastAsia" w:cs="ＭＳ ゴシック" w:hint="eastAsia"/>
          <w:sz w:val="18"/>
          <w:szCs w:val="18"/>
          <w:shd w:val="clear" w:color="auto" w:fill="FFFFFF"/>
        </w:rPr>
        <w:t xml:space="preserve">　</w:t>
      </w:r>
    </w:p>
    <w:tbl>
      <w:tblPr>
        <w:tblW w:w="7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20"/>
        <w:gridCol w:w="1520"/>
        <w:gridCol w:w="1520"/>
        <w:gridCol w:w="1520"/>
        <w:gridCol w:w="1520"/>
      </w:tblGrid>
      <w:tr w:rsidR="00300161" w:rsidRPr="002A1E49" w14:paraId="2AA048F4" w14:textId="77777777" w:rsidTr="00300161">
        <w:trPr>
          <w:trHeight w:val="615"/>
        </w:trPr>
        <w:tc>
          <w:tcPr>
            <w:tcW w:w="1520" w:type="dxa"/>
            <w:shd w:val="clear" w:color="auto" w:fill="auto"/>
            <w:vAlign w:val="center"/>
            <w:hideMark/>
          </w:tcPr>
          <w:p w14:paraId="7E53E9DA" w14:textId="77777777" w:rsidR="00300161" w:rsidRPr="002A1E49" w:rsidRDefault="00300161" w:rsidP="00300161">
            <w:pPr>
              <w:widowControl/>
              <w:jc w:val="center"/>
              <w:rPr>
                <w:rFonts w:ascii="ＭＳ Ｐゴシック" w:eastAsia="ＭＳ Ｐゴシック" w:hAnsi="ＭＳ Ｐゴシック" w:cs="ＭＳ Ｐゴシック"/>
                <w:color w:val="000000"/>
                <w:kern w:val="0"/>
                <w:sz w:val="16"/>
                <w:szCs w:val="16"/>
              </w:rPr>
            </w:pPr>
            <w:r w:rsidRPr="002A1E49">
              <w:rPr>
                <w:rFonts w:ascii="ＭＳ Ｐゴシック" w:eastAsia="ＭＳ Ｐゴシック" w:hAnsi="ＭＳ Ｐゴシック" w:cs="ＭＳ Ｐゴシック" w:hint="eastAsia"/>
                <w:color w:val="000000"/>
                <w:kern w:val="0"/>
                <w:sz w:val="16"/>
                <w:szCs w:val="16"/>
              </w:rPr>
              <w:t>子どもの習い事（そろばん、水泳、など）</w:t>
            </w:r>
          </w:p>
        </w:tc>
        <w:tc>
          <w:tcPr>
            <w:tcW w:w="1520" w:type="dxa"/>
            <w:shd w:val="clear" w:color="auto" w:fill="auto"/>
            <w:vAlign w:val="center"/>
            <w:hideMark/>
          </w:tcPr>
          <w:p w14:paraId="743F477A" w14:textId="77777777" w:rsidR="00300161" w:rsidRPr="002A1E49" w:rsidRDefault="00300161" w:rsidP="00300161">
            <w:pPr>
              <w:widowControl/>
              <w:jc w:val="center"/>
              <w:rPr>
                <w:rFonts w:ascii="ＭＳ Ｐゴシック" w:eastAsia="ＭＳ Ｐゴシック" w:hAnsi="ＭＳ Ｐゴシック" w:cs="ＭＳ Ｐゴシック"/>
                <w:color w:val="000000"/>
                <w:kern w:val="0"/>
                <w:sz w:val="16"/>
                <w:szCs w:val="16"/>
              </w:rPr>
            </w:pPr>
            <w:r w:rsidRPr="002A1E49">
              <w:rPr>
                <w:rFonts w:ascii="ＭＳ Ｐゴシック" w:eastAsia="ＭＳ Ｐゴシック" w:hAnsi="ＭＳ Ｐゴシック" w:cs="ＭＳ Ｐゴシック" w:hint="eastAsia"/>
                <w:color w:val="000000"/>
                <w:kern w:val="0"/>
                <w:sz w:val="16"/>
                <w:szCs w:val="16"/>
              </w:rPr>
              <w:t>貯蓄</w:t>
            </w:r>
          </w:p>
        </w:tc>
        <w:tc>
          <w:tcPr>
            <w:tcW w:w="1520" w:type="dxa"/>
            <w:shd w:val="clear" w:color="auto" w:fill="auto"/>
            <w:vAlign w:val="center"/>
            <w:hideMark/>
          </w:tcPr>
          <w:p w14:paraId="3AA61A1E" w14:textId="77777777" w:rsidR="00300161" w:rsidRPr="002A1E49" w:rsidRDefault="00300161" w:rsidP="00300161">
            <w:pPr>
              <w:widowControl/>
              <w:jc w:val="center"/>
              <w:rPr>
                <w:rFonts w:ascii="ＭＳ Ｐゴシック" w:eastAsia="ＭＳ Ｐゴシック" w:hAnsi="ＭＳ Ｐゴシック" w:cs="ＭＳ Ｐゴシック"/>
                <w:color w:val="000000"/>
                <w:kern w:val="0"/>
                <w:sz w:val="16"/>
                <w:szCs w:val="16"/>
              </w:rPr>
            </w:pPr>
            <w:r w:rsidRPr="002A1E49">
              <w:rPr>
                <w:rFonts w:ascii="ＭＳ Ｐゴシック" w:eastAsia="ＭＳ Ｐゴシック" w:hAnsi="ＭＳ Ｐゴシック" w:cs="ＭＳ Ｐゴシック" w:hint="eastAsia"/>
                <w:color w:val="000000"/>
                <w:kern w:val="0"/>
                <w:sz w:val="16"/>
                <w:szCs w:val="16"/>
              </w:rPr>
              <w:t>教育費（習い事を除く、子どもの学校の授業料など）</w:t>
            </w:r>
          </w:p>
        </w:tc>
        <w:tc>
          <w:tcPr>
            <w:tcW w:w="1520" w:type="dxa"/>
            <w:shd w:val="clear" w:color="auto" w:fill="auto"/>
            <w:vAlign w:val="center"/>
            <w:hideMark/>
          </w:tcPr>
          <w:p w14:paraId="1144C20D" w14:textId="44C952D9" w:rsidR="00300161" w:rsidRPr="002A1E49" w:rsidRDefault="00300161" w:rsidP="00300161">
            <w:pPr>
              <w:widowControl/>
              <w:jc w:val="center"/>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color w:val="000000"/>
                <w:kern w:val="0"/>
                <w:sz w:val="16"/>
                <w:szCs w:val="16"/>
              </w:rPr>
              <w:t>家族との旅行、おで</w:t>
            </w:r>
            <w:r w:rsidRPr="002A1E49">
              <w:rPr>
                <w:rFonts w:ascii="ＭＳ Ｐゴシック" w:eastAsia="ＭＳ Ｐゴシック" w:hAnsi="ＭＳ Ｐゴシック" w:cs="ＭＳ Ｐゴシック" w:hint="eastAsia"/>
                <w:color w:val="000000"/>
                <w:kern w:val="0"/>
                <w:sz w:val="16"/>
                <w:szCs w:val="16"/>
              </w:rPr>
              <w:t>かけ</w:t>
            </w:r>
          </w:p>
        </w:tc>
        <w:tc>
          <w:tcPr>
            <w:tcW w:w="1520" w:type="dxa"/>
            <w:shd w:val="clear" w:color="auto" w:fill="auto"/>
            <w:vAlign w:val="center"/>
            <w:hideMark/>
          </w:tcPr>
          <w:p w14:paraId="15D51556" w14:textId="77777777" w:rsidR="00300161" w:rsidRPr="002A1E49" w:rsidRDefault="00300161" w:rsidP="00300161">
            <w:pPr>
              <w:widowControl/>
              <w:rPr>
                <w:rFonts w:ascii="ＭＳ Ｐゴシック" w:eastAsia="ＭＳ Ｐゴシック" w:hAnsi="ＭＳ Ｐゴシック" w:cs="ＭＳ Ｐゴシック"/>
                <w:color w:val="000000"/>
                <w:kern w:val="0"/>
                <w:sz w:val="16"/>
                <w:szCs w:val="16"/>
              </w:rPr>
            </w:pPr>
            <w:r w:rsidRPr="002A1E49">
              <w:rPr>
                <w:rFonts w:ascii="ＭＳ Ｐゴシック" w:eastAsia="ＭＳ Ｐゴシック" w:hAnsi="ＭＳ Ｐゴシック" w:cs="ＭＳ Ｐゴシック" w:hint="eastAsia"/>
                <w:color w:val="000000"/>
                <w:kern w:val="0"/>
                <w:sz w:val="16"/>
                <w:szCs w:val="16"/>
              </w:rPr>
              <w:t>子どもの保育（保育園、ベビーシッターなど）</w:t>
            </w:r>
          </w:p>
        </w:tc>
      </w:tr>
      <w:tr w:rsidR="00300161" w:rsidRPr="002A1E49" w14:paraId="0E5BE3D1" w14:textId="77777777" w:rsidTr="00300161">
        <w:trPr>
          <w:trHeight w:val="435"/>
        </w:trPr>
        <w:tc>
          <w:tcPr>
            <w:tcW w:w="1520" w:type="dxa"/>
            <w:shd w:val="clear" w:color="000000" w:fill="BFBFBF"/>
            <w:noWrap/>
            <w:vAlign w:val="center"/>
            <w:hideMark/>
          </w:tcPr>
          <w:p w14:paraId="544E4732" w14:textId="77777777" w:rsidR="00300161" w:rsidRPr="002A1E49" w:rsidRDefault="00300161" w:rsidP="00266322">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44.9%</w:t>
            </w:r>
          </w:p>
        </w:tc>
        <w:tc>
          <w:tcPr>
            <w:tcW w:w="1520" w:type="dxa"/>
            <w:shd w:val="clear" w:color="000000" w:fill="BFBFBF"/>
            <w:noWrap/>
            <w:vAlign w:val="center"/>
            <w:hideMark/>
          </w:tcPr>
          <w:p w14:paraId="5A0E20D4" w14:textId="77777777" w:rsidR="00300161" w:rsidRPr="002A1E49" w:rsidRDefault="00300161" w:rsidP="00266322">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34.5%</w:t>
            </w:r>
          </w:p>
        </w:tc>
        <w:tc>
          <w:tcPr>
            <w:tcW w:w="1520" w:type="dxa"/>
            <w:shd w:val="clear" w:color="000000" w:fill="BFBFBF"/>
            <w:noWrap/>
            <w:vAlign w:val="center"/>
            <w:hideMark/>
          </w:tcPr>
          <w:p w14:paraId="6B0E52C9" w14:textId="77777777" w:rsidR="00300161" w:rsidRPr="002A1E49" w:rsidRDefault="00300161" w:rsidP="00266322">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31.0%</w:t>
            </w:r>
          </w:p>
        </w:tc>
        <w:tc>
          <w:tcPr>
            <w:tcW w:w="1520" w:type="dxa"/>
            <w:shd w:val="clear" w:color="000000" w:fill="BFBFBF"/>
            <w:noWrap/>
            <w:vAlign w:val="center"/>
            <w:hideMark/>
          </w:tcPr>
          <w:p w14:paraId="1F8AC6D5" w14:textId="77777777" w:rsidR="00300161" w:rsidRPr="002A1E49" w:rsidRDefault="00300161" w:rsidP="00266322">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26.0%</w:t>
            </w:r>
          </w:p>
        </w:tc>
        <w:tc>
          <w:tcPr>
            <w:tcW w:w="1520" w:type="dxa"/>
            <w:shd w:val="clear" w:color="000000" w:fill="BFBFBF"/>
            <w:noWrap/>
            <w:vAlign w:val="center"/>
            <w:hideMark/>
          </w:tcPr>
          <w:p w14:paraId="29FA9CBE" w14:textId="77777777" w:rsidR="00300161" w:rsidRPr="002A1E49" w:rsidRDefault="00300161" w:rsidP="00266322">
            <w:pPr>
              <w:widowControl/>
              <w:jc w:val="center"/>
              <w:rPr>
                <w:rFonts w:ascii="ＭＳ Ｐゴシック" w:eastAsia="ＭＳ Ｐゴシック" w:hAnsi="ＭＳ Ｐゴシック" w:cs="ＭＳ Ｐゴシック"/>
                <w:b/>
                <w:bCs/>
                <w:color w:val="000000"/>
                <w:kern w:val="0"/>
                <w:sz w:val="22"/>
              </w:rPr>
            </w:pPr>
            <w:r w:rsidRPr="002A1E49">
              <w:rPr>
                <w:rFonts w:ascii="ＭＳ Ｐゴシック" w:eastAsia="ＭＳ Ｐゴシック" w:hAnsi="ＭＳ Ｐゴシック" w:cs="ＭＳ Ｐゴシック" w:hint="eastAsia"/>
                <w:b/>
                <w:bCs/>
                <w:color w:val="000000"/>
                <w:kern w:val="0"/>
                <w:sz w:val="22"/>
              </w:rPr>
              <w:t>9.5%</w:t>
            </w:r>
          </w:p>
        </w:tc>
      </w:tr>
    </w:tbl>
    <w:p w14:paraId="0CBA7D6C" w14:textId="77777777" w:rsidR="00FA146F" w:rsidRPr="00CF70E5" w:rsidRDefault="00FA146F" w:rsidP="00CF70E5">
      <w:pPr>
        <w:tabs>
          <w:tab w:val="left" w:pos="7800"/>
        </w:tabs>
        <w:rPr>
          <w:rFonts w:asciiTheme="majorEastAsia" w:eastAsiaTheme="majorEastAsia" w:hAnsiTheme="majorEastAsia" w:cs="ＭＳ ゴシック"/>
          <w:sz w:val="18"/>
          <w:szCs w:val="18"/>
          <w:shd w:val="clear" w:color="auto" w:fill="FFFFFF"/>
        </w:rPr>
      </w:pPr>
    </w:p>
    <w:p w14:paraId="33E4F4EC" w14:textId="013A3B4C" w:rsidR="00B54C94" w:rsidRDefault="00300161" w:rsidP="00B54C94">
      <w:pPr>
        <w:tabs>
          <w:tab w:val="left" w:pos="7800"/>
        </w:tabs>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【今後お金をかけたいと思っている項目】</w:t>
      </w:r>
      <w:r w:rsidR="00D00BB2">
        <w:rPr>
          <w:rFonts w:asciiTheme="majorEastAsia" w:eastAsiaTheme="majorEastAsia" w:hAnsiTheme="majorEastAsia" w:cs="ＭＳ ゴシック" w:hint="eastAsia"/>
          <w:sz w:val="22"/>
          <w:shd w:val="clear" w:color="auto" w:fill="FFFFFF"/>
        </w:rPr>
        <w:t>-</w:t>
      </w:r>
      <w:r>
        <w:rPr>
          <w:rFonts w:asciiTheme="majorEastAsia" w:eastAsiaTheme="majorEastAsia" w:hAnsiTheme="majorEastAsia" w:cs="ＭＳ ゴシック" w:hint="eastAsia"/>
          <w:sz w:val="22"/>
          <w:shd w:val="clear" w:color="auto" w:fill="FFFFFF"/>
        </w:rPr>
        <w:t>【現在お金をかけている・かかった項目】</w:t>
      </w:r>
      <w:r w:rsidR="00266322">
        <w:rPr>
          <w:rFonts w:asciiTheme="majorEastAsia" w:eastAsiaTheme="majorEastAsia" w:hAnsiTheme="majorEastAsia" w:cs="ＭＳ ゴシック" w:hint="eastAsia"/>
          <w:sz w:val="22"/>
          <w:shd w:val="clear" w:color="auto" w:fill="FFFFFF"/>
        </w:rPr>
        <w:t>の差分から、</w:t>
      </w:r>
      <w:r w:rsidR="00B54C94">
        <w:rPr>
          <w:rFonts w:asciiTheme="majorEastAsia" w:eastAsiaTheme="majorEastAsia" w:hAnsiTheme="majorEastAsia" w:cs="ＭＳ ゴシック" w:hint="eastAsia"/>
          <w:sz w:val="22"/>
          <w:shd w:val="clear" w:color="auto" w:fill="FFFFFF"/>
        </w:rPr>
        <w:t>「お金をかけたい」けれど「お金をかけられていない」ものを</w:t>
      </w:r>
      <w:r>
        <w:rPr>
          <w:rFonts w:asciiTheme="majorEastAsia" w:eastAsiaTheme="majorEastAsia" w:hAnsiTheme="majorEastAsia" w:cs="ＭＳ ゴシック" w:hint="eastAsia"/>
          <w:sz w:val="22"/>
          <w:shd w:val="clear" w:color="auto" w:fill="FFFFFF"/>
        </w:rPr>
        <w:t>分析してみました</w:t>
      </w:r>
      <w:r w:rsidR="00B54C94">
        <w:rPr>
          <w:rFonts w:asciiTheme="majorEastAsia" w:eastAsiaTheme="majorEastAsia" w:hAnsiTheme="majorEastAsia" w:cs="ＭＳ ゴシック" w:hint="eastAsia"/>
          <w:sz w:val="22"/>
          <w:shd w:val="clear" w:color="auto" w:fill="FFFFFF"/>
        </w:rPr>
        <w:t>。</w:t>
      </w:r>
      <w:r>
        <w:rPr>
          <w:rFonts w:asciiTheme="majorEastAsia" w:eastAsiaTheme="majorEastAsia" w:hAnsiTheme="majorEastAsia" w:cs="ＭＳ ゴシック" w:hint="eastAsia"/>
          <w:sz w:val="22"/>
          <w:shd w:val="clear" w:color="auto" w:fill="FFFFFF"/>
        </w:rPr>
        <w:t>上記はその上5回答です</w:t>
      </w:r>
      <w:r w:rsidR="00B54C94">
        <w:rPr>
          <w:rFonts w:asciiTheme="majorEastAsia" w:eastAsiaTheme="majorEastAsia" w:hAnsiTheme="majorEastAsia" w:cs="ＭＳ ゴシック" w:hint="eastAsia"/>
          <w:sz w:val="22"/>
          <w:shd w:val="clear" w:color="auto" w:fill="FFFFFF"/>
        </w:rPr>
        <w:t>。</w:t>
      </w:r>
    </w:p>
    <w:p w14:paraId="7194D5A7" w14:textId="77777777" w:rsidR="00B54C94" w:rsidRDefault="00B54C94" w:rsidP="00B54C94">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「子どもの習い事」、「教育費」、「子どもの保育」がランクインし、子どもの教育に熱心であること分かりました。そして、「貯蓄」と「家族との旅行、おでかけ」の項目も上位。</w:t>
      </w:r>
    </w:p>
    <w:p w14:paraId="75D5524A" w14:textId="2404C100" w:rsidR="00B54C94" w:rsidRPr="00B54C94" w:rsidRDefault="00D3182A" w:rsidP="00B54C94">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将来に向けて家計の支出は抑えたいものの、おで</w:t>
      </w:r>
      <w:r w:rsidR="00B54C94">
        <w:rPr>
          <w:rFonts w:asciiTheme="majorEastAsia" w:eastAsiaTheme="majorEastAsia" w:hAnsiTheme="majorEastAsia" w:cs="ＭＳ ゴシック" w:hint="eastAsia"/>
          <w:sz w:val="22"/>
          <w:shd w:val="clear" w:color="auto" w:fill="FFFFFF"/>
        </w:rPr>
        <w:t>かけや旅行など家族の記憶</w:t>
      </w:r>
      <w:r w:rsidR="00D00BB2">
        <w:rPr>
          <w:rFonts w:asciiTheme="majorEastAsia" w:eastAsiaTheme="majorEastAsia" w:hAnsiTheme="majorEastAsia" w:cs="ＭＳ ゴシック" w:hint="eastAsia"/>
          <w:sz w:val="22"/>
          <w:shd w:val="clear" w:color="auto" w:fill="FFFFFF"/>
        </w:rPr>
        <w:t>や</w:t>
      </w:r>
      <w:r w:rsidR="00B54C94">
        <w:rPr>
          <w:rFonts w:asciiTheme="majorEastAsia" w:eastAsiaTheme="majorEastAsia" w:hAnsiTheme="majorEastAsia" w:cs="ＭＳ ゴシック" w:hint="eastAsia"/>
          <w:sz w:val="22"/>
          <w:shd w:val="clear" w:color="auto" w:fill="FFFFFF"/>
        </w:rPr>
        <w:t>思い出に残るものに関しては、お金をかけたい傾向“</w:t>
      </w:r>
      <w:r w:rsidR="00CF70E5">
        <w:rPr>
          <w:rFonts w:asciiTheme="majorEastAsia" w:eastAsiaTheme="majorEastAsia" w:hAnsiTheme="majorEastAsia" w:cs="ＭＳ ゴシック" w:hint="eastAsia"/>
          <w:sz w:val="22"/>
          <w:shd w:val="clear" w:color="auto" w:fill="FFFFFF"/>
        </w:rPr>
        <w:t>「値段」より「思い出」</w:t>
      </w:r>
      <w:r w:rsidR="00B54C94">
        <w:rPr>
          <w:rFonts w:asciiTheme="majorEastAsia" w:eastAsiaTheme="majorEastAsia" w:hAnsiTheme="majorEastAsia" w:cs="ＭＳ ゴシック" w:hint="eastAsia"/>
          <w:sz w:val="22"/>
          <w:shd w:val="clear" w:color="auto" w:fill="FFFFFF"/>
        </w:rPr>
        <w:t>”</w:t>
      </w:r>
      <w:r w:rsidR="00CF70E5">
        <w:rPr>
          <w:rFonts w:asciiTheme="majorEastAsia" w:eastAsiaTheme="majorEastAsia" w:hAnsiTheme="majorEastAsia" w:cs="ＭＳ ゴシック" w:hint="eastAsia"/>
          <w:sz w:val="22"/>
          <w:shd w:val="clear" w:color="auto" w:fill="FFFFFF"/>
        </w:rPr>
        <w:t>をとりたいという家族の姿が見える</w:t>
      </w:r>
      <w:r w:rsidR="00B54C94">
        <w:rPr>
          <w:rFonts w:asciiTheme="majorEastAsia" w:eastAsiaTheme="majorEastAsia" w:hAnsiTheme="majorEastAsia" w:cs="ＭＳ ゴシック" w:hint="eastAsia"/>
          <w:sz w:val="22"/>
          <w:shd w:val="clear" w:color="auto" w:fill="FFFFFF"/>
        </w:rPr>
        <w:t>結果</w:t>
      </w:r>
      <w:r w:rsidR="00CF70E5">
        <w:rPr>
          <w:rFonts w:asciiTheme="majorEastAsia" w:eastAsiaTheme="majorEastAsia" w:hAnsiTheme="majorEastAsia" w:cs="ＭＳ ゴシック" w:hint="eastAsia"/>
          <w:sz w:val="22"/>
          <w:shd w:val="clear" w:color="auto" w:fill="FFFFFF"/>
        </w:rPr>
        <w:t>となりました</w:t>
      </w:r>
      <w:r w:rsidR="00B54C94">
        <w:rPr>
          <w:rFonts w:asciiTheme="majorEastAsia" w:eastAsiaTheme="majorEastAsia" w:hAnsiTheme="majorEastAsia" w:cs="ＭＳ ゴシック" w:hint="eastAsia"/>
          <w:sz w:val="22"/>
          <w:shd w:val="clear" w:color="auto" w:fill="FFFFFF"/>
        </w:rPr>
        <w:t>。</w:t>
      </w:r>
    </w:p>
    <w:p w14:paraId="13C2CD02" w14:textId="77777777" w:rsidR="00111D71" w:rsidRDefault="00111D71">
      <w:pPr>
        <w:rPr>
          <w:rFonts w:asciiTheme="majorEastAsia" w:eastAsiaTheme="majorEastAsia" w:hAnsiTheme="majorEastAsia" w:cs="ＭＳ ゴシック"/>
          <w:b/>
          <w:sz w:val="22"/>
        </w:rPr>
      </w:pPr>
    </w:p>
    <w:p w14:paraId="53974AAF" w14:textId="77777777" w:rsidR="00D456AE" w:rsidRDefault="00D456AE">
      <w:pPr>
        <w:rPr>
          <w:rFonts w:asciiTheme="majorEastAsia" w:eastAsiaTheme="majorEastAsia" w:hAnsiTheme="majorEastAsia" w:cs="ＭＳ ゴシック"/>
          <w:b/>
          <w:sz w:val="22"/>
        </w:rPr>
      </w:pPr>
    </w:p>
    <w:p w14:paraId="6E190E49" w14:textId="77777777" w:rsidR="00D456AE" w:rsidRDefault="00D456AE">
      <w:pPr>
        <w:rPr>
          <w:rFonts w:asciiTheme="majorEastAsia" w:eastAsiaTheme="majorEastAsia" w:hAnsiTheme="majorEastAsia" w:cs="ＭＳ ゴシック"/>
          <w:b/>
          <w:sz w:val="22"/>
        </w:rPr>
      </w:pPr>
    </w:p>
    <w:p w14:paraId="52460A3E" w14:textId="77777777" w:rsidR="00D456AE" w:rsidRDefault="00D456AE">
      <w:pPr>
        <w:rPr>
          <w:rFonts w:asciiTheme="majorEastAsia" w:eastAsiaTheme="majorEastAsia" w:hAnsiTheme="majorEastAsia" w:cs="ＭＳ ゴシック" w:hint="eastAsia"/>
          <w:b/>
          <w:sz w:val="22"/>
        </w:rPr>
      </w:pPr>
    </w:p>
    <w:p w14:paraId="333F7D66" w14:textId="77777777" w:rsidR="0077200E" w:rsidRPr="00FD12DD" w:rsidRDefault="0077200E" w:rsidP="0077200E">
      <w:pPr>
        <w:rPr>
          <w:rFonts w:asciiTheme="majorEastAsia" w:eastAsiaTheme="majorEastAsia" w:hAnsiTheme="majorEastAsia" w:cs="ＭＳ ゴシック"/>
          <w:b/>
          <w:sz w:val="22"/>
          <w:shd w:val="clear" w:color="auto" w:fill="FFFFFF"/>
        </w:rPr>
      </w:pPr>
      <w:r>
        <w:rPr>
          <w:rFonts w:asciiTheme="majorEastAsia" w:eastAsiaTheme="majorEastAsia" w:hAnsiTheme="majorEastAsia" w:cs="ＭＳ ゴシック" w:hint="eastAsia"/>
          <w:b/>
          <w:sz w:val="22"/>
          <w:shd w:val="clear" w:color="auto" w:fill="FFFFFF"/>
        </w:rPr>
        <w:lastRenderedPageBreak/>
        <w:t>●子どもを持つ家庭の90％以上が、「子どもにとって良いものやことに関してはお金を惜しまない」</w:t>
      </w:r>
    </w:p>
    <w:p w14:paraId="25BA8A52" w14:textId="77777777" w:rsidR="0077200E" w:rsidRDefault="0077200E" w:rsidP="00D456AE">
      <w:pPr>
        <w:jc w:val="left"/>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noProof/>
          <w:sz w:val="22"/>
          <w:shd w:val="clear" w:color="auto" w:fill="FFFFFF"/>
        </w:rPr>
        <w:drawing>
          <wp:inline distT="0" distB="0" distL="0" distR="0" wp14:anchorId="52641063" wp14:editId="519D0A73">
            <wp:extent cx="4324350" cy="2946762"/>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消費意識.jpg"/>
                    <pic:cNvPicPr/>
                  </pic:nvPicPr>
                  <pic:blipFill>
                    <a:blip r:embed="rId13">
                      <a:extLst>
                        <a:ext uri="{28A0092B-C50C-407E-A947-70E740481C1C}">
                          <a14:useLocalDpi xmlns:a14="http://schemas.microsoft.com/office/drawing/2010/main" val="0"/>
                        </a:ext>
                      </a:extLst>
                    </a:blip>
                    <a:stretch>
                      <a:fillRect/>
                    </a:stretch>
                  </pic:blipFill>
                  <pic:spPr>
                    <a:xfrm>
                      <a:off x="0" y="0"/>
                      <a:ext cx="4330670" cy="2951069"/>
                    </a:xfrm>
                    <a:prstGeom prst="rect">
                      <a:avLst/>
                    </a:prstGeom>
                  </pic:spPr>
                </pic:pic>
              </a:graphicData>
            </a:graphic>
          </wp:inline>
        </w:drawing>
      </w:r>
    </w:p>
    <w:p w14:paraId="00594495" w14:textId="77777777" w:rsidR="0077200E" w:rsidRDefault="0077200E" w:rsidP="0077200E">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子どもにとって良いものやことに関してはお金を惜しまない」という項目に関して当てはまる、やや当てはまると90％以上のパパママが答え、「自分や親のとってよいものやことにお金をかけることを惜しまない」という質問と比較すると大きく差がでる結果となった。</w:t>
      </w:r>
    </w:p>
    <w:p w14:paraId="7BA8C4F8" w14:textId="77777777" w:rsidR="0077200E" w:rsidRDefault="0077200E" w:rsidP="0077200E">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自分たち親よりも、大切な我が子を第一優先に考える家庭の姿を読み取ることができます。</w:t>
      </w:r>
    </w:p>
    <w:p w14:paraId="14994AD2" w14:textId="77777777" w:rsidR="0077200E" w:rsidRDefault="0077200E" w:rsidP="0077200E">
      <w:pPr>
        <w:rPr>
          <w:rFonts w:asciiTheme="majorEastAsia" w:eastAsiaTheme="majorEastAsia" w:hAnsiTheme="majorEastAsia" w:cs="ＭＳ ゴシック"/>
          <w:sz w:val="22"/>
          <w:shd w:val="clear" w:color="auto" w:fill="FFFFFF"/>
        </w:rPr>
      </w:pPr>
    </w:p>
    <w:p w14:paraId="0A9E2E15" w14:textId="0821A7EF" w:rsidR="000E7E74" w:rsidRPr="00FD12DD" w:rsidRDefault="000E7E74" w:rsidP="00D456AE">
      <w:pPr>
        <w:jc w:val="left"/>
        <w:rPr>
          <w:rFonts w:asciiTheme="majorEastAsia" w:eastAsiaTheme="majorEastAsia" w:hAnsiTheme="majorEastAsia" w:cs="ＭＳ ゴシック"/>
          <w:b/>
          <w:sz w:val="22"/>
          <w:shd w:val="clear" w:color="auto" w:fill="FFFFFF"/>
        </w:rPr>
      </w:pPr>
    </w:p>
    <w:p w14:paraId="429FC4B8" w14:textId="77777777" w:rsidR="002A1E49" w:rsidRDefault="002A1E49">
      <w:pPr>
        <w:rPr>
          <w:rFonts w:asciiTheme="majorEastAsia" w:eastAsiaTheme="majorEastAsia" w:hAnsiTheme="majorEastAsia" w:cs="ＭＳ ゴシック"/>
          <w:b/>
          <w:sz w:val="22"/>
        </w:rPr>
      </w:pPr>
    </w:p>
    <w:p w14:paraId="47DCFA1D" w14:textId="77777777" w:rsidR="00E3561D" w:rsidRDefault="00E3561D" w:rsidP="00E3561D">
      <w:pPr>
        <w:rPr>
          <w:rFonts w:asciiTheme="majorEastAsia" w:eastAsiaTheme="majorEastAsia" w:hAnsiTheme="majorEastAsia" w:cs="ＭＳ ゴシック"/>
          <w:sz w:val="22"/>
          <w:shd w:val="clear" w:color="auto" w:fill="FFFFFF"/>
        </w:rPr>
      </w:pPr>
      <w:r>
        <w:rPr>
          <w:rFonts w:asciiTheme="majorEastAsia" w:eastAsiaTheme="majorEastAsia" w:hAnsiTheme="majorEastAsia" w:cs="ＭＳ ゴシック" w:hint="eastAsia"/>
          <w:sz w:val="22"/>
          <w:shd w:val="clear" w:color="auto" w:fill="FFFFFF"/>
        </w:rPr>
        <w:t>多くの家庭では、子どもをもつことによって消費動向の変化が見られることが分かりました。子育て用品や子ども用品以外にも、大きな消費傾向が見られると共に、消費に関する考え方にも変化があらわれるようです。</w:t>
      </w:r>
    </w:p>
    <w:p w14:paraId="037404E7" w14:textId="77777777" w:rsidR="00E3561D" w:rsidRPr="00CB6AF0" w:rsidRDefault="00E3561D" w:rsidP="00E3561D">
      <w:pPr>
        <w:rPr>
          <w:rFonts w:asciiTheme="majorEastAsia" w:eastAsiaTheme="majorEastAsia" w:hAnsiTheme="majorEastAsia" w:cs="ＭＳ ゴシック"/>
          <w:sz w:val="22"/>
        </w:rPr>
      </w:pPr>
      <w:r w:rsidRPr="00CB6AF0">
        <w:rPr>
          <w:rFonts w:asciiTheme="majorEastAsia" w:eastAsiaTheme="majorEastAsia" w:hAnsiTheme="majorEastAsia" w:cs="ＭＳ ゴシック" w:hint="eastAsia"/>
          <w:sz w:val="22"/>
        </w:rPr>
        <w:t>家族での時間や</w:t>
      </w:r>
      <w:r>
        <w:rPr>
          <w:rFonts w:asciiTheme="majorEastAsia" w:eastAsiaTheme="majorEastAsia" w:hAnsiTheme="majorEastAsia" w:cs="ＭＳ ゴシック" w:hint="eastAsia"/>
          <w:sz w:val="22"/>
        </w:rPr>
        <w:t>、</w:t>
      </w:r>
      <w:r w:rsidRPr="00CB6AF0">
        <w:rPr>
          <w:rFonts w:asciiTheme="majorEastAsia" w:eastAsiaTheme="majorEastAsia" w:hAnsiTheme="majorEastAsia" w:cs="ＭＳ ゴシック" w:hint="eastAsia"/>
          <w:sz w:val="22"/>
        </w:rPr>
        <w:t>思い出</w:t>
      </w:r>
      <w:r>
        <w:rPr>
          <w:rFonts w:asciiTheme="majorEastAsia" w:eastAsiaTheme="majorEastAsia" w:hAnsiTheme="majorEastAsia" w:cs="ＭＳ ゴシック" w:hint="eastAsia"/>
          <w:sz w:val="22"/>
        </w:rPr>
        <w:t>として残ることに関してはお金を惜しまないという傾向は、共働き世帯が増え、家族で過ごす時間を大事にしたい親の想いがあるのではないでしょうか。日本の経済状況に関しての不安をはじめとする現在の社会情勢から、早い時期から子どもの</w:t>
      </w:r>
      <w:r w:rsidRPr="00CB6AF0">
        <w:rPr>
          <w:rFonts w:asciiTheme="majorEastAsia" w:eastAsiaTheme="majorEastAsia" w:hAnsiTheme="majorEastAsia" w:cs="ＭＳ ゴシック" w:hint="eastAsia"/>
          <w:sz w:val="22"/>
        </w:rPr>
        <w:t>将来に</w:t>
      </w:r>
      <w:r>
        <w:rPr>
          <w:rFonts w:asciiTheme="majorEastAsia" w:eastAsiaTheme="majorEastAsia" w:hAnsiTheme="majorEastAsia" w:cs="ＭＳ ゴシック" w:hint="eastAsia"/>
          <w:sz w:val="22"/>
        </w:rPr>
        <w:t>備える傾向にあることが分かりました。</w:t>
      </w:r>
    </w:p>
    <w:p w14:paraId="064A97FF" w14:textId="77777777" w:rsidR="002A1E49" w:rsidRDefault="002A1E49">
      <w:pPr>
        <w:rPr>
          <w:rFonts w:asciiTheme="majorEastAsia" w:eastAsiaTheme="majorEastAsia" w:hAnsiTheme="majorEastAsia" w:cs="ＭＳ ゴシック"/>
          <w:b/>
          <w:sz w:val="22"/>
        </w:rPr>
      </w:pPr>
    </w:p>
    <w:p w14:paraId="0E3434D9" w14:textId="77777777" w:rsidR="007871DA" w:rsidRDefault="007871DA">
      <w:pPr>
        <w:rPr>
          <w:rFonts w:asciiTheme="majorEastAsia" w:eastAsiaTheme="majorEastAsia" w:hAnsiTheme="majorEastAsia" w:cs="ＭＳ ゴシック"/>
          <w:b/>
          <w:sz w:val="22"/>
        </w:rPr>
      </w:pPr>
    </w:p>
    <w:p w14:paraId="03DC2514" w14:textId="77777777" w:rsidR="007871DA" w:rsidRDefault="007871DA">
      <w:pPr>
        <w:rPr>
          <w:rFonts w:asciiTheme="majorEastAsia" w:eastAsiaTheme="majorEastAsia" w:hAnsiTheme="majorEastAsia" w:cs="ＭＳ ゴシック"/>
          <w:b/>
          <w:sz w:val="22"/>
        </w:rPr>
      </w:pPr>
    </w:p>
    <w:p w14:paraId="2F87253E" w14:textId="77777777" w:rsidR="007871DA" w:rsidRDefault="007871DA">
      <w:pPr>
        <w:rPr>
          <w:rFonts w:asciiTheme="majorEastAsia" w:eastAsiaTheme="majorEastAsia" w:hAnsiTheme="majorEastAsia" w:cs="ＭＳ ゴシック"/>
          <w:b/>
          <w:sz w:val="22"/>
        </w:rPr>
      </w:pPr>
    </w:p>
    <w:p w14:paraId="6EAC7F1B" w14:textId="77777777" w:rsidR="007871DA" w:rsidRDefault="007871DA">
      <w:pPr>
        <w:rPr>
          <w:rFonts w:asciiTheme="majorEastAsia" w:eastAsiaTheme="majorEastAsia" w:hAnsiTheme="majorEastAsia" w:cs="ＭＳ ゴシック"/>
          <w:b/>
          <w:sz w:val="22"/>
        </w:rPr>
      </w:pPr>
    </w:p>
    <w:p w14:paraId="6A9528DD" w14:textId="77777777" w:rsidR="007871DA" w:rsidRDefault="007871DA">
      <w:pPr>
        <w:rPr>
          <w:rFonts w:asciiTheme="majorEastAsia" w:eastAsiaTheme="majorEastAsia" w:hAnsiTheme="majorEastAsia" w:cs="ＭＳ ゴシック"/>
          <w:b/>
          <w:sz w:val="22"/>
        </w:rPr>
      </w:pPr>
    </w:p>
    <w:p w14:paraId="774DA270" w14:textId="77777777" w:rsidR="007871DA" w:rsidRDefault="007871DA">
      <w:pPr>
        <w:rPr>
          <w:rFonts w:asciiTheme="majorEastAsia" w:eastAsiaTheme="majorEastAsia" w:hAnsiTheme="majorEastAsia" w:cs="ＭＳ ゴシック"/>
          <w:b/>
          <w:sz w:val="22"/>
        </w:rPr>
      </w:pPr>
    </w:p>
    <w:p w14:paraId="785DA210" w14:textId="77777777" w:rsidR="007871DA" w:rsidRDefault="007871DA">
      <w:pPr>
        <w:rPr>
          <w:rFonts w:asciiTheme="majorEastAsia" w:eastAsiaTheme="majorEastAsia" w:hAnsiTheme="majorEastAsia" w:cs="ＭＳ ゴシック"/>
          <w:b/>
          <w:sz w:val="22"/>
        </w:rPr>
      </w:pPr>
    </w:p>
    <w:p w14:paraId="3B1F37EC" w14:textId="77777777" w:rsidR="007871DA" w:rsidRPr="00E3561D" w:rsidRDefault="007871DA">
      <w:pPr>
        <w:rPr>
          <w:rFonts w:asciiTheme="majorEastAsia" w:eastAsiaTheme="majorEastAsia" w:hAnsiTheme="majorEastAsia" w:cs="ＭＳ ゴシック" w:hint="eastAsia"/>
          <w:b/>
          <w:sz w:val="22"/>
        </w:rPr>
      </w:pPr>
    </w:p>
    <w:p w14:paraId="772899F0" w14:textId="77777777" w:rsidR="00E261C9" w:rsidRPr="00E261C9" w:rsidRDefault="00E261C9">
      <w:pPr>
        <w:rPr>
          <w:rFonts w:asciiTheme="majorEastAsia" w:eastAsiaTheme="majorEastAsia" w:hAnsiTheme="majorEastAsia" w:cs="ＭＳ ゴシック"/>
          <w:b/>
          <w:sz w:val="22"/>
        </w:rPr>
      </w:pPr>
    </w:p>
    <w:p w14:paraId="6BA67BE7" w14:textId="77777777" w:rsidR="00110352" w:rsidRPr="00FD12DD" w:rsidRDefault="007D4D60">
      <w:pPr>
        <w:rPr>
          <w:rFonts w:asciiTheme="majorEastAsia" w:eastAsiaTheme="majorEastAsia" w:hAnsiTheme="majorEastAsia" w:cs="ＭＳ ゴシック"/>
          <w:b/>
          <w:sz w:val="22"/>
        </w:rPr>
      </w:pPr>
      <w:r w:rsidRPr="00FD12DD">
        <w:rPr>
          <w:rFonts w:asciiTheme="majorEastAsia" w:eastAsiaTheme="majorEastAsia" w:hAnsiTheme="majorEastAsia" w:cs="ＭＳ ゴシック"/>
          <w:b/>
          <w:sz w:val="22"/>
        </w:rPr>
        <w:lastRenderedPageBreak/>
        <w:t>【株式会社コズレについて】</w:t>
      </w:r>
    </w:p>
    <w:p w14:paraId="6CEC4686" w14:textId="77777777"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 xml:space="preserve">名称：株式会社コズレ/Cozre Inc.　</w:t>
      </w:r>
      <w:r w:rsidR="00CB6AF0">
        <w:rPr>
          <w:rFonts w:asciiTheme="majorEastAsia" w:eastAsiaTheme="majorEastAsia" w:hAnsiTheme="majorEastAsia" w:cs="ＭＳ ゴシック"/>
          <w:sz w:val="22"/>
        </w:rPr>
        <w:t xml:space="preserve"> URL:</w:t>
      </w:r>
      <w:r w:rsidRPr="00FD12DD">
        <w:rPr>
          <w:rFonts w:asciiTheme="majorEastAsia" w:eastAsiaTheme="majorEastAsia" w:hAnsiTheme="majorEastAsia" w:cs="ＭＳ ゴシック"/>
          <w:sz w:val="22"/>
          <w:u w:val="single"/>
        </w:rPr>
        <w:t>http://www.cozre.co.jp/</w:t>
      </w:r>
    </w:p>
    <w:p w14:paraId="3F5A7B64" w14:textId="77777777"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所在地：東京都千代田区飯田橋2-1-4 日東九段ビル2F</w:t>
      </w:r>
    </w:p>
    <w:p w14:paraId="0D3C76C9" w14:textId="0DEE9CB8"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役員：</w:t>
      </w:r>
      <w:r w:rsidR="00266322" w:rsidRPr="00FD12DD">
        <w:rPr>
          <w:rFonts w:asciiTheme="majorEastAsia" w:eastAsiaTheme="majorEastAsia" w:hAnsiTheme="majorEastAsia" w:cs="ＭＳ ゴシック"/>
          <w:sz w:val="22"/>
        </w:rPr>
        <w:t>田中 穣二郎</w:t>
      </w:r>
      <w:r w:rsidRPr="00FD12DD">
        <w:rPr>
          <w:rFonts w:asciiTheme="majorEastAsia" w:eastAsiaTheme="majorEastAsia" w:hAnsiTheme="majorEastAsia" w:cs="ＭＳ ゴシック"/>
          <w:sz w:val="22"/>
        </w:rPr>
        <w:t xml:space="preserve">（代表取締役）、　</w:t>
      </w:r>
      <w:r w:rsidR="00266322" w:rsidRPr="00FD12DD">
        <w:rPr>
          <w:rFonts w:asciiTheme="majorEastAsia" w:eastAsiaTheme="majorEastAsia" w:hAnsiTheme="majorEastAsia" w:cs="ＭＳ ゴシック"/>
          <w:sz w:val="22"/>
        </w:rPr>
        <w:t>松本 大希</w:t>
      </w:r>
      <w:r w:rsidRPr="00FD12DD">
        <w:rPr>
          <w:rFonts w:asciiTheme="majorEastAsia" w:eastAsiaTheme="majorEastAsia" w:hAnsiTheme="majorEastAsia" w:cs="ＭＳ ゴシック"/>
          <w:sz w:val="22"/>
        </w:rPr>
        <w:t>（取締役）、早川 修平（取締役）</w:t>
      </w:r>
    </w:p>
    <w:p w14:paraId="70190BAA" w14:textId="77777777" w:rsidR="00266322"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設立：2013年7月1日</w:t>
      </w:r>
    </w:p>
    <w:p w14:paraId="65EF6FA0" w14:textId="0BE17E82"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ミッション：子育ての喜びをもっと大きく！</w:t>
      </w:r>
    </w:p>
    <w:p w14:paraId="2D9A4683" w14:textId="77777777"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事業内容：インターネットメディア事業</w:t>
      </w:r>
    </w:p>
    <w:p w14:paraId="128FCCF6" w14:textId="77777777" w:rsidR="00110352" w:rsidRPr="00FD12DD" w:rsidRDefault="007D4D60">
      <w:pPr>
        <w:ind w:firstLine="360"/>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子育てナレッジシェアメディア「cozreマガジン」</w:t>
      </w:r>
      <w:hyperlink r:id="rId14">
        <w:r w:rsidRPr="00FD12DD">
          <w:rPr>
            <w:rFonts w:asciiTheme="majorEastAsia" w:eastAsiaTheme="majorEastAsia" w:hAnsiTheme="majorEastAsia" w:cs="ＭＳ ゴシック"/>
            <w:sz w:val="22"/>
            <w:u w:val="single"/>
          </w:rPr>
          <w:t>https://feature.cozre.jp/</w:t>
        </w:r>
      </w:hyperlink>
    </w:p>
    <w:p w14:paraId="31B6A3C7" w14:textId="77777777" w:rsidR="00110352" w:rsidRPr="00FD12DD" w:rsidRDefault="007D4D60" w:rsidP="003E4101">
      <w:pPr>
        <w:ind w:left="360"/>
        <w:jc w:val="left"/>
        <w:rPr>
          <w:rFonts w:asciiTheme="majorEastAsia" w:eastAsiaTheme="majorEastAsia" w:hAnsiTheme="majorEastAsia" w:cs="ＭＳ ゴシック"/>
          <w:sz w:val="22"/>
          <w:u w:val="single"/>
        </w:rPr>
      </w:pPr>
      <w:r w:rsidRPr="00FD12DD">
        <w:rPr>
          <w:rFonts w:asciiTheme="majorEastAsia" w:eastAsiaTheme="majorEastAsia" w:hAnsiTheme="majorEastAsia" w:cs="ＭＳ ゴシック"/>
          <w:sz w:val="22"/>
        </w:rPr>
        <w:t>子連れのおでかけ情報に関する投稿・検索サイト「cozre</w:t>
      </w:r>
      <w:r w:rsidR="003E4101" w:rsidRPr="00FD12DD">
        <w:rPr>
          <w:rFonts w:asciiTheme="majorEastAsia" w:eastAsiaTheme="majorEastAsia" w:hAnsiTheme="majorEastAsia" w:cs="ＭＳ ゴシック"/>
          <w:sz w:val="22"/>
        </w:rPr>
        <w:t>コミュニティ</w:t>
      </w:r>
      <w:hyperlink r:id="rId15">
        <w:r w:rsidRPr="00FD12DD">
          <w:rPr>
            <w:rFonts w:asciiTheme="majorEastAsia" w:eastAsiaTheme="majorEastAsia" w:hAnsiTheme="majorEastAsia" w:cs="ＭＳ ゴシック"/>
            <w:sz w:val="22"/>
            <w:u w:val="single"/>
          </w:rPr>
          <w:t>https://www.cozre.jp/</w:t>
        </w:r>
      </w:hyperlink>
    </w:p>
    <w:p w14:paraId="46B5DBCA" w14:textId="77777777" w:rsidR="00BF682D" w:rsidRPr="00FD12DD" w:rsidRDefault="00BF682D" w:rsidP="00BF682D">
      <w:pPr>
        <w:ind w:firstLine="360"/>
        <w:rPr>
          <w:rFonts w:asciiTheme="majorEastAsia" w:eastAsiaTheme="majorEastAsia" w:hAnsiTheme="majorEastAsia" w:cs="ＭＳ ゴシック"/>
          <w:sz w:val="22"/>
        </w:rPr>
      </w:pPr>
      <w:r w:rsidRPr="00FD12DD">
        <w:rPr>
          <w:rFonts w:asciiTheme="majorEastAsia" w:eastAsiaTheme="majorEastAsia" w:hAnsiTheme="majorEastAsia" w:cs="Arial" w:hint="eastAsia"/>
          <w:kern w:val="0"/>
          <w:sz w:val="22"/>
        </w:rPr>
        <w:t>子育てナレッジシェアアプリ「コズレ」</w:t>
      </w:r>
    </w:p>
    <w:p w14:paraId="49BDADB2" w14:textId="77777777" w:rsidR="00110352" w:rsidRPr="00FD12DD" w:rsidRDefault="007D4D60">
      <w:pPr>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受賞歴：東京都中小企業振興公社地域振興ファンド（第10回）支援事業、</w:t>
      </w:r>
    </w:p>
    <w:p w14:paraId="0CBD734A" w14:textId="77777777" w:rsidR="00110352" w:rsidRPr="00FD12DD" w:rsidRDefault="007D4D60">
      <w:pPr>
        <w:ind w:firstLine="880"/>
        <w:rPr>
          <w:rFonts w:asciiTheme="majorEastAsia" w:eastAsiaTheme="majorEastAsia" w:hAnsiTheme="majorEastAsia" w:cs="ＭＳ ゴシック"/>
          <w:sz w:val="22"/>
        </w:rPr>
      </w:pPr>
      <w:r w:rsidRPr="00FD12DD">
        <w:rPr>
          <w:rFonts w:asciiTheme="majorEastAsia" w:eastAsiaTheme="majorEastAsia" w:hAnsiTheme="majorEastAsia" w:cs="ＭＳ ゴシック"/>
          <w:sz w:val="22"/>
        </w:rPr>
        <w:t>経済産業省公募「創業補助金（地域需要創造型等起業・創業促進事業）」認定</w:t>
      </w:r>
    </w:p>
    <w:p w14:paraId="5AFC8764" w14:textId="77777777" w:rsidR="008C2297" w:rsidRPr="00FD12DD" w:rsidRDefault="008C2297">
      <w:pPr>
        <w:ind w:firstLine="880"/>
        <w:rPr>
          <w:rFonts w:asciiTheme="majorEastAsia" w:eastAsiaTheme="majorEastAsia" w:hAnsiTheme="majorEastAsia" w:cs="ＭＳ ゴシック"/>
          <w:sz w:val="22"/>
        </w:rPr>
      </w:pPr>
    </w:p>
    <w:p w14:paraId="24E2F94C" w14:textId="77777777" w:rsidR="00B81A05" w:rsidRPr="00FD12DD" w:rsidRDefault="00B81A05" w:rsidP="00B81A05">
      <w:pPr>
        <w:rPr>
          <w:rFonts w:asciiTheme="majorEastAsia" w:eastAsiaTheme="majorEastAsia" w:hAnsiTheme="majorEastAsia" w:cs="Arial"/>
          <w:sz w:val="22"/>
          <w:shd w:val="clear" w:color="auto" w:fill="FFFFFF"/>
        </w:rPr>
      </w:pPr>
      <w:r w:rsidRPr="00FD12DD">
        <w:rPr>
          <w:rFonts w:asciiTheme="majorEastAsia" w:eastAsiaTheme="majorEastAsia" w:hAnsiTheme="majorEastAsia" w:cs="ＭＳ ゴシック" w:hint="eastAsia"/>
          <w:sz w:val="22"/>
        </w:rPr>
        <w:t>＜「cozreマガジン」とは＞</w:t>
      </w:r>
    </w:p>
    <w:p w14:paraId="328296A7" w14:textId="77777777" w:rsidR="00B81A05" w:rsidRPr="00FD12DD" w:rsidRDefault="00B81A05" w:rsidP="00B81A05">
      <w:pPr>
        <w:rPr>
          <w:rFonts w:asciiTheme="majorEastAsia" w:eastAsiaTheme="majorEastAsia" w:hAnsiTheme="majorEastAsia" w:cs="ＭＳ ゴシック"/>
          <w:sz w:val="22"/>
        </w:rPr>
      </w:pPr>
      <w:r w:rsidRPr="00FD12DD">
        <w:rPr>
          <w:rFonts w:asciiTheme="majorEastAsia" w:eastAsiaTheme="majorEastAsia" w:hAnsiTheme="majorEastAsia" w:cs="ＭＳ ゴシック" w:hint="eastAsia"/>
          <w:sz w:val="22"/>
        </w:rPr>
        <w:t>2014年4月にスタートした子育てに関するナレッジシェアメディアです。自然体で子育てを楽しんでいるごく一般のパパママがナビゲーターとなって、子連れ歓迎のカフェやレストラン、穴場の遊び場やお得に遊びつくす裏ワザ情報等を投稿します。現在登録されているナビゲーターは約500名。0歳から小学生低学年の</w:t>
      </w:r>
      <w:r w:rsidR="00177DD8">
        <w:rPr>
          <w:rFonts w:asciiTheme="majorEastAsia" w:eastAsiaTheme="majorEastAsia" w:hAnsiTheme="majorEastAsia" w:cs="ＭＳ ゴシック" w:hint="eastAsia"/>
          <w:sz w:val="22"/>
        </w:rPr>
        <w:t>子ども</w:t>
      </w:r>
      <w:r w:rsidRPr="00FD12DD">
        <w:rPr>
          <w:rFonts w:asciiTheme="majorEastAsia" w:eastAsiaTheme="majorEastAsia" w:hAnsiTheme="majorEastAsia" w:cs="ＭＳ ゴシック" w:hint="eastAsia"/>
          <w:sz w:val="22"/>
        </w:rPr>
        <w:t>を持つ20代～40代のパパママを中心に全国で約150万人（月間ユニークユーザー）が利用しています。</w:t>
      </w:r>
    </w:p>
    <w:p w14:paraId="56DA476E" w14:textId="77777777" w:rsidR="00804E15" w:rsidRPr="00FD12DD" w:rsidRDefault="00804E15">
      <w:pPr>
        <w:ind w:firstLine="840"/>
        <w:jc w:val="left"/>
        <w:rPr>
          <w:rFonts w:asciiTheme="majorEastAsia" w:eastAsiaTheme="majorEastAsia" w:hAnsiTheme="majorEastAsia" w:cs="ＭＳ ゴシック"/>
          <w:b/>
          <w:sz w:val="22"/>
        </w:rPr>
      </w:pPr>
    </w:p>
    <w:p w14:paraId="0EF31ABC" w14:textId="77777777" w:rsidR="00804E15" w:rsidRPr="00FD12DD" w:rsidRDefault="00804E15">
      <w:pPr>
        <w:ind w:firstLine="840"/>
        <w:jc w:val="left"/>
        <w:rPr>
          <w:rFonts w:asciiTheme="majorEastAsia" w:eastAsiaTheme="majorEastAsia" w:hAnsiTheme="majorEastAsia" w:cs="ＭＳ ゴシック"/>
          <w:b/>
          <w:sz w:val="22"/>
        </w:rPr>
      </w:pPr>
      <w:r w:rsidRPr="00FD12DD">
        <w:rPr>
          <w:rFonts w:asciiTheme="majorEastAsia" w:eastAsiaTheme="majorEastAsia" w:hAnsiTheme="majorEastAsia" w:cs="ＭＳ ゴシック"/>
          <w:b/>
          <w:noProof/>
          <w:sz w:val="22"/>
        </w:rPr>
        <mc:AlternateContent>
          <mc:Choice Requires="wps">
            <w:drawing>
              <wp:anchor distT="0" distB="0" distL="114300" distR="114300" simplePos="0" relativeHeight="251658240" behindDoc="0" locked="0" layoutInCell="1" allowOverlap="1" wp14:anchorId="0FF6C617" wp14:editId="091A07D9">
                <wp:simplePos x="0" y="0"/>
                <wp:positionH relativeFrom="margin">
                  <wp:posOffset>790575</wp:posOffset>
                </wp:positionH>
                <wp:positionV relativeFrom="paragraph">
                  <wp:posOffset>95250</wp:posOffset>
                </wp:positionV>
                <wp:extent cx="4171950" cy="10382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1038225"/>
                        </a:xfrm>
                        <a:prstGeom prst="rect">
                          <a:avLst/>
                        </a:prstGeom>
                        <a:noFill/>
                        <a:ln w="9525">
                          <a:solidFill>
                            <a:srgbClr val="000000"/>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EDFD1" id="Rectangle 2" o:spid="_x0000_s1026" style="position:absolute;left:0;text-align:left;margin-left:62.25pt;margin-top:7.5pt;width:328.5pt;height:81.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" filled="f">
                <v:textbox inset="5.85pt,.7pt,5.85pt,.7pt"/>
                <w10:wrap anchorx="margin"/>
              </v:rect>
            </w:pict>
          </mc:Fallback>
        </mc:AlternateContent>
      </w:r>
    </w:p>
    <w:p w14:paraId="1F55549F" w14:textId="77777777" w:rsidR="00110352" w:rsidRPr="00FD12DD" w:rsidRDefault="007D4D60" w:rsidP="00E42B8A">
      <w:pPr>
        <w:ind w:left="840" w:firstLine="840"/>
        <w:jc w:val="left"/>
        <w:rPr>
          <w:rFonts w:asciiTheme="majorEastAsia" w:eastAsiaTheme="majorEastAsia" w:hAnsiTheme="majorEastAsia" w:cs="ＭＳ ゴシック"/>
          <w:b/>
          <w:sz w:val="22"/>
        </w:rPr>
      </w:pPr>
      <w:r w:rsidRPr="00FD12DD">
        <w:rPr>
          <w:rFonts w:asciiTheme="majorEastAsia" w:eastAsiaTheme="majorEastAsia" w:hAnsiTheme="majorEastAsia" w:cs="ＭＳ ゴシック"/>
          <w:b/>
          <w:sz w:val="22"/>
        </w:rPr>
        <w:t>【当リリースに関する報道関係者お問い合わせ先】</w:t>
      </w:r>
    </w:p>
    <w:p w14:paraId="279C25B0" w14:textId="77777777" w:rsidR="003E4101" w:rsidRPr="00FD12DD" w:rsidRDefault="003E4101" w:rsidP="00E42B8A">
      <w:pPr>
        <w:ind w:left="840" w:firstLine="840"/>
        <w:jc w:val="left"/>
        <w:rPr>
          <w:rFonts w:asciiTheme="majorEastAsia" w:eastAsiaTheme="majorEastAsia" w:hAnsiTheme="majorEastAsia" w:cs="Segoe UI Symbol"/>
          <w:sz w:val="22"/>
        </w:rPr>
      </w:pPr>
      <w:r w:rsidRPr="00FD12DD">
        <w:rPr>
          <w:rFonts w:asciiTheme="majorEastAsia" w:eastAsiaTheme="majorEastAsia" w:hAnsiTheme="majorEastAsia" w:cs="Segoe UI Symbol" w:hint="eastAsia"/>
          <w:sz w:val="22"/>
        </w:rPr>
        <w:t>■コズレ　広報　奥村　智子</w:t>
      </w:r>
    </w:p>
    <w:p w14:paraId="2C5EA72E" w14:textId="77777777" w:rsidR="003E4101" w:rsidRPr="00FD12DD" w:rsidRDefault="003E4101" w:rsidP="003E4101">
      <w:pPr>
        <w:ind w:left="840" w:firstLine="840"/>
        <w:jc w:val="left"/>
        <w:rPr>
          <w:rFonts w:asciiTheme="majorEastAsia" w:eastAsiaTheme="majorEastAsia" w:hAnsiTheme="majorEastAsia" w:cs="Segoe UI Symbol"/>
          <w:sz w:val="22"/>
        </w:rPr>
      </w:pPr>
      <w:r w:rsidRPr="00FD12DD">
        <w:rPr>
          <w:rFonts w:asciiTheme="majorEastAsia" w:eastAsiaTheme="majorEastAsia" w:hAnsiTheme="majorEastAsia" w:cs="Segoe UI Symbol" w:hint="eastAsia"/>
          <w:sz w:val="22"/>
        </w:rPr>
        <w:t>TEL:03-6265-6877　　メール:tomoko-okumura@cozre.co.jp</w:t>
      </w:r>
    </w:p>
    <w:p w14:paraId="3082B35F" w14:textId="77777777" w:rsidR="00110352" w:rsidRPr="00FD12DD" w:rsidRDefault="00110352" w:rsidP="001B00A9">
      <w:pPr>
        <w:rPr>
          <w:rFonts w:asciiTheme="majorEastAsia" w:eastAsiaTheme="majorEastAsia" w:hAnsiTheme="majorEastAsia" w:cs="ＭＳ ゴシック"/>
          <w:sz w:val="22"/>
          <w:u w:val="single"/>
        </w:rPr>
      </w:pPr>
    </w:p>
    <w:sectPr w:rsidR="00110352" w:rsidRPr="00FD12DD" w:rsidSect="00804E15">
      <w:headerReference w:type="default" r:id="rId1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D242E" w14:textId="77777777" w:rsidR="00DE2DBC" w:rsidRDefault="00DE2DBC" w:rsidP="00216184">
      <w:r>
        <w:separator/>
      </w:r>
    </w:p>
  </w:endnote>
  <w:endnote w:type="continuationSeparator" w:id="0">
    <w:p w14:paraId="297AD34F" w14:textId="77777777" w:rsidR="00DE2DBC" w:rsidRDefault="00DE2DBC" w:rsidP="00216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auto"/>
    <w:pitch w:val="variable"/>
    <w:sig w:usb0="E10002FF" w:usb1="4000ACFF" w:usb2="00000009" w:usb3="00000000" w:csb0="000001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BAA1C" w14:textId="77777777" w:rsidR="00DE2DBC" w:rsidRDefault="00DE2DBC" w:rsidP="00216184">
      <w:r>
        <w:separator/>
      </w:r>
    </w:p>
  </w:footnote>
  <w:footnote w:type="continuationSeparator" w:id="0">
    <w:p w14:paraId="44637E41" w14:textId="77777777" w:rsidR="00DE2DBC" w:rsidRDefault="00DE2DBC" w:rsidP="00216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325E6" w14:textId="77777777" w:rsidR="001A0AE6" w:rsidRDefault="001A0AE6">
    <w:pPr>
      <w:pStyle w:val="a5"/>
    </w:pPr>
    <w:r>
      <w:rPr>
        <w:noProof/>
      </w:rPr>
      <w:drawing>
        <wp:anchor distT="0" distB="0" distL="114300" distR="114300" simplePos="0" relativeHeight="251658240" behindDoc="0" locked="0" layoutInCell="1" allowOverlap="1" wp14:anchorId="44486BD5" wp14:editId="295D9F0D">
          <wp:simplePos x="0" y="0"/>
          <wp:positionH relativeFrom="margin">
            <wp:align>left</wp:align>
          </wp:positionH>
          <wp:positionV relativeFrom="paragraph">
            <wp:posOffset>-102235</wp:posOffset>
          </wp:positionV>
          <wp:extent cx="1447800" cy="288290"/>
          <wp:effectExtent l="0" t="0" r="0" b="0"/>
          <wp:wrapSquare wrapText="bothSides"/>
          <wp:docPr id="2" name="図 2" descr="cozre"/>
          <wp:cNvGraphicFramePr/>
          <a:graphic xmlns:a="http://schemas.openxmlformats.org/drawingml/2006/main">
            <a:graphicData uri="http://schemas.openxmlformats.org/drawingml/2006/picture">
              <pic:pic xmlns:pic="http://schemas.openxmlformats.org/drawingml/2006/picture">
                <pic:nvPicPr>
                  <pic:cNvPr id="2" name="図 2" descr="cozr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7800" cy="288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352"/>
    <w:rsid w:val="0000112A"/>
    <w:rsid w:val="00005A3D"/>
    <w:rsid w:val="00007D16"/>
    <w:rsid w:val="00024312"/>
    <w:rsid w:val="00025198"/>
    <w:rsid w:val="00035E11"/>
    <w:rsid w:val="000435F4"/>
    <w:rsid w:val="00064345"/>
    <w:rsid w:val="00080DF3"/>
    <w:rsid w:val="00090C04"/>
    <w:rsid w:val="00096548"/>
    <w:rsid w:val="00097AA1"/>
    <w:rsid w:val="000A3C4C"/>
    <w:rsid w:val="000B1473"/>
    <w:rsid w:val="000B5C45"/>
    <w:rsid w:val="000C1D79"/>
    <w:rsid w:val="000D5206"/>
    <w:rsid w:val="000E5FFF"/>
    <w:rsid w:val="000E7E74"/>
    <w:rsid w:val="000F3776"/>
    <w:rsid w:val="00104E39"/>
    <w:rsid w:val="00107493"/>
    <w:rsid w:val="00110352"/>
    <w:rsid w:val="00110F64"/>
    <w:rsid w:val="00111D71"/>
    <w:rsid w:val="00135815"/>
    <w:rsid w:val="00141813"/>
    <w:rsid w:val="001426A3"/>
    <w:rsid w:val="001535E4"/>
    <w:rsid w:val="00153AA0"/>
    <w:rsid w:val="00157715"/>
    <w:rsid w:val="00161FA5"/>
    <w:rsid w:val="00172AC0"/>
    <w:rsid w:val="001738A9"/>
    <w:rsid w:val="00177DD8"/>
    <w:rsid w:val="00191866"/>
    <w:rsid w:val="00191A59"/>
    <w:rsid w:val="00193118"/>
    <w:rsid w:val="00194674"/>
    <w:rsid w:val="001A0AE6"/>
    <w:rsid w:val="001B00A9"/>
    <w:rsid w:val="001D496F"/>
    <w:rsid w:val="001E6160"/>
    <w:rsid w:val="001F65CA"/>
    <w:rsid w:val="002029FD"/>
    <w:rsid w:val="00215CBB"/>
    <w:rsid w:val="00216184"/>
    <w:rsid w:val="00222B82"/>
    <w:rsid w:val="00233BD1"/>
    <w:rsid w:val="00234772"/>
    <w:rsid w:val="00237785"/>
    <w:rsid w:val="00264204"/>
    <w:rsid w:val="002643C2"/>
    <w:rsid w:val="00266322"/>
    <w:rsid w:val="00276023"/>
    <w:rsid w:val="00282359"/>
    <w:rsid w:val="002A1E49"/>
    <w:rsid w:val="002B6FE2"/>
    <w:rsid w:val="002C305C"/>
    <w:rsid w:val="002D1A7A"/>
    <w:rsid w:val="002F348E"/>
    <w:rsid w:val="00300161"/>
    <w:rsid w:val="0030307D"/>
    <w:rsid w:val="003035CA"/>
    <w:rsid w:val="00306AEA"/>
    <w:rsid w:val="0032110F"/>
    <w:rsid w:val="00322FF1"/>
    <w:rsid w:val="00327FAF"/>
    <w:rsid w:val="00334818"/>
    <w:rsid w:val="003456C1"/>
    <w:rsid w:val="00350448"/>
    <w:rsid w:val="00375439"/>
    <w:rsid w:val="003759C8"/>
    <w:rsid w:val="00376B30"/>
    <w:rsid w:val="00377F38"/>
    <w:rsid w:val="00383D06"/>
    <w:rsid w:val="003857BE"/>
    <w:rsid w:val="003A71A6"/>
    <w:rsid w:val="003C4CFC"/>
    <w:rsid w:val="003D032C"/>
    <w:rsid w:val="003D0AA0"/>
    <w:rsid w:val="003E4101"/>
    <w:rsid w:val="003F79CD"/>
    <w:rsid w:val="00403DE1"/>
    <w:rsid w:val="00427861"/>
    <w:rsid w:val="00433A20"/>
    <w:rsid w:val="00434C9C"/>
    <w:rsid w:val="0043772E"/>
    <w:rsid w:val="00446F84"/>
    <w:rsid w:val="004569C4"/>
    <w:rsid w:val="00460089"/>
    <w:rsid w:val="00466941"/>
    <w:rsid w:val="00481E59"/>
    <w:rsid w:val="004A4E0E"/>
    <w:rsid w:val="004A7BFA"/>
    <w:rsid w:val="004B7114"/>
    <w:rsid w:val="004C2E70"/>
    <w:rsid w:val="004E158B"/>
    <w:rsid w:val="004E1A3F"/>
    <w:rsid w:val="004E6CF7"/>
    <w:rsid w:val="004F0D28"/>
    <w:rsid w:val="005036B0"/>
    <w:rsid w:val="00506285"/>
    <w:rsid w:val="00514352"/>
    <w:rsid w:val="00520B6C"/>
    <w:rsid w:val="00533F2D"/>
    <w:rsid w:val="0054258A"/>
    <w:rsid w:val="00550D3B"/>
    <w:rsid w:val="00560034"/>
    <w:rsid w:val="00560B51"/>
    <w:rsid w:val="00576241"/>
    <w:rsid w:val="00582444"/>
    <w:rsid w:val="00590EB1"/>
    <w:rsid w:val="005918F8"/>
    <w:rsid w:val="00593F1B"/>
    <w:rsid w:val="005A20A2"/>
    <w:rsid w:val="005B493B"/>
    <w:rsid w:val="005C75B1"/>
    <w:rsid w:val="005F66C3"/>
    <w:rsid w:val="006018B5"/>
    <w:rsid w:val="00611E0C"/>
    <w:rsid w:val="00615D05"/>
    <w:rsid w:val="006216DD"/>
    <w:rsid w:val="006274E7"/>
    <w:rsid w:val="00640A86"/>
    <w:rsid w:val="00650E51"/>
    <w:rsid w:val="00657F1C"/>
    <w:rsid w:val="00662CB4"/>
    <w:rsid w:val="00677207"/>
    <w:rsid w:val="006875E0"/>
    <w:rsid w:val="006A3B2F"/>
    <w:rsid w:val="006B1A21"/>
    <w:rsid w:val="006C17A7"/>
    <w:rsid w:val="006C4B2D"/>
    <w:rsid w:val="006D0C6A"/>
    <w:rsid w:val="006E1E53"/>
    <w:rsid w:val="006F0868"/>
    <w:rsid w:val="006F19F5"/>
    <w:rsid w:val="006F4D34"/>
    <w:rsid w:val="006F5C4D"/>
    <w:rsid w:val="006F7809"/>
    <w:rsid w:val="006F7F17"/>
    <w:rsid w:val="007070A4"/>
    <w:rsid w:val="00713494"/>
    <w:rsid w:val="007228D4"/>
    <w:rsid w:val="007412BE"/>
    <w:rsid w:val="00741EEA"/>
    <w:rsid w:val="0077200E"/>
    <w:rsid w:val="007737F9"/>
    <w:rsid w:val="00785934"/>
    <w:rsid w:val="007871DA"/>
    <w:rsid w:val="007A4CD2"/>
    <w:rsid w:val="007B42F1"/>
    <w:rsid w:val="007C0874"/>
    <w:rsid w:val="007C3EC2"/>
    <w:rsid w:val="007C4AFA"/>
    <w:rsid w:val="007D29E4"/>
    <w:rsid w:val="007D4D60"/>
    <w:rsid w:val="007E05D7"/>
    <w:rsid w:val="007E4AA6"/>
    <w:rsid w:val="007E6CAF"/>
    <w:rsid w:val="007E71C7"/>
    <w:rsid w:val="007F4AF8"/>
    <w:rsid w:val="008049FA"/>
    <w:rsid w:val="00804E15"/>
    <w:rsid w:val="00807B3B"/>
    <w:rsid w:val="00816ACE"/>
    <w:rsid w:val="0082720F"/>
    <w:rsid w:val="0083586D"/>
    <w:rsid w:val="0084002F"/>
    <w:rsid w:val="00855882"/>
    <w:rsid w:val="0086256E"/>
    <w:rsid w:val="0086621F"/>
    <w:rsid w:val="008727E7"/>
    <w:rsid w:val="008859E9"/>
    <w:rsid w:val="00892568"/>
    <w:rsid w:val="0089330C"/>
    <w:rsid w:val="0089791F"/>
    <w:rsid w:val="008A691C"/>
    <w:rsid w:val="008C2297"/>
    <w:rsid w:val="008C6A15"/>
    <w:rsid w:val="008E5A1E"/>
    <w:rsid w:val="008F1103"/>
    <w:rsid w:val="008F16A4"/>
    <w:rsid w:val="008F4696"/>
    <w:rsid w:val="00900D4D"/>
    <w:rsid w:val="00905D3F"/>
    <w:rsid w:val="009066BB"/>
    <w:rsid w:val="0090683C"/>
    <w:rsid w:val="00913C7F"/>
    <w:rsid w:val="00923AE1"/>
    <w:rsid w:val="00944370"/>
    <w:rsid w:val="00950DB0"/>
    <w:rsid w:val="009555A1"/>
    <w:rsid w:val="00970D53"/>
    <w:rsid w:val="00971625"/>
    <w:rsid w:val="0097335F"/>
    <w:rsid w:val="00982B05"/>
    <w:rsid w:val="00987600"/>
    <w:rsid w:val="00990C7A"/>
    <w:rsid w:val="009925FE"/>
    <w:rsid w:val="009955E7"/>
    <w:rsid w:val="0099623E"/>
    <w:rsid w:val="009A73D7"/>
    <w:rsid w:val="009C3D56"/>
    <w:rsid w:val="009C586A"/>
    <w:rsid w:val="00A278D2"/>
    <w:rsid w:val="00A31142"/>
    <w:rsid w:val="00A35881"/>
    <w:rsid w:val="00A36787"/>
    <w:rsid w:val="00A3696A"/>
    <w:rsid w:val="00A54531"/>
    <w:rsid w:val="00A545FB"/>
    <w:rsid w:val="00A56EDB"/>
    <w:rsid w:val="00A57C40"/>
    <w:rsid w:val="00A82FB9"/>
    <w:rsid w:val="00A8713D"/>
    <w:rsid w:val="00A91873"/>
    <w:rsid w:val="00AA2196"/>
    <w:rsid w:val="00AC2A67"/>
    <w:rsid w:val="00AC3767"/>
    <w:rsid w:val="00AE2848"/>
    <w:rsid w:val="00AE342F"/>
    <w:rsid w:val="00B031DE"/>
    <w:rsid w:val="00B21779"/>
    <w:rsid w:val="00B21F10"/>
    <w:rsid w:val="00B327A3"/>
    <w:rsid w:val="00B376FD"/>
    <w:rsid w:val="00B530FB"/>
    <w:rsid w:val="00B54C94"/>
    <w:rsid w:val="00B6765E"/>
    <w:rsid w:val="00B80E6D"/>
    <w:rsid w:val="00B81A05"/>
    <w:rsid w:val="00B8465E"/>
    <w:rsid w:val="00B85D45"/>
    <w:rsid w:val="00BA32BA"/>
    <w:rsid w:val="00BB727E"/>
    <w:rsid w:val="00BB753E"/>
    <w:rsid w:val="00BC0286"/>
    <w:rsid w:val="00BC1419"/>
    <w:rsid w:val="00BC1BB3"/>
    <w:rsid w:val="00BC5958"/>
    <w:rsid w:val="00BD494F"/>
    <w:rsid w:val="00BD5AE1"/>
    <w:rsid w:val="00BE42CB"/>
    <w:rsid w:val="00BF3A34"/>
    <w:rsid w:val="00BF4100"/>
    <w:rsid w:val="00BF4BFD"/>
    <w:rsid w:val="00BF4C9B"/>
    <w:rsid w:val="00BF682D"/>
    <w:rsid w:val="00BF7A8B"/>
    <w:rsid w:val="00C01C07"/>
    <w:rsid w:val="00C10317"/>
    <w:rsid w:val="00C126CC"/>
    <w:rsid w:val="00C15FA1"/>
    <w:rsid w:val="00C25621"/>
    <w:rsid w:val="00C330AD"/>
    <w:rsid w:val="00C44ADE"/>
    <w:rsid w:val="00C628D3"/>
    <w:rsid w:val="00C82072"/>
    <w:rsid w:val="00C87CFB"/>
    <w:rsid w:val="00C91593"/>
    <w:rsid w:val="00CA483A"/>
    <w:rsid w:val="00CA6F95"/>
    <w:rsid w:val="00CB3C55"/>
    <w:rsid w:val="00CB6AF0"/>
    <w:rsid w:val="00CC0136"/>
    <w:rsid w:val="00CC31E9"/>
    <w:rsid w:val="00CD0BBF"/>
    <w:rsid w:val="00CD1EB4"/>
    <w:rsid w:val="00CD4203"/>
    <w:rsid w:val="00CE5A32"/>
    <w:rsid w:val="00CF6B5C"/>
    <w:rsid w:val="00CF70E5"/>
    <w:rsid w:val="00CF76CB"/>
    <w:rsid w:val="00D00BB2"/>
    <w:rsid w:val="00D10629"/>
    <w:rsid w:val="00D147D4"/>
    <w:rsid w:val="00D263A2"/>
    <w:rsid w:val="00D3182A"/>
    <w:rsid w:val="00D36448"/>
    <w:rsid w:val="00D456AE"/>
    <w:rsid w:val="00D619E9"/>
    <w:rsid w:val="00D8016E"/>
    <w:rsid w:val="00D822DB"/>
    <w:rsid w:val="00D87BBF"/>
    <w:rsid w:val="00DA173D"/>
    <w:rsid w:val="00DB517E"/>
    <w:rsid w:val="00DC6F81"/>
    <w:rsid w:val="00DD14B8"/>
    <w:rsid w:val="00DD1FF1"/>
    <w:rsid w:val="00DD455D"/>
    <w:rsid w:val="00DD58CB"/>
    <w:rsid w:val="00DD7A0F"/>
    <w:rsid w:val="00DE2DBC"/>
    <w:rsid w:val="00DF3B72"/>
    <w:rsid w:val="00E070B9"/>
    <w:rsid w:val="00E261C9"/>
    <w:rsid w:val="00E33DBD"/>
    <w:rsid w:val="00E3561D"/>
    <w:rsid w:val="00E35B69"/>
    <w:rsid w:val="00E35D07"/>
    <w:rsid w:val="00E42B8A"/>
    <w:rsid w:val="00E4638A"/>
    <w:rsid w:val="00E5559E"/>
    <w:rsid w:val="00E56341"/>
    <w:rsid w:val="00E566D7"/>
    <w:rsid w:val="00E6121D"/>
    <w:rsid w:val="00E71C52"/>
    <w:rsid w:val="00E843AD"/>
    <w:rsid w:val="00EA4CAF"/>
    <w:rsid w:val="00EB3F19"/>
    <w:rsid w:val="00EC15CA"/>
    <w:rsid w:val="00EC51BB"/>
    <w:rsid w:val="00ED4DA7"/>
    <w:rsid w:val="00ED5DAF"/>
    <w:rsid w:val="00EE1857"/>
    <w:rsid w:val="00EE7F43"/>
    <w:rsid w:val="00EF3C5E"/>
    <w:rsid w:val="00F06E42"/>
    <w:rsid w:val="00F17674"/>
    <w:rsid w:val="00F30384"/>
    <w:rsid w:val="00F40744"/>
    <w:rsid w:val="00F45FB3"/>
    <w:rsid w:val="00F53F34"/>
    <w:rsid w:val="00F60753"/>
    <w:rsid w:val="00F612F9"/>
    <w:rsid w:val="00F61450"/>
    <w:rsid w:val="00F66AA8"/>
    <w:rsid w:val="00F72C1B"/>
    <w:rsid w:val="00F73CCC"/>
    <w:rsid w:val="00F77376"/>
    <w:rsid w:val="00F818EA"/>
    <w:rsid w:val="00F84125"/>
    <w:rsid w:val="00F858AE"/>
    <w:rsid w:val="00F86E4A"/>
    <w:rsid w:val="00F92E19"/>
    <w:rsid w:val="00F9678F"/>
    <w:rsid w:val="00F97225"/>
    <w:rsid w:val="00FA146F"/>
    <w:rsid w:val="00FB38BC"/>
    <w:rsid w:val="00FC4966"/>
    <w:rsid w:val="00FC5CD0"/>
    <w:rsid w:val="00FC7521"/>
    <w:rsid w:val="00FD12DD"/>
    <w:rsid w:val="00FD34F7"/>
    <w:rsid w:val="00FD4498"/>
    <w:rsid w:val="00FE276F"/>
    <w:rsid w:val="00FF6110"/>
    <w:rsid w:val="00FF6198"/>
    <w:rsid w:val="00FF6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C7FDBF5"/>
  <w15:docId w15:val="{64B645CC-C7D4-4219-B4AE-EC0182F9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B3F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B3F19"/>
    <w:rPr>
      <w:rFonts w:asciiTheme="majorHAnsi" w:eastAsiaTheme="majorEastAsia" w:hAnsiTheme="majorHAnsi" w:cstheme="majorBidi"/>
      <w:sz w:val="18"/>
      <w:szCs w:val="18"/>
    </w:rPr>
  </w:style>
  <w:style w:type="paragraph" w:styleId="a5">
    <w:name w:val="header"/>
    <w:basedOn w:val="a"/>
    <w:link w:val="a6"/>
    <w:uiPriority w:val="99"/>
    <w:unhideWhenUsed/>
    <w:rsid w:val="00216184"/>
    <w:pPr>
      <w:tabs>
        <w:tab w:val="center" w:pos="4252"/>
        <w:tab w:val="right" w:pos="8504"/>
      </w:tabs>
      <w:snapToGrid w:val="0"/>
    </w:pPr>
  </w:style>
  <w:style w:type="character" w:customStyle="1" w:styleId="a6">
    <w:name w:val="ヘッダー (文字)"/>
    <w:basedOn w:val="a0"/>
    <w:link w:val="a5"/>
    <w:uiPriority w:val="99"/>
    <w:rsid w:val="00216184"/>
  </w:style>
  <w:style w:type="paragraph" w:styleId="a7">
    <w:name w:val="footer"/>
    <w:basedOn w:val="a"/>
    <w:link w:val="a8"/>
    <w:uiPriority w:val="99"/>
    <w:unhideWhenUsed/>
    <w:rsid w:val="00216184"/>
    <w:pPr>
      <w:tabs>
        <w:tab w:val="center" w:pos="4252"/>
        <w:tab w:val="right" w:pos="8504"/>
      </w:tabs>
      <w:snapToGrid w:val="0"/>
    </w:pPr>
  </w:style>
  <w:style w:type="character" w:customStyle="1" w:styleId="a8">
    <w:name w:val="フッター (文字)"/>
    <w:basedOn w:val="a0"/>
    <w:link w:val="a7"/>
    <w:uiPriority w:val="99"/>
    <w:rsid w:val="00216184"/>
  </w:style>
  <w:style w:type="character" w:styleId="a9">
    <w:name w:val="Hyperlink"/>
    <w:basedOn w:val="a0"/>
    <w:uiPriority w:val="99"/>
    <w:unhideWhenUsed/>
    <w:rsid w:val="00615D05"/>
    <w:rPr>
      <w:color w:val="0000FF"/>
      <w:u w:val="single"/>
    </w:rPr>
  </w:style>
  <w:style w:type="character" w:styleId="aa">
    <w:name w:val="annotation reference"/>
    <w:basedOn w:val="a0"/>
    <w:uiPriority w:val="99"/>
    <w:semiHidden/>
    <w:unhideWhenUsed/>
    <w:rsid w:val="002D1A7A"/>
    <w:rPr>
      <w:sz w:val="18"/>
      <w:szCs w:val="18"/>
    </w:rPr>
  </w:style>
  <w:style w:type="paragraph" w:styleId="ab">
    <w:name w:val="annotation text"/>
    <w:basedOn w:val="a"/>
    <w:link w:val="ac"/>
    <w:uiPriority w:val="99"/>
    <w:semiHidden/>
    <w:unhideWhenUsed/>
    <w:rsid w:val="002D1A7A"/>
    <w:pPr>
      <w:jc w:val="left"/>
    </w:pPr>
  </w:style>
  <w:style w:type="character" w:customStyle="1" w:styleId="ac">
    <w:name w:val="コメント文字列 (文字)"/>
    <w:basedOn w:val="a0"/>
    <w:link w:val="ab"/>
    <w:uiPriority w:val="99"/>
    <w:semiHidden/>
    <w:rsid w:val="002D1A7A"/>
  </w:style>
  <w:style w:type="paragraph" w:styleId="ad">
    <w:name w:val="annotation subject"/>
    <w:basedOn w:val="ab"/>
    <w:next w:val="ab"/>
    <w:link w:val="ae"/>
    <w:uiPriority w:val="99"/>
    <w:semiHidden/>
    <w:unhideWhenUsed/>
    <w:rsid w:val="002D1A7A"/>
    <w:rPr>
      <w:b/>
      <w:bCs/>
    </w:rPr>
  </w:style>
  <w:style w:type="character" w:customStyle="1" w:styleId="ae">
    <w:name w:val="コメント内容 (文字)"/>
    <w:basedOn w:val="ac"/>
    <w:link w:val="ad"/>
    <w:uiPriority w:val="99"/>
    <w:semiHidden/>
    <w:rsid w:val="002D1A7A"/>
    <w:rPr>
      <w:b/>
      <w:bCs/>
    </w:rPr>
  </w:style>
  <w:style w:type="paragraph" w:styleId="af">
    <w:name w:val="Revision"/>
    <w:hidden/>
    <w:uiPriority w:val="99"/>
    <w:semiHidden/>
    <w:rsid w:val="002D1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71809">
      <w:bodyDiv w:val="1"/>
      <w:marLeft w:val="0"/>
      <w:marRight w:val="0"/>
      <w:marTop w:val="0"/>
      <w:marBottom w:val="0"/>
      <w:divBdr>
        <w:top w:val="none" w:sz="0" w:space="0" w:color="auto"/>
        <w:left w:val="none" w:sz="0" w:space="0" w:color="auto"/>
        <w:bottom w:val="none" w:sz="0" w:space="0" w:color="auto"/>
        <w:right w:val="none" w:sz="0" w:space="0" w:color="auto"/>
      </w:divBdr>
    </w:div>
    <w:div w:id="486828624">
      <w:bodyDiv w:val="1"/>
      <w:marLeft w:val="0"/>
      <w:marRight w:val="0"/>
      <w:marTop w:val="0"/>
      <w:marBottom w:val="0"/>
      <w:divBdr>
        <w:top w:val="none" w:sz="0" w:space="0" w:color="auto"/>
        <w:left w:val="none" w:sz="0" w:space="0" w:color="auto"/>
        <w:bottom w:val="none" w:sz="0" w:space="0" w:color="auto"/>
        <w:right w:val="none" w:sz="0" w:space="0" w:color="auto"/>
      </w:divBdr>
    </w:div>
    <w:div w:id="667254233">
      <w:bodyDiv w:val="1"/>
      <w:marLeft w:val="0"/>
      <w:marRight w:val="0"/>
      <w:marTop w:val="0"/>
      <w:marBottom w:val="0"/>
      <w:divBdr>
        <w:top w:val="none" w:sz="0" w:space="0" w:color="auto"/>
        <w:left w:val="none" w:sz="0" w:space="0" w:color="auto"/>
        <w:bottom w:val="none" w:sz="0" w:space="0" w:color="auto"/>
        <w:right w:val="none" w:sz="0" w:space="0" w:color="auto"/>
      </w:divBdr>
    </w:div>
    <w:div w:id="832573422">
      <w:bodyDiv w:val="1"/>
      <w:marLeft w:val="0"/>
      <w:marRight w:val="0"/>
      <w:marTop w:val="0"/>
      <w:marBottom w:val="0"/>
      <w:divBdr>
        <w:top w:val="none" w:sz="0" w:space="0" w:color="auto"/>
        <w:left w:val="none" w:sz="0" w:space="0" w:color="auto"/>
        <w:bottom w:val="none" w:sz="0" w:space="0" w:color="auto"/>
        <w:right w:val="none" w:sz="0" w:space="0" w:color="auto"/>
      </w:divBdr>
    </w:div>
    <w:div w:id="1355690027">
      <w:bodyDiv w:val="1"/>
      <w:marLeft w:val="0"/>
      <w:marRight w:val="0"/>
      <w:marTop w:val="0"/>
      <w:marBottom w:val="0"/>
      <w:divBdr>
        <w:top w:val="none" w:sz="0" w:space="0" w:color="auto"/>
        <w:left w:val="none" w:sz="0" w:space="0" w:color="auto"/>
        <w:bottom w:val="none" w:sz="0" w:space="0" w:color="auto"/>
        <w:right w:val="none" w:sz="0" w:space="0" w:color="auto"/>
      </w:divBdr>
    </w:div>
    <w:div w:id="1412310592">
      <w:bodyDiv w:val="1"/>
      <w:marLeft w:val="0"/>
      <w:marRight w:val="0"/>
      <w:marTop w:val="0"/>
      <w:marBottom w:val="0"/>
      <w:divBdr>
        <w:top w:val="none" w:sz="0" w:space="0" w:color="auto"/>
        <w:left w:val="none" w:sz="0" w:space="0" w:color="auto"/>
        <w:bottom w:val="none" w:sz="0" w:space="0" w:color="auto"/>
        <w:right w:val="none" w:sz="0" w:space="0" w:color="auto"/>
      </w:divBdr>
    </w:div>
    <w:div w:id="1545872079">
      <w:bodyDiv w:val="1"/>
      <w:marLeft w:val="0"/>
      <w:marRight w:val="0"/>
      <w:marTop w:val="0"/>
      <w:marBottom w:val="0"/>
      <w:divBdr>
        <w:top w:val="none" w:sz="0" w:space="0" w:color="auto"/>
        <w:left w:val="none" w:sz="0" w:space="0" w:color="auto"/>
        <w:bottom w:val="none" w:sz="0" w:space="0" w:color="auto"/>
        <w:right w:val="none" w:sz="0" w:space="0" w:color="auto"/>
      </w:divBdr>
    </w:div>
    <w:div w:id="1837262997">
      <w:bodyDiv w:val="1"/>
      <w:marLeft w:val="0"/>
      <w:marRight w:val="0"/>
      <w:marTop w:val="0"/>
      <w:marBottom w:val="0"/>
      <w:divBdr>
        <w:top w:val="none" w:sz="0" w:space="0" w:color="auto"/>
        <w:left w:val="none" w:sz="0" w:space="0" w:color="auto"/>
        <w:bottom w:val="none" w:sz="0" w:space="0" w:color="auto"/>
        <w:right w:val="none" w:sz="0" w:space="0" w:color="auto"/>
      </w:divBdr>
      <w:divsChild>
        <w:div w:id="434834792">
          <w:marLeft w:val="0"/>
          <w:marRight w:val="0"/>
          <w:marTop w:val="0"/>
          <w:marBottom w:val="0"/>
          <w:divBdr>
            <w:top w:val="none" w:sz="0" w:space="0" w:color="auto"/>
            <w:left w:val="none" w:sz="0" w:space="0" w:color="auto"/>
            <w:bottom w:val="none" w:sz="0" w:space="0" w:color="auto"/>
            <w:right w:val="none" w:sz="0" w:space="0" w:color="auto"/>
          </w:divBdr>
          <w:divsChild>
            <w:div w:id="1114130371">
              <w:marLeft w:val="0"/>
              <w:marRight w:val="0"/>
              <w:marTop w:val="0"/>
              <w:marBottom w:val="0"/>
              <w:divBdr>
                <w:top w:val="none" w:sz="0" w:space="0" w:color="auto"/>
                <w:left w:val="none" w:sz="0" w:space="0" w:color="auto"/>
                <w:bottom w:val="none" w:sz="0" w:space="0" w:color="auto"/>
                <w:right w:val="none" w:sz="0" w:space="0" w:color="auto"/>
              </w:divBdr>
              <w:divsChild>
                <w:div w:id="15834845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84181733">
                      <w:marLeft w:val="0"/>
                      <w:marRight w:val="0"/>
                      <w:marTop w:val="0"/>
                      <w:marBottom w:val="0"/>
                      <w:divBdr>
                        <w:top w:val="none" w:sz="0" w:space="0" w:color="auto"/>
                        <w:left w:val="none" w:sz="0" w:space="0" w:color="auto"/>
                        <w:bottom w:val="none" w:sz="0" w:space="0" w:color="auto"/>
                        <w:right w:val="none" w:sz="0" w:space="0" w:color="auto"/>
                      </w:divBdr>
                      <w:divsChild>
                        <w:div w:id="1928223877">
                          <w:marLeft w:val="0"/>
                          <w:marRight w:val="0"/>
                          <w:marTop w:val="0"/>
                          <w:marBottom w:val="0"/>
                          <w:divBdr>
                            <w:top w:val="none" w:sz="0" w:space="0" w:color="auto"/>
                            <w:left w:val="none" w:sz="0" w:space="0" w:color="auto"/>
                            <w:bottom w:val="none" w:sz="0" w:space="0" w:color="auto"/>
                            <w:right w:val="none" w:sz="0" w:space="0" w:color="auto"/>
                          </w:divBdr>
                          <w:divsChild>
                            <w:div w:id="1790322060">
                              <w:marLeft w:val="0"/>
                              <w:marRight w:val="0"/>
                              <w:marTop w:val="0"/>
                              <w:marBottom w:val="0"/>
                              <w:divBdr>
                                <w:top w:val="none" w:sz="0" w:space="0" w:color="auto"/>
                                <w:left w:val="none" w:sz="0" w:space="0" w:color="auto"/>
                                <w:bottom w:val="none" w:sz="0" w:space="0" w:color="auto"/>
                                <w:right w:val="none" w:sz="0" w:space="0" w:color="auto"/>
                              </w:divBdr>
                              <w:divsChild>
                                <w:div w:id="1252005238">
                                  <w:marLeft w:val="0"/>
                                  <w:marRight w:val="0"/>
                                  <w:marTop w:val="0"/>
                                  <w:marBottom w:val="0"/>
                                  <w:divBdr>
                                    <w:top w:val="none" w:sz="0" w:space="0" w:color="auto"/>
                                    <w:left w:val="none" w:sz="0" w:space="0" w:color="auto"/>
                                    <w:bottom w:val="none" w:sz="0" w:space="0" w:color="auto"/>
                                    <w:right w:val="none" w:sz="0" w:space="0" w:color="auto"/>
                                  </w:divBdr>
                                  <w:divsChild>
                                    <w:div w:id="192620045">
                                      <w:marLeft w:val="0"/>
                                      <w:marRight w:val="0"/>
                                      <w:marTop w:val="0"/>
                                      <w:marBottom w:val="0"/>
                                      <w:divBdr>
                                        <w:top w:val="none" w:sz="0" w:space="0" w:color="auto"/>
                                        <w:left w:val="none" w:sz="0" w:space="0" w:color="auto"/>
                                        <w:bottom w:val="none" w:sz="0" w:space="0" w:color="auto"/>
                                        <w:right w:val="none" w:sz="0" w:space="0" w:color="auto"/>
                                      </w:divBdr>
                                      <w:divsChild>
                                        <w:div w:id="628390938">
                                          <w:marLeft w:val="0"/>
                                          <w:marRight w:val="0"/>
                                          <w:marTop w:val="0"/>
                                          <w:marBottom w:val="0"/>
                                          <w:divBdr>
                                            <w:top w:val="none" w:sz="0" w:space="0" w:color="auto"/>
                                            <w:left w:val="none" w:sz="0" w:space="0" w:color="auto"/>
                                            <w:bottom w:val="none" w:sz="0" w:space="0" w:color="auto"/>
                                            <w:right w:val="none" w:sz="0" w:space="0" w:color="auto"/>
                                          </w:divBdr>
                                          <w:divsChild>
                                            <w:div w:id="568928733">
                                              <w:marLeft w:val="0"/>
                                              <w:marRight w:val="0"/>
                                              <w:marTop w:val="0"/>
                                              <w:marBottom w:val="0"/>
                                              <w:divBdr>
                                                <w:top w:val="none" w:sz="0" w:space="0" w:color="auto"/>
                                                <w:left w:val="none" w:sz="0" w:space="0" w:color="auto"/>
                                                <w:bottom w:val="none" w:sz="0" w:space="0" w:color="auto"/>
                                                <w:right w:val="none" w:sz="0" w:space="0" w:color="auto"/>
                                              </w:divBdr>
                                              <w:divsChild>
                                                <w:div w:id="784426829">
                                                  <w:marLeft w:val="0"/>
                                                  <w:marRight w:val="0"/>
                                                  <w:marTop w:val="0"/>
                                                  <w:marBottom w:val="0"/>
                                                  <w:divBdr>
                                                    <w:top w:val="none" w:sz="0" w:space="0" w:color="auto"/>
                                                    <w:left w:val="none" w:sz="0" w:space="0" w:color="auto"/>
                                                    <w:bottom w:val="none" w:sz="0" w:space="0" w:color="auto"/>
                                                    <w:right w:val="none" w:sz="0" w:space="0" w:color="auto"/>
                                                  </w:divBdr>
                                                </w:div>
                                                <w:div w:id="213739859">
                                                  <w:marLeft w:val="0"/>
                                                  <w:marRight w:val="0"/>
                                                  <w:marTop w:val="0"/>
                                                  <w:marBottom w:val="0"/>
                                                  <w:divBdr>
                                                    <w:top w:val="none" w:sz="0" w:space="0" w:color="auto"/>
                                                    <w:left w:val="none" w:sz="0" w:space="0" w:color="auto"/>
                                                    <w:bottom w:val="none" w:sz="0" w:space="0" w:color="auto"/>
                                                    <w:right w:val="none" w:sz="0" w:space="0" w:color="auto"/>
                                                  </w:divBdr>
                                                </w:div>
                                                <w:div w:id="9712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6514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image" Target="media/image4.jpg"/><Relationship Id="rId5" Type="http://schemas.openxmlformats.org/officeDocument/2006/relationships/endnotes" Target="endnotes.xml"/><Relationship Id="rId15" Type="http://schemas.openxmlformats.org/officeDocument/2006/relationships/hyperlink" Target="https://www.cozre.jp/" TargetMode="External"/><Relationship Id="rId10" Type="http://schemas.openxmlformats.org/officeDocument/2006/relationships/image" Target="media/image3.jpg"/><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yperlink" Target="https://feature.cozre.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matsumotodaiki:Desktop:&#12467;&#12474;&#12524;&#12518;&#12540;&#12470;&#12540;&#28040;&#36027;&#12395;&#38306;&#12377;&#12427;&#12450;&#12531;&#12465;&#12540;&#12488;&#35519;&#26619;%20&#12414;&#12392;&#1241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atsumotodaiki:Desktop:&#12467;&#12474;&#12524;&#12518;&#12540;&#12470;&#12540;&#28040;&#36027;&#12395;&#38306;&#12377;&#12427;&#12450;&#12531;&#12465;&#12540;&#12488;&#35519;&#26619;%20&#12414;&#12392;&#1241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900" b="0" i="0" u="none" strike="noStrike" kern="1200" spc="0" baseline="0">
                <a:solidFill>
                  <a:sysClr val="windowText" lastClr="000000">
                    <a:lumMod val="65000"/>
                    <a:lumOff val="35000"/>
                  </a:sysClr>
                </a:solidFill>
                <a:latin typeface="+mn-lt"/>
                <a:ea typeface="+mn-ea"/>
                <a:cs typeface="+mn-cs"/>
              </a:defRPr>
            </a:pPr>
            <a:r>
              <a:rPr lang="ja-JP" altLang="ja-JP" sz="900" b="1" i="0" baseline="0">
                <a:effectLst/>
                <a:latin typeface="+mj-ea"/>
                <a:ea typeface="+mj-ea"/>
              </a:rPr>
              <a:t>子どもをもつ（もった）きっかけで購入した商品やサービス</a:t>
            </a:r>
            <a:r>
              <a:rPr lang="ja-JP" altLang="en-US" sz="900" b="1" i="0" baseline="0">
                <a:effectLst/>
                <a:latin typeface="+mj-ea"/>
                <a:ea typeface="+mj-ea"/>
              </a:rPr>
              <a:t>（育児用品以外）</a:t>
            </a:r>
            <a:endParaRPr lang="ja-JP" altLang="ja-JP" sz="900">
              <a:effectLst/>
              <a:latin typeface="+mj-ea"/>
              <a:ea typeface="+mj-ea"/>
            </a:endParaRPr>
          </a:p>
        </c:rich>
      </c:tx>
      <c:overlay val="0"/>
      <c:spPr>
        <a:noFill/>
        <a:ln>
          <a:noFill/>
        </a:ln>
        <a:effectLst/>
      </c:spPr>
    </c:title>
    <c:autoTitleDeleted val="0"/>
    <c:plotArea>
      <c:layout/>
      <c:barChart>
        <c:barDir val="col"/>
        <c:grouping val="stacked"/>
        <c:varyColors val="0"/>
        <c:ser>
          <c:idx val="0"/>
          <c:order val="0"/>
          <c:spPr>
            <a:solidFill>
              <a:schemeClr val="accent1"/>
            </a:solidFill>
            <a:ln>
              <a:noFill/>
            </a:ln>
            <a:effectLst/>
          </c:spPr>
          <c:invertIfNegative val="0"/>
          <c:cat>
            <c:strRef>
              <c:f>Sheet1!$A$32:$AB$32</c:f>
              <c:strCache>
                <c:ptCount val="28"/>
                <c:pt idx="0">
                  <c:v>何がしかの商品・サービス</c:v>
                </c:pt>
                <c:pt idx="1">
                  <c:v>学資保険</c:v>
                </c:pt>
                <c:pt idx="2">
                  <c:v>銀行口座開設</c:v>
                </c:pt>
                <c:pt idx="3">
                  <c:v>食品宅配サービス</c:v>
                </c:pt>
                <c:pt idx="4">
                  <c:v>空気清浄機</c:v>
                </c:pt>
                <c:pt idx="5">
                  <c:v>デジタルビデオカメラ</c:v>
                </c:pt>
                <c:pt idx="6">
                  <c:v>寝具</c:v>
                </c:pt>
                <c:pt idx="7">
                  <c:v>生命保険</c:v>
                </c:pt>
                <c:pt idx="8">
                  <c:v>加湿器</c:v>
                </c:pt>
                <c:pt idx="9">
                  <c:v>家具</c:v>
                </c:pt>
                <c:pt idx="10">
                  <c:v>車</c:v>
                </c:pt>
                <c:pt idx="11">
                  <c:v>調理補助器（ミキサーなど）</c:v>
                </c:pt>
                <c:pt idx="12">
                  <c:v>自宅の引っ越し（賃貸/借家）</c:v>
                </c:pt>
                <c:pt idx="13">
                  <c:v>掃除機</c:v>
                </c:pt>
                <c:pt idx="14">
                  <c:v>住居</c:v>
                </c:pt>
                <c:pt idx="15">
                  <c:v>デジタル一眼レフカメラ</c:v>
                </c:pt>
                <c:pt idx="16">
                  <c:v>浄水器など（レンタルサーバー含む）</c:v>
                </c:pt>
                <c:pt idx="17">
                  <c:v>電動自転車</c:v>
                </c:pt>
                <c:pt idx="18">
                  <c:v>冷暖房機器</c:v>
                </c:pt>
                <c:pt idx="19">
                  <c:v>デジタルカメラ</c:v>
                </c:pt>
                <c:pt idx="20">
                  <c:v>タブレット</c:v>
                </c:pt>
                <c:pt idx="21">
                  <c:v>自転車</c:v>
                </c:pt>
                <c:pt idx="22">
                  <c:v>調理家電（電子レンジなど）</c:v>
                </c:pt>
                <c:pt idx="23">
                  <c:v>プリンター</c:v>
                </c:pt>
                <c:pt idx="24">
                  <c:v>有料TVサービス（WOWOW等）</c:v>
                </c:pt>
                <c:pt idx="25">
                  <c:v>ブルーレイ/DVDレコーダー</c:v>
                </c:pt>
                <c:pt idx="26">
                  <c:v>パソコン</c:v>
                </c:pt>
                <c:pt idx="27">
                  <c:v>テレビ</c:v>
                </c:pt>
              </c:strCache>
            </c:strRef>
          </c:cat>
          <c:val>
            <c:numRef>
              <c:f>Sheet1!$A$34:$AB$34</c:f>
              <c:numCache>
                <c:formatCode>0.0%</c:formatCode>
                <c:ptCount val="28"/>
                <c:pt idx="1">
                  <c:v>0.42857142857142899</c:v>
                </c:pt>
                <c:pt idx="2">
                  <c:v>0.39408866995073899</c:v>
                </c:pt>
                <c:pt idx="3">
                  <c:v>0.33004926108374399</c:v>
                </c:pt>
                <c:pt idx="4">
                  <c:v>0.32512315270935999</c:v>
                </c:pt>
                <c:pt idx="5">
                  <c:v>0.30541871921182301</c:v>
                </c:pt>
                <c:pt idx="6">
                  <c:v>0.28571428571428598</c:v>
                </c:pt>
                <c:pt idx="7">
                  <c:v>0.25123152709359597</c:v>
                </c:pt>
                <c:pt idx="8">
                  <c:v>0.24630541871921199</c:v>
                </c:pt>
                <c:pt idx="9">
                  <c:v>0.22167487684729101</c:v>
                </c:pt>
                <c:pt idx="10">
                  <c:v>0.21182266009852199</c:v>
                </c:pt>
                <c:pt idx="11">
                  <c:v>0.21182266009852199</c:v>
                </c:pt>
                <c:pt idx="12">
                  <c:v>0.152709359605911</c:v>
                </c:pt>
                <c:pt idx="13">
                  <c:v>0.147783251231527</c:v>
                </c:pt>
                <c:pt idx="14">
                  <c:v>0.13793103448275901</c:v>
                </c:pt>
                <c:pt idx="15">
                  <c:v>0.12807881773398999</c:v>
                </c:pt>
                <c:pt idx="16">
                  <c:v>0.118226600985222</c:v>
                </c:pt>
                <c:pt idx="17">
                  <c:v>9.3596059113300503E-2</c:v>
                </c:pt>
                <c:pt idx="18">
                  <c:v>7.8817733990147798E-2</c:v>
                </c:pt>
                <c:pt idx="19">
                  <c:v>6.8965517241379296E-2</c:v>
                </c:pt>
                <c:pt idx="20">
                  <c:v>5.4187192118226597E-2</c:v>
                </c:pt>
                <c:pt idx="21">
                  <c:v>5.4187192118226597E-2</c:v>
                </c:pt>
                <c:pt idx="22">
                  <c:v>4.9261083743842402E-2</c:v>
                </c:pt>
                <c:pt idx="23">
                  <c:v>3.4482758620689599E-2</c:v>
                </c:pt>
                <c:pt idx="24">
                  <c:v>2.4630541871921201E-2</c:v>
                </c:pt>
                <c:pt idx="25">
                  <c:v>2.4630541871921201E-2</c:v>
                </c:pt>
                <c:pt idx="26">
                  <c:v>1.9704433497536901E-2</c:v>
                </c:pt>
                <c:pt idx="27">
                  <c:v>4.92610837438424E-3</c:v>
                </c:pt>
              </c:numCache>
            </c:numRef>
          </c:val>
        </c:ser>
        <c:dLbls>
          <c:showLegendKey val="0"/>
          <c:showVal val="0"/>
          <c:showCatName val="0"/>
          <c:showSerName val="0"/>
          <c:showPercent val="0"/>
          <c:showBubbleSize val="0"/>
        </c:dLbls>
        <c:gapWidth val="47"/>
        <c:overlap val="100"/>
        <c:axId val="522479624"/>
        <c:axId val="522480016"/>
      </c:barChart>
      <c:barChart>
        <c:barDir val="col"/>
        <c:grouping val="stacked"/>
        <c:varyColors val="0"/>
        <c:ser>
          <c:idx val="1"/>
          <c:order val="1"/>
          <c:spPr>
            <a:solidFill>
              <a:schemeClr val="accent1"/>
            </a:solidFill>
          </c:spPr>
          <c:invertIfNegative val="0"/>
          <c:dPt>
            <c:idx val="0"/>
            <c:invertIfNegative val="0"/>
            <c:bubble3D val="0"/>
            <c:spPr>
              <a:solidFill>
                <a:srgbClr val="FFC000"/>
              </a:solidFill>
            </c:spPr>
          </c:dPt>
          <c:cat>
            <c:strRef>
              <c:f>Sheet1!$A$32:$AB$32</c:f>
              <c:strCache>
                <c:ptCount val="28"/>
                <c:pt idx="0">
                  <c:v>何がしかの商品・サービス</c:v>
                </c:pt>
                <c:pt idx="1">
                  <c:v>学資保険</c:v>
                </c:pt>
                <c:pt idx="2">
                  <c:v>銀行口座開設</c:v>
                </c:pt>
                <c:pt idx="3">
                  <c:v>食品宅配サービス</c:v>
                </c:pt>
                <c:pt idx="4">
                  <c:v>空気清浄機</c:v>
                </c:pt>
                <c:pt idx="5">
                  <c:v>デジタルビデオカメラ</c:v>
                </c:pt>
                <c:pt idx="6">
                  <c:v>寝具</c:v>
                </c:pt>
                <c:pt idx="7">
                  <c:v>生命保険</c:v>
                </c:pt>
                <c:pt idx="8">
                  <c:v>加湿器</c:v>
                </c:pt>
                <c:pt idx="9">
                  <c:v>家具</c:v>
                </c:pt>
                <c:pt idx="10">
                  <c:v>車</c:v>
                </c:pt>
                <c:pt idx="11">
                  <c:v>調理補助器（ミキサーなど）</c:v>
                </c:pt>
                <c:pt idx="12">
                  <c:v>自宅の引っ越し（賃貸/借家）</c:v>
                </c:pt>
                <c:pt idx="13">
                  <c:v>掃除機</c:v>
                </c:pt>
                <c:pt idx="14">
                  <c:v>住居</c:v>
                </c:pt>
                <c:pt idx="15">
                  <c:v>デジタル一眼レフカメラ</c:v>
                </c:pt>
                <c:pt idx="16">
                  <c:v>浄水器など（レンタルサーバー含む）</c:v>
                </c:pt>
                <c:pt idx="17">
                  <c:v>電動自転車</c:v>
                </c:pt>
                <c:pt idx="18">
                  <c:v>冷暖房機器</c:v>
                </c:pt>
                <c:pt idx="19">
                  <c:v>デジタルカメラ</c:v>
                </c:pt>
                <c:pt idx="20">
                  <c:v>タブレット</c:v>
                </c:pt>
                <c:pt idx="21">
                  <c:v>自転車</c:v>
                </c:pt>
                <c:pt idx="22">
                  <c:v>調理家電（電子レンジなど）</c:v>
                </c:pt>
                <c:pt idx="23">
                  <c:v>プリンター</c:v>
                </c:pt>
                <c:pt idx="24">
                  <c:v>有料TVサービス（WOWOW等）</c:v>
                </c:pt>
                <c:pt idx="25">
                  <c:v>ブルーレイ/DVDレコーダー</c:v>
                </c:pt>
                <c:pt idx="26">
                  <c:v>パソコン</c:v>
                </c:pt>
                <c:pt idx="27">
                  <c:v>テレビ</c:v>
                </c:pt>
              </c:strCache>
            </c:strRef>
          </c:cat>
          <c:val>
            <c:numRef>
              <c:f>Sheet1!$A$35:$AB$35</c:f>
              <c:numCache>
                <c:formatCode>General</c:formatCode>
                <c:ptCount val="28"/>
                <c:pt idx="0" formatCode="0.0%">
                  <c:v>1</c:v>
                </c:pt>
              </c:numCache>
            </c:numRef>
          </c:val>
        </c:ser>
        <c:dLbls>
          <c:showLegendKey val="0"/>
          <c:showVal val="0"/>
          <c:showCatName val="0"/>
          <c:showSerName val="0"/>
          <c:showPercent val="0"/>
          <c:showBubbleSize val="0"/>
        </c:dLbls>
        <c:gapWidth val="47"/>
        <c:overlap val="100"/>
        <c:axId val="522478448"/>
        <c:axId val="522481192"/>
      </c:barChart>
      <c:catAx>
        <c:axId val="522479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50" b="0" i="0" u="none" strike="noStrike" kern="1200" baseline="0">
                <a:solidFill>
                  <a:schemeClr val="tx1"/>
                </a:solidFill>
                <a:latin typeface="+mj-ea"/>
                <a:ea typeface="+mj-ea"/>
                <a:cs typeface="+mn-cs"/>
              </a:defRPr>
            </a:pPr>
            <a:endParaRPr lang="ja-JP"/>
          </a:p>
        </c:txPr>
        <c:crossAx val="522480016"/>
        <c:crosses val="autoZero"/>
        <c:auto val="1"/>
        <c:lblAlgn val="ctr"/>
        <c:lblOffset val="100"/>
        <c:noMultiLvlLbl val="0"/>
      </c:catAx>
      <c:valAx>
        <c:axId val="522480016"/>
        <c:scaling>
          <c:orientation val="minMax"/>
          <c:max val="0.6"/>
        </c:scaling>
        <c:delete val="0"/>
        <c:axPos val="l"/>
        <c:majorGridlines>
          <c:spPr>
            <a:ln w="9525" cap="flat" cmpd="sng" algn="ctr">
              <a:solidFill>
                <a:schemeClr val="tx1">
                  <a:lumMod val="15000"/>
                  <a:lumOff val="85000"/>
                </a:schemeClr>
              </a:solidFill>
              <a:round/>
            </a:ln>
            <a:effectLst/>
          </c:spPr>
        </c:majorGridlines>
        <c:numFmt formatCode="[=0.3]&quot;30.0％&quot;;[=0.6]&quot;100％&quot;;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522479624"/>
        <c:crosses val="autoZero"/>
        <c:crossBetween val="between"/>
        <c:majorUnit val="0.2"/>
      </c:valAx>
      <c:valAx>
        <c:axId val="522481192"/>
        <c:scaling>
          <c:orientation val="minMax"/>
          <c:max val="0.6"/>
        </c:scaling>
        <c:delete val="0"/>
        <c:axPos val="r"/>
        <c:numFmt formatCode="0.0%" sourceLinked="1"/>
        <c:majorTickMark val="none"/>
        <c:minorTickMark val="none"/>
        <c:tickLblPos val="none"/>
        <c:spPr>
          <a:ln>
            <a:noFill/>
          </a:ln>
        </c:spPr>
        <c:crossAx val="522478448"/>
        <c:crosses val="max"/>
        <c:crossBetween val="between"/>
      </c:valAx>
      <c:catAx>
        <c:axId val="522478448"/>
        <c:scaling>
          <c:orientation val="minMax"/>
        </c:scaling>
        <c:delete val="1"/>
        <c:axPos val="b"/>
        <c:numFmt formatCode="General" sourceLinked="1"/>
        <c:majorTickMark val="out"/>
        <c:minorTickMark val="none"/>
        <c:tickLblPos val="nextTo"/>
        <c:crossAx val="52248119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j-ea"/>
                <a:ea typeface="+mj-ea"/>
                <a:cs typeface="+mn-cs"/>
              </a:defRPr>
            </a:pPr>
            <a:r>
              <a:rPr lang="ja-JP" altLang="en-US" sz="1000" b="1">
                <a:latin typeface="+mj-ea"/>
                <a:ea typeface="+mj-ea"/>
              </a:rPr>
              <a:t>子どもをもつ（もった）きっかけで商品やサービスの変更状況</a:t>
            </a:r>
          </a:p>
        </c:rich>
      </c:tx>
      <c:overlay val="0"/>
      <c:spPr>
        <a:noFill/>
        <a:ln>
          <a:noFill/>
        </a:ln>
        <a:effectLst/>
      </c:spPr>
    </c:title>
    <c:autoTitleDeleted val="0"/>
    <c:plotArea>
      <c:layout/>
      <c:barChart>
        <c:barDir val="bar"/>
        <c:grouping val="stacked"/>
        <c:varyColors val="0"/>
        <c:ser>
          <c:idx val="0"/>
          <c:order val="0"/>
          <c:tx>
            <c:strRef>
              <c:f>Sheet3!$AD$52</c:f>
              <c:strCache>
                <c:ptCount val="1"/>
                <c:pt idx="0">
                  <c:v>変更した</c:v>
                </c:pt>
              </c:strCache>
            </c:strRef>
          </c:tx>
          <c:spPr>
            <a:solidFill>
              <a:schemeClr val="accent1"/>
            </a:solidFill>
            <a:ln>
              <a:noFill/>
            </a:ln>
            <a:effectLst/>
          </c:spPr>
          <c:invertIfNegative val="0"/>
          <c:cat>
            <c:strRef>
              <c:f>Sheet3!$AC$53:$AC$93</c:f>
              <c:strCache>
                <c:ptCount val="41"/>
                <c:pt idx="0">
                  <c:v>家事代行サービス</c:v>
                </c:pt>
                <c:pt idx="1">
                  <c:v>バイク</c:v>
                </c:pt>
                <c:pt idx="2">
                  <c:v>スポーツジム</c:v>
                </c:pt>
                <c:pt idx="3">
                  <c:v>パパママの趣味に関する通信講座</c:v>
                </c:pt>
                <c:pt idx="4">
                  <c:v>エステ・ネイル</c:v>
                </c:pt>
                <c:pt idx="5">
                  <c:v>たばこ</c:v>
                </c:pt>
                <c:pt idx="6">
                  <c:v>パパママの習い事（資格取得のための通信講座や塾）</c:v>
                </c:pt>
                <c:pt idx="7">
                  <c:v>パパママの趣味に関する教室（料理、お花、着付けなど）</c:v>
                </c:pt>
                <c:pt idx="8">
                  <c:v>パパのファッション</c:v>
                </c:pt>
                <c:pt idx="9">
                  <c:v>年金保険</c:v>
                </c:pt>
                <c:pt idx="10">
                  <c:v>マッサージ</c:v>
                </c:pt>
                <c:pt idx="11">
                  <c:v>消臭剤・芳香剤</c:v>
                </c:pt>
                <c:pt idx="12">
                  <c:v>お酒</c:v>
                </c:pt>
                <c:pt idx="13">
                  <c:v>子どもの習い事</c:v>
                </c:pt>
                <c:pt idx="14">
                  <c:v>自転車</c:v>
                </c:pt>
                <c:pt idx="15">
                  <c:v>食品用洗剤</c:v>
                </c:pt>
                <c:pt idx="16">
                  <c:v>住居用洗剤</c:v>
                </c:pt>
                <c:pt idx="17">
                  <c:v>普段食品や日用品を購入するお店</c:v>
                </c:pt>
                <c:pt idx="18">
                  <c:v>ハンドソープ・石鹸</c:v>
                </c:pt>
                <c:pt idx="19">
                  <c:v>預金口座</c:v>
                </c:pt>
                <c:pt idx="20">
                  <c:v>シャンプーコンディショナー</c:v>
                </c:pt>
                <c:pt idx="21">
                  <c:v>メイク品</c:v>
                </c:pt>
                <c:pt idx="22">
                  <c:v>携帯電話</c:v>
                </c:pt>
                <c:pt idx="23">
                  <c:v>趣味（観る映画・聞く音楽・スポーツなど）</c:v>
                </c:pt>
                <c:pt idx="24">
                  <c:v>美容院</c:v>
                </c:pt>
                <c:pt idx="25">
                  <c:v>車</c:v>
                </c:pt>
                <c:pt idx="26">
                  <c:v>家</c:v>
                </c:pt>
                <c:pt idx="27">
                  <c:v>スキンケア用品</c:v>
                </c:pt>
                <c:pt idx="28">
                  <c:v>食品</c:v>
                </c:pt>
                <c:pt idx="29">
                  <c:v>生命保険</c:v>
                </c:pt>
                <c:pt idx="30">
                  <c:v>本・雑誌</c:v>
                </c:pt>
                <c:pt idx="31">
                  <c:v>食品宅配サービス（ネットスーパー等）</c:v>
                </c:pt>
                <c:pt idx="32">
                  <c:v>飲料</c:v>
                </c:pt>
                <c:pt idx="33">
                  <c:v>学資保険</c:v>
                </c:pt>
                <c:pt idx="34">
                  <c:v>テレビ番組</c:v>
                </c:pt>
                <c:pt idx="35">
                  <c:v>衣料用洗剤</c:v>
                </c:pt>
                <c:pt idx="36">
                  <c:v>普段（お休みの日など）遊びに行く場所</c:v>
                </c:pt>
                <c:pt idx="37">
                  <c:v>外食場所（デリバリー含む）</c:v>
                </c:pt>
                <c:pt idx="38">
                  <c:v>アプリ</c:v>
                </c:pt>
                <c:pt idx="39">
                  <c:v>ママのファッション（洋服やくつ、バッグなど</c:v>
                </c:pt>
                <c:pt idx="40">
                  <c:v>何かしらの商品・サービス</c:v>
                </c:pt>
              </c:strCache>
            </c:strRef>
          </c:cat>
          <c:val>
            <c:numRef>
              <c:f>Sheet3!$AD$53:$AD$93</c:f>
              <c:numCache>
                <c:formatCode>General</c:formatCode>
                <c:ptCount val="41"/>
                <c:pt idx="0">
                  <c:v>9.9009900990098994E-3</c:v>
                </c:pt>
                <c:pt idx="1">
                  <c:v>1.48514851485148E-2</c:v>
                </c:pt>
                <c:pt idx="2">
                  <c:v>1.9801980198019799E-2</c:v>
                </c:pt>
                <c:pt idx="3">
                  <c:v>1.9801980198019799E-2</c:v>
                </c:pt>
                <c:pt idx="4">
                  <c:v>3.9603960396039598E-2</c:v>
                </c:pt>
                <c:pt idx="5">
                  <c:v>5.9405940594059403E-2</c:v>
                </c:pt>
                <c:pt idx="6">
                  <c:v>5.9405940594059403E-2</c:v>
                </c:pt>
                <c:pt idx="7">
                  <c:v>6.4356435643564303E-2</c:v>
                </c:pt>
                <c:pt idx="8">
                  <c:v>6.9306930693069299E-2</c:v>
                </c:pt>
                <c:pt idx="9">
                  <c:v>7.4257425742574198E-2</c:v>
                </c:pt>
                <c:pt idx="10">
                  <c:v>0.103960396039604</c:v>
                </c:pt>
                <c:pt idx="11">
                  <c:v>0.133663366336634</c:v>
                </c:pt>
                <c:pt idx="12">
                  <c:v>0.16831683168316799</c:v>
                </c:pt>
                <c:pt idx="13">
                  <c:v>0.17821782178217799</c:v>
                </c:pt>
                <c:pt idx="14">
                  <c:v>0.183168316831683</c:v>
                </c:pt>
                <c:pt idx="15">
                  <c:v>0.183168316831683</c:v>
                </c:pt>
                <c:pt idx="16">
                  <c:v>0.18811881188118801</c:v>
                </c:pt>
                <c:pt idx="17">
                  <c:v>0.20297029702970301</c:v>
                </c:pt>
                <c:pt idx="18">
                  <c:v>0.212871287128713</c:v>
                </c:pt>
                <c:pt idx="19">
                  <c:v>0.212871287128713</c:v>
                </c:pt>
                <c:pt idx="20">
                  <c:v>0.24752475247524799</c:v>
                </c:pt>
                <c:pt idx="21">
                  <c:v>0.24752475247524799</c:v>
                </c:pt>
                <c:pt idx="22">
                  <c:v>0.26732673267326701</c:v>
                </c:pt>
                <c:pt idx="23">
                  <c:v>0.287128712871287</c:v>
                </c:pt>
                <c:pt idx="24">
                  <c:v>0.30198019801980203</c:v>
                </c:pt>
                <c:pt idx="25">
                  <c:v>0.316831683168317</c:v>
                </c:pt>
                <c:pt idx="26">
                  <c:v>0.33663366336633699</c:v>
                </c:pt>
                <c:pt idx="27">
                  <c:v>0.33663366336633699</c:v>
                </c:pt>
                <c:pt idx="28">
                  <c:v>0.34653465346534601</c:v>
                </c:pt>
                <c:pt idx="29">
                  <c:v>0.36138613861386099</c:v>
                </c:pt>
                <c:pt idx="30">
                  <c:v>0.36138613861386099</c:v>
                </c:pt>
                <c:pt idx="31">
                  <c:v>0.37128712871287101</c:v>
                </c:pt>
                <c:pt idx="32">
                  <c:v>0.37128712871287101</c:v>
                </c:pt>
                <c:pt idx="33">
                  <c:v>0.41584158415841599</c:v>
                </c:pt>
                <c:pt idx="34">
                  <c:v>0.43564356435643597</c:v>
                </c:pt>
                <c:pt idx="35">
                  <c:v>0.49009900990098998</c:v>
                </c:pt>
                <c:pt idx="36">
                  <c:v>0.53960396039603997</c:v>
                </c:pt>
                <c:pt idx="37">
                  <c:v>0.57425742574257399</c:v>
                </c:pt>
                <c:pt idx="38">
                  <c:v>0.633663366336634</c:v>
                </c:pt>
                <c:pt idx="39">
                  <c:v>0.70297029702970304</c:v>
                </c:pt>
                <c:pt idx="40">
                  <c:v>0.98514851485148502</c:v>
                </c:pt>
              </c:numCache>
            </c:numRef>
          </c:val>
        </c:ser>
        <c:ser>
          <c:idx val="1"/>
          <c:order val="1"/>
          <c:tx>
            <c:strRef>
              <c:f>Sheet3!$AE$52</c:f>
              <c:strCache>
                <c:ptCount val="1"/>
                <c:pt idx="0">
                  <c:v>以前と変更しないで利用している</c:v>
                </c:pt>
              </c:strCache>
            </c:strRef>
          </c:tx>
          <c:spPr>
            <a:solidFill>
              <a:schemeClr val="accent2"/>
            </a:solidFill>
            <a:ln>
              <a:noFill/>
            </a:ln>
            <a:effectLst/>
          </c:spPr>
          <c:invertIfNegative val="0"/>
          <c:cat>
            <c:strRef>
              <c:f>Sheet3!$AC$53:$AC$93</c:f>
              <c:strCache>
                <c:ptCount val="41"/>
                <c:pt idx="0">
                  <c:v>家事代行サービス</c:v>
                </c:pt>
                <c:pt idx="1">
                  <c:v>バイク</c:v>
                </c:pt>
                <c:pt idx="2">
                  <c:v>スポーツジム</c:v>
                </c:pt>
                <c:pt idx="3">
                  <c:v>パパママの趣味に関する通信講座</c:v>
                </c:pt>
                <c:pt idx="4">
                  <c:v>エステ・ネイル</c:v>
                </c:pt>
                <c:pt idx="5">
                  <c:v>たばこ</c:v>
                </c:pt>
                <c:pt idx="6">
                  <c:v>パパママの習い事（資格取得のための通信講座や塾）</c:v>
                </c:pt>
                <c:pt idx="7">
                  <c:v>パパママの趣味に関する教室（料理、お花、着付けなど）</c:v>
                </c:pt>
                <c:pt idx="8">
                  <c:v>パパのファッション</c:v>
                </c:pt>
                <c:pt idx="9">
                  <c:v>年金保険</c:v>
                </c:pt>
                <c:pt idx="10">
                  <c:v>マッサージ</c:v>
                </c:pt>
                <c:pt idx="11">
                  <c:v>消臭剤・芳香剤</c:v>
                </c:pt>
                <c:pt idx="12">
                  <c:v>お酒</c:v>
                </c:pt>
                <c:pt idx="13">
                  <c:v>子どもの習い事</c:v>
                </c:pt>
                <c:pt idx="14">
                  <c:v>自転車</c:v>
                </c:pt>
                <c:pt idx="15">
                  <c:v>食品用洗剤</c:v>
                </c:pt>
                <c:pt idx="16">
                  <c:v>住居用洗剤</c:v>
                </c:pt>
                <c:pt idx="17">
                  <c:v>普段食品や日用品を購入するお店</c:v>
                </c:pt>
                <c:pt idx="18">
                  <c:v>ハンドソープ・石鹸</c:v>
                </c:pt>
                <c:pt idx="19">
                  <c:v>預金口座</c:v>
                </c:pt>
                <c:pt idx="20">
                  <c:v>シャンプーコンディショナー</c:v>
                </c:pt>
                <c:pt idx="21">
                  <c:v>メイク品</c:v>
                </c:pt>
                <c:pt idx="22">
                  <c:v>携帯電話</c:v>
                </c:pt>
                <c:pt idx="23">
                  <c:v>趣味（観る映画・聞く音楽・スポーツなど）</c:v>
                </c:pt>
                <c:pt idx="24">
                  <c:v>美容院</c:v>
                </c:pt>
                <c:pt idx="25">
                  <c:v>車</c:v>
                </c:pt>
                <c:pt idx="26">
                  <c:v>家</c:v>
                </c:pt>
                <c:pt idx="27">
                  <c:v>スキンケア用品</c:v>
                </c:pt>
                <c:pt idx="28">
                  <c:v>食品</c:v>
                </c:pt>
                <c:pt idx="29">
                  <c:v>生命保険</c:v>
                </c:pt>
                <c:pt idx="30">
                  <c:v>本・雑誌</c:v>
                </c:pt>
                <c:pt idx="31">
                  <c:v>食品宅配サービス（ネットスーパー等）</c:v>
                </c:pt>
                <c:pt idx="32">
                  <c:v>飲料</c:v>
                </c:pt>
                <c:pt idx="33">
                  <c:v>学資保険</c:v>
                </c:pt>
                <c:pt idx="34">
                  <c:v>テレビ番組</c:v>
                </c:pt>
                <c:pt idx="35">
                  <c:v>衣料用洗剤</c:v>
                </c:pt>
                <c:pt idx="36">
                  <c:v>普段（お休みの日など）遊びに行く場所</c:v>
                </c:pt>
                <c:pt idx="37">
                  <c:v>外食場所（デリバリー含む）</c:v>
                </c:pt>
                <c:pt idx="38">
                  <c:v>アプリ</c:v>
                </c:pt>
                <c:pt idx="39">
                  <c:v>ママのファッション（洋服やくつ、バッグなど</c:v>
                </c:pt>
                <c:pt idx="40">
                  <c:v>何かしらの商品・サービス</c:v>
                </c:pt>
              </c:strCache>
            </c:strRef>
          </c:cat>
          <c:val>
            <c:numRef>
              <c:f>Sheet3!$AE$53:$AE$93</c:f>
              <c:numCache>
                <c:formatCode>General</c:formatCode>
                <c:ptCount val="41"/>
                <c:pt idx="0">
                  <c:v>0</c:v>
                </c:pt>
                <c:pt idx="1">
                  <c:v>5.44554455445544E-2</c:v>
                </c:pt>
                <c:pt idx="2">
                  <c:v>1.48514851485148E-2</c:v>
                </c:pt>
                <c:pt idx="3">
                  <c:v>1.48514851485148E-2</c:v>
                </c:pt>
                <c:pt idx="4">
                  <c:v>6.4356435643564303E-2</c:v>
                </c:pt>
                <c:pt idx="5">
                  <c:v>6.9306930693069299E-2</c:v>
                </c:pt>
                <c:pt idx="6">
                  <c:v>3.9603960396039598E-2</c:v>
                </c:pt>
                <c:pt idx="7">
                  <c:v>3.9603960396039598E-2</c:v>
                </c:pt>
                <c:pt idx="8">
                  <c:v>0.88613861386138604</c:v>
                </c:pt>
                <c:pt idx="9">
                  <c:v>0.47029702970296999</c:v>
                </c:pt>
                <c:pt idx="10">
                  <c:v>8.4158415841584094E-2</c:v>
                </c:pt>
                <c:pt idx="11">
                  <c:v>0.60396039603960405</c:v>
                </c:pt>
                <c:pt idx="12">
                  <c:v>0.13861386138613899</c:v>
                </c:pt>
                <c:pt idx="13">
                  <c:v>3.9603960396039598E-2</c:v>
                </c:pt>
                <c:pt idx="14">
                  <c:v>0.113861386138614</c:v>
                </c:pt>
                <c:pt idx="15">
                  <c:v>0.77722772277227703</c:v>
                </c:pt>
                <c:pt idx="16">
                  <c:v>0.75247524752475203</c:v>
                </c:pt>
                <c:pt idx="17">
                  <c:v>0.79207920792079201</c:v>
                </c:pt>
                <c:pt idx="18">
                  <c:v>0.76237623762376205</c:v>
                </c:pt>
                <c:pt idx="19">
                  <c:v>0.77227722772277196</c:v>
                </c:pt>
                <c:pt idx="20">
                  <c:v>0.73762376237623795</c:v>
                </c:pt>
                <c:pt idx="21">
                  <c:v>0.63861386138613896</c:v>
                </c:pt>
                <c:pt idx="22">
                  <c:v>0.71782178217821802</c:v>
                </c:pt>
                <c:pt idx="23">
                  <c:v>0.420792079207921</c:v>
                </c:pt>
                <c:pt idx="24">
                  <c:v>0.55940594059405901</c:v>
                </c:pt>
                <c:pt idx="25">
                  <c:v>0.49009900990098998</c:v>
                </c:pt>
                <c:pt idx="26">
                  <c:v>0.63861386138613896</c:v>
                </c:pt>
                <c:pt idx="27">
                  <c:v>0.58910891089108897</c:v>
                </c:pt>
                <c:pt idx="28">
                  <c:v>0.64851485148514798</c:v>
                </c:pt>
                <c:pt idx="29">
                  <c:v>0.46534653465346498</c:v>
                </c:pt>
                <c:pt idx="30">
                  <c:v>0.316831683168317</c:v>
                </c:pt>
                <c:pt idx="31">
                  <c:v>8.9108910891089105E-2</c:v>
                </c:pt>
                <c:pt idx="32">
                  <c:v>0.57920792079207895</c:v>
                </c:pt>
                <c:pt idx="33">
                  <c:v>8.4158415841584094E-2</c:v>
                </c:pt>
                <c:pt idx="34">
                  <c:v>0.46039603960395997</c:v>
                </c:pt>
                <c:pt idx="35">
                  <c:v>0.49504950495049499</c:v>
                </c:pt>
                <c:pt idx="36">
                  <c:v>0.28217821782178198</c:v>
                </c:pt>
                <c:pt idx="37">
                  <c:v>0.237623762376238</c:v>
                </c:pt>
                <c:pt idx="38">
                  <c:v>0.32178217821782201</c:v>
                </c:pt>
                <c:pt idx="39">
                  <c:v>0.25247524752475198</c:v>
                </c:pt>
              </c:numCache>
            </c:numRef>
          </c:val>
        </c:ser>
        <c:ser>
          <c:idx val="2"/>
          <c:order val="2"/>
          <c:tx>
            <c:strRef>
              <c:f>Sheet3!$AF$52</c:f>
              <c:strCache>
                <c:ptCount val="1"/>
                <c:pt idx="0">
                  <c:v>利用をやめた</c:v>
                </c:pt>
              </c:strCache>
            </c:strRef>
          </c:tx>
          <c:spPr>
            <a:solidFill>
              <a:schemeClr val="accent3"/>
            </a:solidFill>
            <a:ln>
              <a:noFill/>
            </a:ln>
            <a:effectLst/>
          </c:spPr>
          <c:invertIfNegative val="0"/>
          <c:cat>
            <c:strRef>
              <c:f>Sheet3!$AC$53:$AC$93</c:f>
              <c:strCache>
                <c:ptCount val="41"/>
                <c:pt idx="0">
                  <c:v>家事代行サービス</c:v>
                </c:pt>
                <c:pt idx="1">
                  <c:v>バイク</c:v>
                </c:pt>
                <c:pt idx="2">
                  <c:v>スポーツジム</c:v>
                </c:pt>
                <c:pt idx="3">
                  <c:v>パパママの趣味に関する通信講座</c:v>
                </c:pt>
                <c:pt idx="4">
                  <c:v>エステ・ネイル</c:v>
                </c:pt>
                <c:pt idx="5">
                  <c:v>たばこ</c:v>
                </c:pt>
                <c:pt idx="6">
                  <c:v>パパママの習い事（資格取得のための通信講座や塾）</c:v>
                </c:pt>
                <c:pt idx="7">
                  <c:v>パパママの趣味に関する教室（料理、お花、着付けなど）</c:v>
                </c:pt>
                <c:pt idx="8">
                  <c:v>パパのファッション</c:v>
                </c:pt>
                <c:pt idx="9">
                  <c:v>年金保険</c:v>
                </c:pt>
                <c:pt idx="10">
                  <c:v>マッサージ</c:v>
                </c:pt>
                <c:pt idx="11">
                  <c:v>消臭剤・芳香剤</c:v>
                </c:pt>
                <c:pt idx="12">
                  <c:v>お酒</c:v>
                </c:pt>
                <c:pt idx="13">
                  <c:v>子どもの習い事</c:v>
                </c:pt>
                <c:pt idx="14">
                  <c:v>自転車</c:v>
                </c:pt>
                <c:pt idx="15">
                  <c:v>食品用洗剤</c:v>
                </c:pt>
                <c:pt idx="16">
                  <c:v>住居用洗剤</c:v>
                </c:pt>
                <c:pt idx="17">
                  <c:v>普段食品や日用品を購入するお店</c:v>
                </c:pt>
                <c:pt idx="18">
                  <c:v>ハンドソープ・石鹸</c:v>
                </c:pt>
                <c:pt idx="19">
                  <c:v>預金口座</c:v>
                </c:pt>
                <c:pt idx="20">
                  <c:v>シャンプーコンディショナー</c:v>
                </c:pt>
                <c:pt idx="21">
                  <c:v>メイク品</c:v>
                </c:pt>
                <c:pt idx="22">
                  <c:v>携帯電話</c:v>
                </c:pt>
                <c:pt idx="23">
                  <c:v>趣味（観る映画・聞く音楽・スポーツなど）</c:v>
                </c:pt>
                <c:pt idx="24">
                  <c:v>美容院</c:v>
                </c:pt>
                <c:pt idx="25">
                  <c:v>車</c:v>
                </c:pt>
                <c:pt idx="26">
                  <c:v>家</c:v>
                </c:pt>
                <c:pt idx="27">
                  <c:v>スキンケア用品</c:v>
                </c:pt>
                <c:pt idx="28">
                  <c:v>食品</c:v>
                </c:pt>
                <c:pt idx="29">
                  <c:v>生命保険</c:v>
                </c:pt>
                <c:pt idx="30">
                  <c:v>本・雑誌</c:v>
                </c:pt>
                <c:pt idx="31">
                  <c:v>食品宅配サービス（ネットスーパー等）</c:v>
                </c:pt>
                <c:pt idx="32">
                  <c:v>飲料</c:v>
                </c:pt>
                <c:pt idx="33">
                  <c:v>学資保険</c:v>
                </c:pt>
                <c:pt idx="34">
                  <c:v>テレビ番組</c:v>
                </c:pt>
                <c:pt idx="35">
                  <c:v>衣料用洗剤</c:v>
                </c:pt>
                <c:pt idx="36">
                  <c:v>普段（お休みの日など）遊びに行く場所</c:v>
                </c:pt>
                <c:pt idx="37">
                  <c:v>外食場所（デリバリー含む）</c:v>
                </c:pt>
                <c:pt idx="38">
                  <c:v>アプリ</c:v>
                </c:pt>
                <c:pt idx="39">
                  <c:v>ママのファッション（洋服やくつ、バッグなど</c:v>
                </c:pt>
                <c:pt idx="40">
                  <c:v>何かしらの商品・サービス</c:v>
                </c:pt>
              </c:strCache>
            </c:strRef>
          </c:cat>
          <c:val>
            <c:numRef>
              <c:f>Sheet3!$AF$53:$AF$93</c:f>
              <c:numCache>
                <c:formatCode>General</c:formatCode>
                <c:ptCount val="41"/>
                <c:pt idx="0">
                  <c:v>4.9504950495049497E-3</c:v>
                </c:pt>
                <c:pt idx="1">
                  <c:v>6.9306930693069299E-2</c:v>
                </c:pt>
                <c:pt idx="2">
                  <c:v>0.103960396039604</c:v>
                </c:pt>
                <c:pt idx="3">
                  <c:v>3.4653465346534601E-2</c:v>
                </c:pt>
                <c:pt idx="4">
                  <c:v>0.33168316831683198</c:v>
                </c:pt>
                <c:pt idx="5">
                  <c:v>0.123762376237624</c:v>
                </c:pt>
                <c:pt idx="6">
                  <c:v>5.9405940594059403E-2</c:v>
                </c:pt>
                <c:pt idx="7">
                  <c:v>0.15346534653465299</c:v>
                </c:pt>
                <c:pt idx="8">
                  <c:v>1.9801980198019799E-2</c:v>
                </c:pt>
                <c:pt idx="9">
                  <c:v>2.4752475247524702E-2</c:v>
                </c:pt>
                <c:pt idx="10">
                  <c:v>0.19306930693069299</c:v>
                </c:pt>
                <c:pt idx="11">
                  <c:v>8.4158415841584094E-2</c:v>
                </c:pt>
                <c:pt idx="12">
                  <c:v>0.39108910891089099</c:v>
                </c:pt>
                <c:pt idx="13">
                  <c:v>9.9009900990098994E-3</c:v>
                </c:pt>
                <c:pt idx="14">
                  <c:v>0.16831683168316799</c:v>
                </c:pt>
                <c:pt idx="15">
                  <c:v>4.9504950495049497E-3</c:v>
                </c:pt>
                <c:pt idx="16">
                  <c:v>9.9009900990098994E-3</c:v>
                </c:pt>
                <c:pt idx="17">
                  <c:v>4.9504950495049497E-3</c:v>
                </c:pt>
                <c:pt idx="18">
                  <c:v>9.9009900990098994E-3</c:v>
                </c:pt>
                <c:pt idx="19">
                  <c:v>4.9504950495049497E-3</c:v>
                </c:pt>
                <c:pt idx="20">
                  <c:v>9.9009900990098994E-3</c:v>
                </c:pt>
                <c:pt idx="21">
                  <c:v>6.4356435643564303E-2</c:v>
                </c:pt>
                <c:pt idx="22">
                  <c:v>4.9504950495049497E-3</c:v>
                </c:pt>
                <c:pt idx="23">
                  <c:v>0.25247524752475198</c:v>
                </c:pt>
                <c:pt idx="24">
                  <c:v>0.113861386138614</c:v>
                </c:pt>
                <c:pt idx="25">
                  <c:v>9.9009900990098994E-3</c:v>
                </c:pt>
                <c:pt idx="26">
                  <c:v>9.9009900990098994E-3</c:v>
                </c:pt>
                <c:pt idx="27">
                  <c:v>3.4653465346534601E-2</c:v>
                </c:pt>
                <c:pt idx="28">
                  <c:v>4.9504950495049497E-3</c:v>
                </c:pt>
                <c:pt idx="29">
                  <c:v>1.9801980198019799E-2</c:v>
                </c:pt>
                <c:pt idx="30">
                  <c:v>0.16336633663366301</c:v>
                </c:pt>
                <c:pt idx="31">
                  <c:v>2.4752475247524702E-2</c:v>
                </c:pt>
                <c:pt idx="32">
                  <c:v>3.9603960396039598E-2</c:v>
                </c:pt>
                <c:pt idx="33">
                  <c:v>4.9504950495049497E-3</c:v>
                </c:pt>
                <c:pt idx="34">
                  <c:v>7.4257425742574198E-2</c:v>
                </c:pt>
                <c:pt idx="35">
                  <c:v>9.9009900990098994E-3</c:v>
                </c:pt>
                <c:pt idx="36">
                  <c:v>0.14851485148514801</c:v>
                </c:pt>
                <c:pt idx="37">
                  <c:v>0.14851485148514801</c:v>
                </c:pt>
                <c:pt idx="38">
                  <c:v>9.9009900990098994E-3</c:v>
                </c:pt>
                <c:pt idx="39">
                  <c:v>3.4653465346534601E-2</c:v>
                </c:pt>
              </c:numCache>
            </c:numRef>
          </c:val>
        </c:ser>
        <c:ser>
          <c:idx val="3"/>
          <c:order val="3"/>
          <c:tx>
            <c:strRef>
              <c:f>Sheet3!$AG$52</c:f>
              <c:strCache>
                <c:ptCount val="1"/>
                <c:pt idx="0">
                  <c:v>以前から利用していない</c:v>
                </c:pt>
              </c:strCache>
            </c:strRef>
          </c:tx>
          <c:spPr>
            <a:solidFill>
              <a:schemeClr val="accent4"/>
            </a:solidFill>
            <a:ln>
              <a:noFill/>
            </a:ln>
            <a:effectLst/>
          </c:spPr>
          <c:invertIfNegative val="0"/>
          <c:cat>
            <c:strRef>
              <c:f>Sheet3!$AC$53:$AC$93</c:f>
              <c:strCache>
                <c:ptCount val="41"/>
                <c:pt idx="0">
                  <c:v>家事代行サービス</c:v>
                </c:pt>
                <c:pt idx="1">
                  <c:v>バイク</c:v>
                </c:pt>
                <c:pt idx="2">
                  <c:v>スポーツジム</c:v>
                </c:pt>
                <c:pt idx="3">
                  <c:v>パパママの趣味に関する通信講座</c:v>
                </c:pt>
                <c:pt idx="4">
                  <c:v>エステ・ネイル</c:v>
                </c:pt>
                <c:pt idx="5">
                  <c:v>たばこ</c:v>
                </c:pt>
                <c:pt idx="6">
                  <c:v>パパママの習い事（資格取得のための通信講座や塾）</c:v>
                </c:pt>
                <c:pt idx="7">
                  <c:v>パパママの趣味に関する教室（料理、お花、着付けなど）</c:v>
                </c:pt>
                <c:pt idx="8">
                  <c:v>パパのファッション</c:v>
                </c:pt>
                <c:pt idx="9">
                  <c:v>年金保険</c:v>
                </c:pt>
                <c:pt idx="10">
                  <c:v>マッサージ</c:v>
                </c:pt>
                <c:pt idx="11">
                  <c:v>消臭剤・芳香剤</c:v>
                </c:pt>
                <c:pt idx="12">
                  <c:v>お酒</c:v>
                </c:pt>
                <c:pt idx="13">
                  <c:v>子どもの習い事</c:v>
                </c:pt>
                <c:pt idx="14">
                  <c:v>自転車</c:v>
                </c:pt>
                <c:pt idx="15">
                  <c:v>食品用洗剤</c:v>
                </c:pt>
                <c:pt idx="16">
                  <c:v>住居用洗剤</c:v>
                </c:pt>
                <c:pt idx="17">
                  <c:v>普段食品や日用品を購入するお店</c:v>
                </c:pt>
                <c:pt idx="18">
                  <c:v>ハンドソープ・石鹸</c:v>
                </c:pt>
                <c:pt idx="19">
                  <c:v>預金口座</c:v>
                </c:pt>
                <c:pt idx="20">
                  <c:v>シャンプーコンディショナー</c:v>
                </c:pt>
                <c:pt idx="21">
                  <c:v>メイク品</c:v>
                </c:pt>
                <c:pt idx="22">
                  <c:v>携帯電話</c:v>
                </c:pt>
                <c:pt idx="23">
                  <c:v>趣味（観る映画・聞く音楽・スポーツなど）</c:v>
                </c:pt>
                <c:pt idx="24">
                  <c:v>美容院</c:v>
                </c:pt>
                <c:pt idx="25">
                  <c:v>車</c:v>
                </c:pt>
                <c:pt idx="26">
                  <c:v>家</c:v>
                </c:pt>
                <c:pt idx="27">
                  <c:v>スキンケア用品</c:v>
                </c:pt>
                <c:pt idx="28">
                  <c:v>食品</c:v>
                </c:pt>
                <c:pt idx="29">
                  <c:v>生命保険</c:v>
                </c:pt>
                <c:pt idx="30">
                  <c:v>本・雑誌</c:v>
                </c:pt>
                <c:pt idx="31">
                  <c:v>食品宅配サービス（ネットスーパー等）</c:v>
                </c:pt>
                <c:pt idx="32">
                  <c:v>飲料</c:v>
                </c:pt>
                <c:pt idx="33">
                  <c:v>学資保険</c:v>
                </c:pt>
                <c:pt idx="34">
                  <c:v>テレビ番組</c:v>
                </c:pt>
                <c:pt idx="35">
                  <c:v>衣料用洗剤</c:v>
                </c:pt>
                <c:pt idx="36">
                  <c:v>普段（お休みの日など）遊びに行く場所</c:v>
                </c:pt>
                <c:pt idx="37">
                  <c:v>外食場所（デリバリー含む）</c:v>
                </c:pt>
                <c:pt idx="38">
                  <c:v>アプリ</c:v>
                </c:pt>
                <c:pt idx="39">
                  <c:v>ママのファッション（洋服やくつ、バッグなど</c:v>
                </c:pt>
                <c:pt idx="40">
                  <c:v>何かしらの商品・サービス</c:v>
                </c:pt>
              </c:strCache>
            </c:strRef>
          </c:cat>
          <c:val>
            <c:numRef>
              <c:f>Sheet3!$AG$53:$AG$93</c:f>
              <c:numCache>
                <c:formatCode>General</c:formatCode>
                <c:ptCount val="41"/>
                <c:pt idx="0">
                  <c:v>0.98514851485148502</c:v>
                </c:pt>
                <c:pt idx="1">
                  <c:v>0.86138613861386104</c:v>
                </c:pt>
                <c:pt idx="2">
                  <c:v>0.86138613861386104</c:v>
                </c:pt>
                <c:pt idx="3">
                  <c:v>0.93069306930693096</c:v>
                </c:pt>
                <c:pt idx="4">
                  <c:v>0.56435643564356397</c:v>
                </c:pt>
                <c:pt idx="5">
                  <c:v>0.74752475247524697</c:v>
                </c:pt>
                <c:pt idx="6">
                  <c:v>0.841584158415842</c:v>
                </c:pt>
                <c:pt idx="7">
                  <c:v>0.74257425742574201</c:v>
                </c:pt>
                <c:pt idx="8">
                  <c:v>2.4752475247524702E-2</c:v>
                </c:pt>
                <c:pt idx="9">
                  <c:v>0.43069306930693102</c:v>
                </c:pt>
                <c:pt idx="10">
                  <c:v>0.61881188118811903</c:v>
                </c:pt>
                <c:pt idx="11">
                  <c:v>0.17821782178217799</c:v>
                </c:pt>
                <c:pt idx="12">
                  <c:v>0.30198019801980203</c:v>
                </c:pt>
                <c:pt idx="13">
                  <c:v>0.77227722772277196</c:v>
                </c:pt>
                <c:pt idx="14">
                  <c:v>0.53465346534653502</c:v>
                </c:pt>
                <c:pt idx="15">
                  <c:v>3.4653465346534601E-2</c:v>
                </c:pt>
                <c:pt idx="16">
                  <c:v>4.95049504950495E-2</c:v>
                </c:pt>
                <c:pt idx="17">
                  <c:v>0</c:v>
                </c:pt>
                <c:pt idx="18">
                  <c:v>1.48514851485148E-2</c:v>
                </c:pt>
                <c:pt idx="19">
                  <c:v>9.9009900990098994E-3</c:v>
                </c:pt>
                <c:pt idx="20">
                  <c:v>4.9504950495049497E-3</c:v>
                </c:pt>
                <c:pt idx="21">
                  <c:v>4.95049504950495E-2</c:v>
                </c:pt>
                <c:pt idx="22">
                  <c:v>9.9009900990098994E-3</c:v>
                </c:pt>
                <c:pt idx="23">
                  <c:v>3.9603960396039598E-2</c:v>
                </c:pt>
                <c:pt idx="24">
                  <c:v>2.4752475247524702E-2</c:v>
                </c:pt>
                <c:pt idx="25">
                  <c:v>0.183168316831683</c:v>
                </c:pt>
                <c:pt idx="26">
                  <c:v>1.48514851485148E-2</c:v>
                </c:pt>
                <c:pt idx="27">
                  <c:v>3.9603960396039598E-2</c:v>
                </c:pt>
                <c:pt idx="28">
                  <c:v>0</c:v>
                </c:pt>
                <c:pt idx="29">
                  <c:v>0.15346534653465299</c:v>
                </c:pt>
                <c:pt idx="30">
                  <c:v>0.158415841584158</c:v>
                </c:pt>
                <c:pt idx="31">
                  <c:v>0.51485148514851498</c:v>
                </c:pt>
                <c:pt idx="32">
                  <c:v>9.9009900990098994E-3</c:v>
                </c:pt>
                <c:pt idx="33">
                  <c:v>0.49504950495049499</c:v>
                </c:pt>
                <c:pt idx="34">
                  <c:v>2.9702970297029702E-2</c:v>
                </c:pt>
                <c:pt idx="35">
                  <c:v>4.9504950495049497E-3</c:v>
                </c:pt>
                <c:pt idx="36">
                  <c:v>2.9702970297029702E-2</c:v>
                </c:pt>
                <c:pt idx="37">
                  <c:v>3.9603960396039598E-2</c:v>
                </c:pt>
                <c:pt idx="38">
                  <c:v>3.4653465346534601E-2</c:v>
                </c:pt>
                <c:pt idx="39">
                  <c:v>9.9009900990098994E-3</c:v>
                </c:pt>
              </c:numCache>
            </c:numRef>
          </c:val>
        </c:ser>
        <c:dLbls>
          <c:showLegendKey val="0"/>
          <c:showVal val="0"/>
          <c:showCatName val="0"/>
          <c:showSerName val="0"/>
          <c:showPercent val="0"/>
          <c:showBubbleSize val="0"/>
        </c:dLbls>
        <c:gapWidth val="80"/>
        <c:overlap val="100"/>
        <c:axId val="522478056"/>
        <c:axId val="442463040"/>
      </c:barChart>
      <c:catAx>
        <c:axId val="522478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solidFill>
                <a:latin typeface="+mn-lt"/>
                <a:ea typeface="+mn-ea"/>
                <a:cs typeface="+mn-cs"/>
              </a:defRPr>
            </a:pPr>
            <a:endParaRPr lang="ja-JP"/>
          </a:p>
        </c:txPr>
        <c:crossAx val="442463040"/>
        <c:crosses val="autoZero"/>
        <c:auto val="1"/>
        <c:lblAlgn val="ctr"/>
        <c:lblOffset val="100"/>
        <c:noMultiLvlLbl val="0"/>
      </c:catAx>
      <c:valAx>
        <c:axId val="442463040"/>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j-ea"/>
                <a:ea typeface="+mj-ea"/>
                <a:cs typeface="+mn-cs"/>
              </a:defRPr>
            </a:pPr>
            <a:endParaRPr lang="ja-JP"/>
          </a:p>
        </c:txPr>
        <c:crossAx val="522478056"/>
        <c:crosses val="autoZero"/>
        <c:crossBetween val="between"/>
      </c:valAx>
      <c:spPr>
        <a:noFill/>
        <a:ln>
          <a:noFill/>
        </a:ln>
        <a:effectLst/>
      </c:spPr>
    </c:plotArea>
    <c:legend>
      <c:legendPos val="b"/>
      <c:layout>
        <c:manualLayout>
          <c:xMode val="edge"/>
          <c:yMode val="edge"/>
          <c:x val="4.9999958727247371E-2"/>
          <c:y val="0.9715694695917021"/>
          <c:w val="0.8999999174544947"/>
          <c:h val="2.843053040829789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j-ea"/>
              <a:ea typeface="+mj-ea"/>
              <a:cs typeface="+mn-cs"/>
            </a:defRPr>
          </a:pPr>
          <a:endParaRPr lang="ja-JP"/>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0.68828</cdr:x>
      <cdr:y>0.17383</cdr:y>
    </cdr:from>
    <cdr:to>
      <cdr:x>0.99627</cdr:x>
      <cdr:y>0.20128</cdr:y>
    </cdr:to>
    <cdr:grpSp>
      <cdr:nvGrpSpPr>
        <cdr:cNvPr id="8" name="図形グループ 7"/>
        <cdr:cNvGrpSpPr/>
      </cdr:nvGrpSpPr>
      <cdr:grpSpPr>
        <a:xfrm xmlns:a="http://schemas.openxmlformats.org/drawingml/2006/main">
          <a:off x="3862705" y="723900"/>
          <a:ext cx="1728470" cy="114300"/>
          <a:chOff x="1262380" y="838200"/>
          <a:chExt cx="1728470" cy="114300"/>
        </a:xfrm>
      </cdr:grpSpPr>
      <cdr:sp macro="" textlink="">
        <cdr:nvSpPr>
          <cdr:cNvPr id="3" name="大波 2"/>
          <cdr:cNvSpPr/>
        </cdr:nvSpPr>
        <cdr:spPr>
          <a:xfrm xmlns:a="http://schemas.openxmlformats.org/drawingml/2006/main">
            <a:off x="1262380" y="838200"/>
            <a:ext cx="866775" cy="114300"/>
          </a:xfrm>
          <a:prstGeom xmlns:a="http://schemas.openxmlformats.org/drawingml/2006/main" prst="wave">
            <a:avLst/>
          </a:prstGeom>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ja-JP" altLang="en-US"/>
          </a:p>
        </cdr:txBody>
      </cdr:sp>
      <cdr:sp macro="" textlink="">
        <cdr:nvSpPr>
          <cdr:cNvPr id="4" name="大波 3"/>
          <cdr:cNvSpPr/>
        </cdr:nvSpPr>
        <cdr:spPr>
          <a:xfrm xmlns:a="http://schemas.openxmlformats.org/drawingml/2006/main">
            <a:off x="2124075" y="838200"/>
            <a:ext cx="866775" cy="114300"/>
          </a:xfrm>
          <a:prstGeom xmlns:a="http://schemas.openxmlformats.org/drawingml/2006/main" prst="wave">
            <a:avLst/>
          </a:prstGeom>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sp>
    </cdr:grpSp>
  </cdr:relSizeAnchor>
  <cdr:relSizeAnchor xmlns:cdr="http://schemas.openxmlformats.org/drawingml/2006/chartDrawing">
    <cdr:from>
      <cdr:x>0.3804</cdr:x>
      <cdr:y>0.17383</cdr:y>
    </cdr:from>
    <cdr:to>
      <cdr:x>0.68839</cdr:x>
      <cdr:y>0.20128</cdr:y>
    </cdr:to>
    <cdr:grpSp>
      <cdr:nvGrpSpPr>
        <cdr:cNvPr id="9" name="図形グループ 8"/>
        <cdr:cNvGrpSpPr/>
      </cdr:nvGrpSpPr>
      <cdr:grpSpPr>
        <a:xfrm xmlns:a="http://schemas.openxmlformats.org/drawingml/2006/main">
          <a:off x="2134870" y="723900"/>
          <a:ext cx="1728470" cy="114300"/>
          <a:chOff x="-1337945" y="952500"/>
          <a:chExt cx="1728470" cy="114300"/>
        </a:xfrm>
      </cdr:grpSpPr>
      <cdr:sp macro="" textlink="">
        <cdr:nvSpPr>
          <cdr:cNvPr id="10" name="大波 9"/>
          <cdr:cNvSpPr/>
        </cdr:nvSpPr>
        <cdr:spPr>
          <a:xfrm xmlns:a="http://schemas.openxmlformats.org/drawingml/2006/main">
            <a:off x="-1337945" y="952500"/>
            <a:ext cx="866775" cy="114300"/>
          </a:xfrm>
          <a:prstGeom xmlns:a="http://schemas.openxmlformats.org/drawingml/2006/main" prst="wave">
            <a:avLst/>
          </a:prstGeom>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sp>
      <cdr:sp macro="" textlink="">
        <cdr:nvSpPr>
          <cdr:cNvPr id="11" name="大波 10"/>
          <cdr:cNvSpPr/>
        </cdr:nvSpPr>
        <cdr:spPr>
          <a:xfrm xmlns:a="http://schemas.openxmlformats.org/drawingml/2006/main">
            <a:off x="-476250" y="952500"/>
            <a:ext cx="866775" cy="114300"/>
          </a:xfrm>
          <a:prstGeom xmlns:a="http://schemas.openxmlformats.org/drawingml/2006/main" prst="wave">
            <a:avLst/>
          </a:prstGeom>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sp>
    </cdr:grpSp>
  </cdr:relSizeAnchor>
  <cdr:relSizeAnchor xmlns:cdr="http://schemas.openxmlformats.org/drawingml/2006/chartDrawing">
    <cdr:from>
      <cdr:x>0.07275</cdr:x>
      <cdr:y>0.17383</cdr:y>
    </cdr:from>
    <cdr:to>
      <cdr:x>0.38074</cdr:x>
      <cdr:y>0.20128</cdr:y>
    </cdr:to>
    <cdr:grpSp>
      <cdr:nvGrpSpPr>
        <cdr:cNvPr id="12" name="図形グループ 11"/>
        <cdr:cNvGrpSpPr/>
      </cdr:nvGrpSpPr>
      <cdr:grpSpPr>
        <a:xfrm xmlns:a="http://schemas.openxmlformats.org/drawingml/2006/main">
          <a:off x="408305" y="723900"/>
          <a:ext cx="1728470" cy="114300"/>
          <a:chOff x="-1337945" y="952500"/>
          <a:chExt cx="1728470" cy="114300"/>
        </a:xfrm>
      </cdr:grpSpPr>
      <cdr:sp macro="" textlink="">
        <cdr:nvSpPr>
          <cdr:cNvPr id="13" name="大波 12"/>
          <cdr:cNvSpPr/>
        </cdr:nvSpPr>
        <cdr:spPr>
          <a:xfrm xmlns:a="http://schemas.openxmlformats.org/drawingml/2006/main">
            <a:off x="-1337945" y="952500"/>
            <a:ext cx="866775" cy="114300"/>
          </a:xfrm>
          <a:prstGeom xmlns:a="http://schemas.openxmlformats.org/drawingml/2006/main" prst="wave">
            <a:avLst/>
          </a:prstGeom>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sp>
      <cdr:sp macro="" textlink="">
        <cdr:nvSpPr>
          <cdr:cNvPr id="14" name="大波 13"/>
          <cdr:cNvSpPr/>
        </cdr:nvSpPr>
        <cdr:spPr>
          <a:xfrm xmlns:a="http://schemas.openxmlformats.org/drawingml/2006/main">
            <a:off x="-476250" y="952500"/>
            <a:ext cx="866775" cy="114300"/>
          </a:xfrm>
          <a:prstGeom xmlns:a="http://schemas.openxmlformats.org/drawingml/2006/main" prst="wave">
            <a:avLst/>
          </a:prstGeom>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sp>
    </cdr:grp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701</Words>
  <Characters>3998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uozaki</dc:creator>
  <cp:lastModifiedBy>cozre-pc04</cp:lastModifiedBy>
  <cp:revision>3</cp:revision>
  <cp:lastPrinted>2016-07-06T01:13:00Z</cp:lastPrinted>
  <dcterms:created xsi:type="dcterms:W3CDTF">2016-07-11T00:52:00Z</dcterms:created>
  <dcterms:modified xsi:type="dcterms:W3CDTF">2016-07-11T02:17:00Z</dcterms:modified>
</cp:coreProperties>
</file>