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56394" w14:textId="77777777" w:rsidR="00794A25" w:rsidRDefault="00794A25" w:rsidP="00E37FB6">
      <w:pPr>
        <w:snapToGrid w:val="0"/>
        <w:jc w:val="right"/>
        <w:outlineLvl w:val="2"/>
        <w:rPr>
          <w:rFonts w:asciiTheme="minorEastAsia" w:eastAsiaTheme="minorEastAsia" w:hAnsiTheme="minorEastAsia" w:cstheme="majorHAnsi"/>
          <w:sz w:val="20"/>
          <w:szCs w:val="20"/>
          <w:lang w:eastAsia="ja-JP"/>
        </w:rPr>
      </w:pPr>
    </w:p>
    <w:p w14:paraId="4516BCC1" w14:textId="567561F6" w:rsidR="00C7763C" w:rsidRPr="00850EF1" w:rsidRDefault="008714E4" w:rsidP="00E37FB6">
      <w:pPr>
        <w:snapToGrid w:val="0"/>
        <w:jc w:val="right"/>
        <w:outlineLvl w:val="2"/>
        <w:rPr>
          <w:rFonts w:asciiTheme="minorEastAsia" w:eastAsiaTheme="minorEastAsia" w:hAnsiTheme="minorEastAsia" w:cstheme="majorHAnsi"/>
          <w:sz w:val="20"/>
          <w:szCs w:val="20"/>
          <w:lang w:eastAsia="ja-JP"/>
        </w:rPr>
      </w:pPr>
      <w:r>
        <w:rPr>
          <w:rFonts w:asciiTheme="minorEastAsia" w:eastAsiaTheme="minorEastAsia" w:hAnsiTheme="minorEastAsia" w:cstheme="majorHAnsi"/>
          <w:sz w:val="20"/>
          <w:szCs w:val="20"/>
          <w:lang w:eastAsia="ja-JP"/>
        </w:rPr>
        <w:t>2017</w:t>
      </w:r>
      <w:r w:rsidR="00C7763C" w:rsidRPr="00850EF1">
        <w:rPr>
          <w:rFonts w:asciiTheme="minorEastAsia" w:eastAsiaTheme="minorEastAsia" w:hAnsiTheme="minorEastAsia" w:cstheme="majorHAnsi"/>
          <w:sz w:val="20"/>
          <w:szCs w:val="20"/>
          <w:lang w:eastAsia="ja-JP"/>
        </w:rPr>
        <w:t>年</w:t>
      </w:r>
      <w:r>
        <w:rPr>
          <w:rFonts w:asciiTheme="minorEastAsia" w:eastAsiaTheme="minorEastAsia" w:hAnsiTheme="minorEastAsia" w:cstheme="majorHAnsi"/>
          <w:sz w:val="20"/>
          <w:szCs w:val="20"/>
          <w:lang w:eastAsia="ja-JP"/>
        </w:rPr>
        <w:t>3</w:t>
      </w:r>
      <w:r w:rsidR="00C7763C" w:rsidRPr="00850EF1">
        <w:rPr>
          <w:rFonts w:asciiTheme="minorEastAsia" w:eastAsiaTheme="minorEastAsia" w:hAnsiTheme="minorEastAsia" w:cstheme="majorHAnsi"/>
          <w:sz w:val="20"/>
          <w:szCs w:val="20"/>
          <w:lang w:eastAsia="ja-JP"/>
        </w:rPr>
        <w:t>月</w:t>
      </w:r>
      <w:r>
        <w:rPr>
          <w:rFonts w:asciiTheme="minorEastAsia" w:eastAsiaTheme="minorEastAsia" w:hAnsiTheme="minorEastAsia" w:cstheme="majorHAnsi"/>
          <w:sz w:val="20"/>
          <w:szCs w:val="20"/>
          <w:lang w:eastAsia="ja-JP"/>
        </w:rPr>
        <w:t>24</w:t>
      </w:r>
      <w:r w:rsidR="00C7763C" w:rsidRPr="00850EF1">
        <w:rPr>
          <w:rFonts w:asciiTheme="minorEastAsia" w:eastAsiaTheme="minorEastAsia" w:hAnsiTheme="minorEastAsia" w:cstheme="majorHAnsi"/>
          <w:sz w:val="20"/>
          <w:szCs w:val="20"/>
          <w:lang w:eastAsia="ja-JP"/>
        </w:rPr>
        <w:t>日</w:t>
      </w:r>
    </w:p>
    <w:p w14:paraId="14C5FF13" w14:textId="77777777" w:rsidR="00187D71" w:rsidRDefault="00187D71" w:rsidP="00E37FB6">
      <w:pPr>
        <w:snapToGrid w:val="0"/>
        <w:jc w:val="right"/>
        <w:outlineLvl w:val="2"/>
        <w:rPr>
          <w:rFonts w:asciiTheme="minorEastAsia" w:eastAsiaTheme="minorEastAsia" w:hAnsiTheme="minorEastAsia" w:cstheme="majorHAnsi"/>
          <w:sz w:val="20"/>
          <w:szCs w:val="20"/>
          <w:lang w:eastAsia="ja-JP"/>
        </w:rPr>
      </w:pPr>
    </w:p>
    <w:p w14:paraId="5A8D66AC" w14:textId="77777777" w:rsidR="00794A25" w:rsidRDefault="00794A25" w:rsidP="00E37FB6">
      <w:pPr>
        <w:snapToGrid w:val="0"/>
        <w:jc w:val="right"/>
        <w:outlineLvl w:val="2"/>
        <w:rPr>
          <w:rFonts w:asciiTheme="minorEastAsia" w:eastAsiaTheme="minorEastAsia" w:hAnsiTheme="minorEastAsia" w:cstheme="majorHAnsi"/>
          <w:sz w:val="20"/>
          <w:szCs w:val="20"/>
          <w:lang w:eastAsia="ja-JP"/>
        </w:rPr>
      </w:pPr>
    </w:p>
    <w:p w14:paraId="6B69F29D" w14:textId="77777777" w:rsidR="00794A25" w:rsidRPr="00850EF1" w:rsidRDefault="00794A25" w:rsidP="00E37FB6">
      <w:pPr>
        <w:snapToGrid w:val="0"/>
        <w:jc w:val="right"/>
        <w:outlineLvl w:val="2"/>
        <w:rPr>
          <w:rFonts w:asciiTheme="minorEastAsia" w:eastAsiaTheme="minorEastAsia" w:hAnsiTheme="minorEastAsia" w:cstheme="majorHAnsi"/>
          <w:sz w:val="20"/>
          <w:szCs w:val="20"/>
          <w:lang w:eastAsia="ja-JP"/>
        </w:rPr>
      </w:pPr>
    </w:p>
    <w:p w14:paraId="17D02A99" w14:textId="77777777" w:rsidR="00FA7D83" w:rsidRPr="00850EF1" w:rsidRDefault="00FA7D83" w:rsidP="00FA7D83">
      <w:pPr>
        <w:snapToGrid w:val="0"/>
        <w:ind w:right="772"/>
        <w:outlineLvl w:val="2"/>
        <w:rPr>
          <w:rFonts w:asciiTheme="minorEastAsia" w:eastAsiaTheme="minorEastAsia" w:hAnsiTheme="minorEastAsia" w:cstheme="majorHAnsi"/>
          <w:sz w:val="20"/>
          <w:szCs w:val="20"/>
          <w:lang w:eastAsia="ja-JP"/>
        </w:rPr>
      </w:pPr>
      <w:r w:rsidRPr="00850EF1">
        <w:rPr>
          <w:rFonts w:asciiTheme="minorEastAsia" w:eastAsiaTheme="minorEastAsia" w:hAnsiTheme="minorEastAsia" w:cstheme="majorHAnsi"/>
          <w:sz w:val="20"/>
          <w:szCs w:val="20"/>
          <w:lang w:eastAsia="ja-JP"/>
        </w:rPr>
        <w:t>報道関係各位</w:t>
      </w:r>
    </w:p>
    <w:p w14:paraId="29DE1B3B" w14:textId="77777777" w:rsidR="00E37FB6" w:rsidRPr="00850EF1" w:rsidRDefault="00E37FB6" w:rsidP="00FA7D83">
      <w:pPr>
        <w:snapToGrid w:val="0"/>
        <w:ind w:right="772"/>
        <w:outlineLvl w:val="2"/>
        <w:rPr>
          <w:rFonts w:asciiTheme="minorEastAsia" w:eastAsiaTheme="minorEastAsia" w:hAnsiTheme="minorEastAsia" w:cstheme="majorHAnsi"/>
          <w:sz w:val="20"/>
          <w:szCs w:val="20"/>
          <w:lang w:eastAsia="ja-JP"/>
        </w:rPr>
      </w:pPr>
    </w:p>
    <w:p w14:paraId="7A79267A" w14:textId="77777777" w:rsidR="00187D71" w:rsidRDefault="00187D71" w:rsidP="00FA7D83">
      <w:pPr>
        <w:snapToGrid w:val="0"/>
        <w:ind w:right="772"/>
        <w:outlineLvl w:val="2"/>
        <w:rPr>
          <w:rFonts w:asciiTheme="minorEastAsia" w:eastAsiaTheme="minorEastAsia" w:hAnsiTheme="minorEastAsia" w:cstheme="majorHAnsi"/>
          <w:sz w:val="20"/>
          <w:szCs w:val="20"/>
          <w:lang w:eastAsia="ja-JP"/>
        </w:rPr>
      </w:pPr>
    </w:p>
    <w:p w14:paraId="7DA8B537" w14:textId="77777777" w:rsidR="00794A25" w:rsidRPr="00850EF1" w:rsidRDefault="00794A25" w:rsidP="00FA7D83">
      <w:pPr>
        <w:snapToGrid w:val="0"/>
        <w:ind w:right="772"/>
        <w:outlineLvl w:val="2"/>
        <w:rPr>
          <w:rFonts w:asciiTheme="minorEastAsia" w:eastAsiaTheme="minorEastAsia" w:hAnsiTheme="minorEastAsia" w:cstheme="majorHAnsi"/>
          <w:sz w:val="20"/>
          <w:szCs w:val="20"/>
          <w:lang w:eastAsia="ja-JP"/>
        </w:rPr>
      </w:pPr>
    </w:p>
    <w:p w14:paraId="74DDB9E1" w14:textId="4F7F86BF" w:rsidR="00FA7D83" w:rsidRPr="00794A25" w:rsidRDefault="00FA7D83" w:rsidP="00FA7D83">
      <w:pPr>
        <w:ind w:left="1" w:right="1"/>
        <w:jc w:val="center"/>
        <w:rPr>
          <w:rFonts w:asciiTheme="minorEastAsia" w:eastAsiaTheme="minorEastAsia" w:hAnsiTheme="minorEastAsia" w:cs="ＭＳ ゴシック"/>
          <w:b/>
          <w:sz w:val="28"/>
          <w:lang w:eastAsia="ja-JP"/>
        </w:rPr>
      </w:pPr>
      <w:r w:rsidRPr="00794A25">
        <w:rPr>
          <w:rFonts w:asciiTheme="minorEastAsia" w:eastAsiaTheme="minorEastAsia" w:hAnsiTheme="minorEastAsia" w:cstheme="majorHAnsi"/>
          <w:b/>
          <w:sz w:val="28"/>
          <w:lang w:eastAsia="ja-JP"/>
        </w:rPr>
        <w:t>プラントロニクス、</w:t>
      </w:r>
      <w:r w:rsidR="00C451E0">
        <w:rPr>
          <w:rFonts w:asciiTheme="minorEastAsia" w:eastAsiaTheme="minorEastAsia" w:hAnsiTheme="minorEastAsia" w:cstheme="majorHAnsi" w:hint="eastAsia"/>
          <w:b/>
          <w:sz w:val="28"/>
          <w:lang w:eastAsia="ja-JP"/>
        </w:rPr>
        <w:t>ユニファイドコミュニケーションへの</w:t>
      </w:r>
      <w:r w:rsidR="00C451E0">
        <w:rPr>
          <w:rFonts w:asciiTheme="minorEastAsia" w:eastAsiaTheme="minorEastAsia" w:hAnsiTheme="minorEastAsia" w:cstheme="majorHAnsi"/>
          <w:b/>
          <w:sz w:val="28"/>
          <w:lang w:eastAsia="ja-JP"/>
        </w:rPr>
        <w:br/>
      </w:r>
      <w:r w:rsidR="00C451E0">
        <w:rPr>
          <w:rFonts w:asciiTheme="minorEastAsia" w:eastAsiaTheme="minorEastAsia" w:hAnsiTheme="minorEastAsia" w:cstheme="majorHAnsi" w:hint="eastAsia"/>
          <w:b/>
          <w:sz w:val="28"/>
          <w:lang w:eastAsia="ja-JP"/>
        </w:rPr>
        <w:t>移行を</w:t>
      </w:r>
      <w:r w:rsidR="00DF61FD">
        <w:rPr>
          <w:rFonts w:asciiTheme="minorEastAsia" w:eastAsiaTheme="minorEastAsia" w:hAnsiTheme="minorEastAsia" w:cstheme="majorHAnsi" w:hint="eastAsia"/>
          <w:b/>
          <w:sz w:val="28"/>
          <w:lang w:eastAsia="ja-JP"/>
        </w:rPr>
        <w:t>シンプルに実現</w:t>
      </w:r>
      <w:r w:rsidR="00C451E0">
        <w:rPr>
          <w:rFonts w:asciiTheme="minorEastAsia" w:eastAsiaTheme="minorEastAsia" w:hAnsiTheme="minorEastAsia" w:cstheme="majorHAnsi" w:hint="eastAsia"/>
          <w:b/>
          <w:sz w:val="28"/>
          <w:lang w:eastAsia="ja-JP"/>
        </w:rPr>
        <w:t>する</w:t>
      </w:r>
      <w:r w:rsidR="00DF61FD">
        <w:rPr>
          <w:rFonts w:asciiTheme="minorEastAsia" w:eastAsiaTheme="minorEastAsia" w:hAnsiTheme="minorEastAsia" w:cstheme="majorHAnsi" w:hint="eastAsia"/>
          <w:b/>
          <w:sz w:val="28"/>
          <w:lang w:eastAsia="ja-JP"/>
        </w:rPr>
        <w:t>オーディオ</w:t>
      </w:r>
      <w:r w:rsidR="00C451E0">
        <w:rPr>
          <w:rFonts w:asciiTheme="minorEastAsia" w:eastAsiaTheme="minorEastAsia" w:hAnsiTheme="minorEastAsia" w:cstheme="majorHAnsi" w:hint="eastAsia"/>
          <w:b/>
          <w:sz w:val="28"/>
          <w:lang w:eastAsia="ja-JP"/>
        </w:rPr>
        <w:t>スイッチャー</w:t>
      </w:r>
      <w:r w:rsidR="00C451E0">
        <w:rPr>
          <w:rFonts w:asciiTheme="minorEastAsia" w:eastAsiaTheme="minorEastAsia" w:hAnsiTheme="minorEastAsia" w:cstheme="majorHAnsi"/>
          <w:b/>
          <w:sz w:val="28"/>
          <w:lang w:eastAsia="ja-JP"/>
        </w:rPr>
        <w:br/>
      </w:r>
      <w:r w:rsidRPr="00794A25">
        <w:rPr>
          <w:rFonts w:asciiTheme="minorEastAsia" w:eastAsiaTheme="minorEastAsia" w:hAnsiTheme="minorEastAsia" w:cs="ＭＳ ゴシック" w:hint="eastAsia"/>
          <w:b/>
          <w:sz w:val="28"/>
          <w:lang w:eastAsia="ja-JP"/>
        </w:rPr>
        <w:t>「</w:t>
      </w:r>
      <w:r w:rsidR="00C451E0">
        <w:rPr>
          <w:rFonts w:asciiTheme="minorEastAsia" w:eastAsiaTheme="minorEastAsia" w:hAnsiTheme="minorEastAsia" w:cs="ＭＳ ゴシック" w:hint="eastAsia"/>
          <w:b/>
          <w:sz w:val="28"/>
          <w:lang w:eastAsia="ja-JP"/>
        </w:rPr>
        <w:t>MDA220</w:t>
      </w:r>
      <w:r w:rsidR="00873752">
        <w:rPr>
          <w:rFonts w:asciiTheme="minorEastAsia" w:eastAsiaTheme="minorEastAsia" w:hAnsiTheme="minorEastAsia" w:cs="ＭＳ ゴシック"/>
          <w:b/>
          <w:sz w:val="28"/>
          <w:lang w:eastAsia="ja-JP"/>
        </w:rPr>
        <w:t xml:space="preserve"> </w:t>
      </w:r>
      <w:r w:rsidR="00C451E0">
        <w:rPr>
          <w:rFonts w:asciiTheme="minorEastAsia" w:eastAsiaTheme="minorEastAsia" w:hAnsiTheme="minorEastAsia" w:cs="ＭＳ ゴシック"/>
          <w:b/>
          <w:sz w:val="28"/>
          <w:lang w:eastAsia="ja-JP"/>
        </w:rPr>
        <w:t>USB</w:t>
      </w:r>
      <w:r w:rsidR="00C7763C" w:rsidRPr="00794A25">
        <w:rPr>
          <w:rFonts w:asciiTheme="minorEastAsia" w:eastAsiaTheme="minorEastAsia" w:hAnsiTheme="minorEastAsia" w:cs="ＭＳ ゴシック" w:hint="eastAsia"/>
          <w:b/>
          <w:sz w:val="28"/>
          <w:lang w:eastAsia="ja-JP"/>
        </w:rPr>
        <w:t>」を発表</w:t>
      </w:r>
    </w:p>
    <w:p w14:paraId="48C76539" w14:textId="77777777" w:rsidR="00E37FB6" w:rsidRPr="00850EF1" w:rsidRDefault="00E37FB6" w:rsidP="00FA7D83">
      <w:pPr>
        <w:ind w:left="1" w:right="1"/>
        <w:jc w:val="center"/>
        <w:rPr>
          <w:rFonts w:asciiTheme="minorEastAsia" w:eastAsiaTheme="minorEastAsia" w:hAnsiTheme="minorEastAsia"/>
          <w:b/>
          <w:lang w:eastAsia="ja-JP"/>
        </w:rPr>
      </w:pPr>
    </w:p>
    <w:p w14:paraId="2D5A23B0" w14:textId="0813903F" w:rsidR="00E30984" w:rsidRDefault="00FA7D83" w:rsidP="00C13E8D">
      <w:pPr>
        <w:pStyle w:val="Default"/>
        <w:spacing w:beforeLines="50" w:before="120" w:line="276" w:lineRule="auto"/>
        <w:ind w:firstLineChars="100" w:firstLine="200"/>
        <w:rPr>
          <w:rFonts w:asciiTheme="minorEastAsia" w:eastAsiaTheme="minorEastAsia" w:hAnsiTheme="minorEastAsia" w:cstheme="majorHAnsi"/>
          <w:color w:val="auto"/>
          <w:sz w:val="20"/>
          <w:szCs w:val="20"/>
          <w:lang w:eastAsia="ja-JP"/>
        </w:rPr>
      </w:pPr>
      <w:r w:rsidRPr="00B31ACE">
        <w:rPr>
          <w:rFonts w:asciiTheme="minorEastAsia" w:eastAsiaTheme="minorEastAsia" w:hAnsiTheme="minorEastAsia" w:cstheme="majorHAnsi"/>
          <w:color w:val="auto"/>
          <w:sz w:val="20"/>
          <w:szCs w:val="20"/>
          <w:lang w:eastAsia="ja-JP"/>
        </w:rPr>
        <w:t>日本プラントロニクス株式会社（所在地：東京都千代田区　代表取締役社長：村田浩志）は、</w:t>
      </w:r>
    </w:p>
    <w:p w14:paraId="150CC221" w14:textId="3B4BF038" w:rsidR="00EE56AF" w:rsidRPr="00DF61FD" w:rsidRDefault="00A103B4" w:rsidP="008F35C6">
      <w:pPr>
        <w:pStyle w:val="P2iheading2"/>
        <w:spacing w:after="0"/>
        <w:rPr>
          <w:rFonts w:asciiTheme="minorEastAsia" w:eastAsiaTheme="minorEastAsia" w:hAnsiTheme="minorEastAsia" w:cstheme="majorHAnsi"/>
          <w:color w:val="auto"/>
          <w:sz w:val="20"/>
          <w:lang w:eastAsia="ja-JP"/>
        </w:rPr>
      </w:pPr>
      <w:r>
        <w:rPr>
          <w:rFonts w:asciiTheme="minorEastAsia" w:eastAsiaTheme="minorEastAsia" w:hAnsiTheme="minorEastAsia" w:cs="ＭＳ 明朝" w:hint="eastAsia"/>
          <w:b w:val="0"/>
          <w:color w:val="auto"/>
          <w:sz w:val="20"/>
          <w:lang w:val="en-US" w:eastAsia="ja-JP" w:bidi="en-US"/>
        </w:rPr>
        <w:t>シンプルかつスマートなユーザーインターフェイスで</w:t>
      </w:r>
      <w:r w:rsidR="000078F2">
        <w:rPr>
          <w:rFonts w:asciiTheme="minorEastAsia" w:eastAsiaTheme="minorEastAsia" w:hAnsiTheme="minorEastAsia" w:cs="ＭＳ 明朝" w:hint="eastAsia"/>
          <w:b w:val="0"/>
          <w:color w:val="auto"/>
          <w:sz w:val="20"/>
          <w:lang w:val="en-US" w:eastAsia="ja-JP" w:bidi="en-US"/>
        </w:rPr>
        <w:t>固定電話とソフトフォン</w:t>
      </w:r>
      <w:r>
        <w:rPr>
          <w:rFonts w:asciiTheme="minorEastAsia" w:eastAsiaTheme="minorEastAsia" w:hAnsiTheme="minorEastAsia" w:cs="ＭＳ 明朝" w:hint="eastAsia"/>
          <w:b w:val="0"/>
          <w:color w:val="auto"/>
          <w:sz w:val="20"/>
          <w:lang w:val="en-US" w:eastAsia="ja-JP" w:bidi="en-US"/>
        </w:rPr>
        <w:t>の間のシームレスな切り替えを実現する</w:t>
      </w:r>
      <w:r w:rsidR="00EE56AF" w:rsidRPr="00190DD7">
        <w:rPr>
          <w:rFonts w:asciiTheme="minorEastAsia" w:eastAsiaTheme="minorEastAsia" w:hAnsiTheme="minorEastAsia" w:cs="ＭＳ 明朝" w:hint="eastAsia"/>
          <w:b w:val="0"/>
          <w:color w:val="auto"/>
          <w:sz w:val="20"/>
          <w:lang w:eastAsia="ja-JP" w:bidi="en-US"/>
        </w:rPr>
        <w:t>「MDA</w:t>
      </w:r>
      <w:r w:rsidR="000078F2">
        <w:rPr>
          <w:rFonts w:asciiTheme="minorEastAsia" w:eastAsiaTheme="minorEastAsia" w:hAnsiTheme="minorEastAsia" w:cs="ＭＳ 明朝" w:hint="eastAsia"/>
          <w:b w:val="0"/>
          <w:color w:val="auto"/>
          <w:sz w:val="20"/>
          <w:lang w:eastAsia="ja-JP" w:bidi="en-US"/>
        </w:rPr>
        <w:t>220</w:t>
      </w:r>
      <w:r w:rsidR="000078F2">
        <w:rPr>
          <w:rFonts w:asciiTheme="minorEastAsia" w:eastAsiaTheme="minorEastAsia" w:hAnsiTheme="minorEastAsia" w:cs="ＭＳ 明朝"/>
          <w:b w:val="0"/>
          <w:color w:val="auto"/>
          <w:sz w:val="20"/>
          <w:lang w:val="en-US" w:eastAsia="ja-JP" w:bidi="en-US"/>
        </w:rPr>
        <w:t xml:space="preserve"> USB</w:t>
      </w:r>
      <w:r w:rsidR="00EE56AF" w:rsidRPr="00190DD7">
        <w:rPr>
          <w:rFonts w:asciiTheme="minorEastAsia" w:eastAsiaTheme="minorEastAsia" w:hAnsiTheme="minorEastAsia" w:cs="ＭＳ 明朝" w:hint="eastAsia"/>
          <w:b w:val="0"/>
          <w:color w:val="auto"/>
          <w:sz w:val="20"/>
          <w:lang w:eastAsia="ja-JP" w:bidi="en-US"/>
        </w:rPr>
        <w:t>」を</w:t>
      </w:r>
      <w:r w:rsidR="00CF769A">
        <w:rPr>
          <w:rFonts w:asciiTheme="minorEastAsia" w:eastAsiaTheme="minorEastAsia" w:hAnsiTheme="minorEastAsia" w:cs="ＭＳ 明朝" w:hint="eastAsia"/>
          <w:b w:val="0"/>
          <w:color w:val="auto"/>
          <w:sz w:val="20"/>
          <w:lang w:eastAsia="ja-JP" w:bidi="en-US"/>
        </w:rPr>
        <w:t>201</w:t>
      </w:r>
      <w:r w:rsidR="000078F2">
        <w:rPr>
          <w:rFonts w:asciiTheme="minorEastAsia" w:eastAsiaTheme="minorEastAsia" w:hAnsiTheme="minorEastAsia" w:cs="ＭＳ 明朝" w:hint="eastAsia"/>
          <w:b w:val="0"/>
          <w:color w:val="auto"/>
          <w:sz w:val="20"/>
          <w:lang w:eastAsia="ja-JP" w:bidi="en-US"/>
        </w:rPr>
        <w:t>7</w:t>
      </w:r>
      <w:r w:rsidR="00CF769A">
        <w:rPr>
          <w:rFonts w:asciiTheme="minorEastAsia" w:eastAsiaTheme="minorEastAsia" w:hAnsiTheme="minorEastAsia" w:cs="ＭＳ 明朝" w:hint="eastAsia"/>
          <w:b w:val="0"/>
          <w:color w:val="auto"/>
          <w:sz w:val="20"/>
          <w:lang w:eastAsia="ja-JP" w:bidi="en-US"/>
        </w:rPr>
        <w:t>年</w:t>
      </w:r>
      <w:r w:rsidR="000078F2">
        <w:rPr>
          <w:rFonts w:asciiTheme="minorEastAsia" w:eastAsiaTheme="minorEastAsia" w:hAnsiTheme="minorEastAsia" w:cs="ＭＳ 明朝" w:hint="eastAsia"/>
          <w:b w:val="0"/>
          <w:color w:val="auto"/>
          <w:sz w:val="20"/>
          <w:lang w:eastAsia="ja-JP" w:bidi="en-US"/>
        </w:rPr>
        <w:t>3</w:t>
      </w:r>
      <w:r w:rsidR="00EE56AF" w:rsidRPr="00190DD7">
        <w:rPr>
          <w:rFonts w:asciiTheme="minorEastAsia" w:eastAsiaTheme="minorEastAsia" w:hAnsiTheme="minorEastAsia" w:cs="ＭＳ 明朝" w:hint="eastAsia"/>
          <w:b w:val="0"/>
          <w:color w:val="auto"/>
          <w:sz w:val="20"/>
          <w:lang w:eastAsia="ja-JP" w:bidi="en-US"/>
        </w:rPr>
        <w:t>月</w:t>
      </w:r>
      <w:r w:rsidR="00DF61FD">
        <w:rPr>
          <w:rFonts w:asciiTheme="minorEastAsia" w:eastAsiaTheme="minorEastAsia" w:hAnsiTheme="minorEastAsia" w:cs="ＭＳ 明朝" w:hint="eastAsia"/>
          <w:b w:val="0"/>
          <w:color w:val="auto"/>
          <w:sz w:val="20"/>
          <w:lang w:eastAsia="ja-JP" w:bidi="en-US"/>
        </w:rPr>
        <w:t>24</w:t>
      </w:r>
      <w:r w:rsidR="00EE56AF" w:rsidRPr="00190DD7">
        <w:rPr>
          <w:rFonts w:asciiTheme="minorEastAsia" w:eastAsiaTheme="minorEastAsia" w:hAnsiTheme="minorEastAsia" w:cs="ＭＳ 明朝" w:hint="eastAsia"/>
          <w:b w:val="0"/>
          <w:color w:val="auto"/>
          <w:sz w:val="20"/>
          <w:lang w:eastAsia="ja-JP" w:bidi="en-US"/>
        </w:rPr>
        <w:t>日（</w:t>
      </w:r>
      <w:r w:rsidR="000078F2">
        <w:rPr>
          <w:rFonts w:asciiTheme="minorEastAsia" w:eastAsiaTheme="minorEastAsia" w:hAnsiTheme="minorEastAsia" w:cs="ＭＳ 明朝" w:hint="eastAsia"/>
          <w:b w:val="0"/>
          <w:color w:val="auto"/>
          <w:sz w:val="20"/>
          <w:lang w:eastAsia="ja-JP" w:bidi="en-US"/>
        </w:rPr>
        <w:t>金</w:t>
      </w:r>
      <w:r w:rsidR="00EE56AF" w:rsidRPr="00190DD7">
        <w:rPr>
          <w:rFonts w:asciiTheme="minorEastAsia" w:eastAsiaTheme="minorEastAsia" w:hAnsiTheme="minorEastAsia" w:cs="ＭＳ 明朝" w:hint="eastAsia"/>
          <w:b w:val="0"/>
          <w:color w:val="auto"/>
          <w:sz w:val="20"/>
          <w:lang w:eastAsia="ja-JP" w:bidi="en-US"/>
        </w:rPr>
        <w:t>）より正規</w:t>
      </w:r>
      <w:r w:rsidR="00DF61FD">
        <w:rPr>
          <w:rFonts w:asciiTheme="minorEastAsia" w:eastAsiaTheme="minorEastAsia" w:hAnsiTheme="minorEastAsia" w:cs="ＭＳ 明朝" w:hint="eastAsia"/>
          <w:b w:val="0"/>
          <w:color w:val="auto"/>
          <w:sz w:val="20"/>
          <w:lang w:eastAsia="ja-JP" w:bidi="en-US"/>
        </w:rPr>
        <w:t>代理店</w:t>
      </w:r>
      <w:r w:rsidR="00EE56AF" w:rsidRPr="00190DD7">
        <w:rPr>
          <w:rFonts w:asciiTheme="minorEastAsia" w:eastAsiaTheme="minorEastAsia" w:hAnsiTheme="minorEastAsia" w:cs="ＭＳ 明朝" w:hint="eastAsia"/>
          <w:b w:val="0"/>
          <w:color w:val="auto"/>
          <w:sz w:val="20"/>
          <w:lang w:eastAsia="ja-JP" w:bidi="en-US"/>
        </w:rPr>
        <w:t>を通じて</w:t>
      </w:r>
      <w:r w:rsidR="00DF61FD">
        <w:rPr>
          <w:rFonts w:asciiTheme="minorEastAsia" w:eastAsiaTheme="minorEastAsia" w:hAnsiTheme="minorEastAsia" w:cs="ＭＳ 明朝" w:hint="eastAsia"/>
          <w:b w:val="0"/>
          <w:color w:val="auto"/>
          <w:sz w:val="20"/>
          <w:lang w:eastAsia="ja-JP" w:bidi="en-US"/>
        </w:rPr>
        <w:t>販売いたします</w:t>
      </w:r>
      <w:r w:rsidR="00EE56AF" w:rsidRPr="00190DD7">
        <w:rPr>
          <w:rFonts w:asciiTheme="minorEastAsia" w:eastAsiaTheme="minorEastAsia" w:hAnsiTheme="minorEastAsia" w:cs="ＭＳ 明朝" w:hint="eastAsia"/>
          <w:b w:val="0"/>
          <w:color w:val="auto"/>
          <w:sz w:val="20"/>
          <w:lang w:eastAsia="ja-JP" w:bidi="en-US"/>
        </w:rPr>
        <w:t>。</w:t>
      </w:r>
    </w:p>
    <w:p w14:paraId="0DD722A9" w14:textId="503CAA6C" w:rsidR="00397F16" w:rsidRDefault="00FC581E" w:rsidP="00D60BFC">
      <w:pPr>
        <w:pStyle w:val="Default"/>
        <w:spacing w:beforeLines="50" w:before="120" w:line="276" w:lineRule="auto"/>
        <w:ind w:firstLineChars="100" w:firstLine="200"/>
        <w:rPr>
          <w:rFonts w:asciiTheme="minorEastAsia" w:eastAsiaTheme="minorEastAsia" w:hAnsiTheme="minorEastAsia" w:cstheme="majorHAnsi"/>
          <w:color w:val="auto"/>
          <w:sz w:val="20"/>
          <w:szCs w:val="20"/>
          <w:lang w:eastAsia="ja-JP"/>
        </w:rPr>
      </w:pPr>
      <w:r>
        <w:rPr>
          <w:rFonts w:asciiTheme="minorEastAsia" w:eastAsiaTheme="minorEastAsia" w:hAnsiTheme="minorEastAsia" w:cstheme="majorHAnsi" w:hint="eastAsia"/>
          <w:color w:val="auto"/>
          <w:sz w:val="20"/>
          <w:szCs w:val="20"/>
          <w:lang w:val="en-GB" w:eastAsia="ja-JP"/>
        </w:rPr>
        <w:t>業務効率化やコスト削減</w:t>
      </w:r>
      <w:r w:rsidR="00EA3064">
        <w:rPr>
          <w:rFonts w:asciiTheme="minorEastAsia" w:eastAsiaTheme="minorEastAsia" w:hAnsiTheme="minorEastAsia" w:cstheme="majorHAnsi" w:hint="eastAsia"/>
          <w:color w:val="auto"/>
          <w:sz w:val="20"/>
          <w:szCs w:val="20"/>
          <w:lang w:val="en-GB" w:eastAsia="ja-JP"/>
        </w:rPr>
        <w:t>などワークスタイル変</w:t>
      </w:r>
      <w:bookmarkStart w:id="0" w:name="_GoBack"/>
      <w:bookmarkEnd w:id="0"/>
      <w:r w:rsidR="00EA3064">
        <w:rPr>
          <w:rFonts w:asciiTheme="minorEastAsia" w:eastAsiaTheme="minorEastAsia" w:hAnsiTheme="minorEastAsia" w:cstheme="majorHAnsi" w:hint="eastAsia"/>
          <w:color w:val="auto"/>
          <w:sz w:val="20"/>
          <w:szCs w:val="20"/>
          <w:lang w:val="en-GB" w:eastAsia="ja-JP"/>
        </w:rPr>
        <w:t>革</w:t>
      </w:r>
      <w:r>
        <w:rPr>
          <w:rFonts w:asciiTheme="minorEastAsia" w:eastAsiaTheme="minorEastAsia" w:hAnsiTheme="minorEastAsia" w:cstheme="majorHAnsi" w:hint="eastAsia"/>
          <w:color w:val="auto"/>
          <w:sz w:val="20"/>
          <w:szCs w:val="20"/>
          <w:lang w:val="en-GB" w:eastAsia="ja-JP"/>
        </w:rPr>
        <w:t>を目的としたソフトフォンの利用が増加し、ユニファイドコミュニケーション</w:t>
      </w:r>
      <w:r w:rsidR="00397F16">
        <w:rPr>
          <w:rFonts w:asciiTheme="minorEastAsia" w:eastAsiaTheme="minorEastAsia" w:hAnsiTheme="minorEastAsia" w:cstheme="majorHAnsi" w:hint="eastAsia"/>
          <w:color w:val="auto"/>
          <w:sz w:val="20"/>
          <w:szCs w:val="20"/>
          <w:lang w:val="en-GB" w:eastAsia="ja-JP"/>
        </w:rPr>
        <w:t>（</w:t>
      </w:r>
      <w:r w:rsidR="00397F16">
        <w:rPr>
          <w:rFonts w:asciiTheme="minorEastAsia" w:eastAsiaTheme="minorEastAsia" w:hAnsiTheme="minorEastAsia" w:cstheme="majorHAnsi"/>
          <w:color w:val="auto"/>
          <w:sz w:val="20"/>
          <w:szCs w:val="20"/>
          <w:lang w:eastAsia="ja-JP"/>
        </w:rPr>
        <w:t>UC</w:t>
      </w:r>
      <w:r w:rsidR="00397F16">
        <w:rPr>
          <w:rFonts w:asciiTheme="minorEastAsia" w:eastAsiaTheme="minorEastAsia" w:hAnsiTheme="minorEastAsia" w:cstheme="majorHAnsi" w:hint="eastAsia"/>
          <w:color w:val="auto"/>
          <w:sz w:val="20"/>
          <w:szCs w:val="20"/>
          <w:lang w:val="en-GB" w:eastAsia="ja-JP"/>
        </w:rPr>
        <w:t>）</w:t>
      </w:r>
      <w:r>
        <w:rPr>
          <w:rFonts w:asciiTheme="minorEastAsia" w:eastAsiaTheme="minorEastAsia" w:hAnsiTheme="minorEastAsia" w:cstheme="majorHAnsi" w:hint="eastAsia"/>
          <w:color w:val="auto"/>
          <w:sz w:val="20"/>
          <w:szCs w:val="20"/>
          <w:lang w:val="en-GB" w:eastAsia="ja-JP"/>
        </w:rPr>
        <w:t>への移行が進む</w:t>
      </w:r>
      <w:r w:rsidR="003D1CB1">
        <w:rPr>
          <w:rFonts w:asciiTheme="minorEastAsia" w:eastAsiaTheme="minorEastAsia" w:hAnsiTheme="minorEastAsia" w:cstheme="majorHAnsi" w:hint="eastAsia"/>
          <w:color w:val="auto"/>
          <w:sz w:val="20"/>
          <w:szCs w:val="20"/>
          <w:lang w:val="en-GB" w:eastAsia="ja-JP"/>
        </w:rPr>
        <w:t>ビジネスシーン</w:t>
      </w:r>
      <w:r w:rsidR="008969CA">
        <w:rPr>
          <w:rFonts w:asciiTheme="minorEastAsia" w:eastAsiaTheme="minorEastAsia" w:hAnsiTheme="minorEastAsia" w:cstheme="majorHAnsi" w:hint="eastAsia"/>
          <w:color w:val="auto"/>
          <w:sz w:val="20"/>
          <w:szCs w:val="20"/>
          <w:lang w:val="en-GB" w:eastAsia="ja-JP"/>
        </w:rPr>
        <w:t>において、オフィスの固</w:t>
      </w:r>
      <w:r w:rsidR="00EA3064">
        <w:rPr>
          <w:rFonts w:asciiTheme="minorEastAsia" w:eastAsiaTheme="minorEastAsia" w:hAnsiTheme="minorEastAsia" w:cstheme="majorHAnsi" w:hint="eastAsia"/>
          <w:color w:val="auto"/>
          <w:sz w:val="20"/>
          <w:szCs w:val="20"/>
          <w:lang w:val="en-GB" w:eastAsia="ja-JP"/>
        </w:rPr>
        <w:t>定電話機とソフトフォンなどの様々なコミュニケーション手段の間の切り替え</w:t>
      </w:r>
      <w:r w:rsidR="00D60BFC">
        <w:rPr>
          <w:rFonts w:asciiTheme="minorEastAsia" w:eastAsiaTheme="minorEastAsia" w:hAnsiTheme="minorEastAsia" w:cstheme="majorHAnsi" w:hint="eastAsia"/>
          <w:color w:val="auto"/>
          <w:sz w:val="20"/>
          <w:szCs w:val="20"/>
          <w:lang w:val="en-GB" w:eastAsia="ja-JP"/>
        </w:rPr>
        <w:t>による通話管理の必要性が生じてきました</w:t>
      </w:r>
      <w:r w:rsidR="008969CA">
        <w:rPr>
          <w:rFonts w:asciiTheme="minorEastAsia" w:eastAsiaTheme="minorEastAsia" w:hAnsiTheme="minorEastAsia" w:cstheme="majorHAnsi" w:hint="eastAsia"/>
          <w:color w:val="auto"/>
          <w:sz w:val="20"/>
          <w:szCs w:val="20"/>
          <w:lang w:eastAsia="ja-JP"/>
        </w:rPr>
        <w:t>。</w:t>
      </w:r>
    </w:p>
    <w:p w14:paraId="1705607D" w14:textId="4262D8EF" w:rsidR="005723D4" w:rsidRDefault="00F82E9A" w:rsidP="00140808">
      <w:pPr>
        <w:pStyle w:val="Default"/>
        <w:spacing w:beforeLines="50" w:before="120" w:line="276" w:lineRule="auto"/>
        <w:ind w:firstLineChars="100" w:firstLine="200"/>
        <w:rPr>
          <w:rFonts w:asciiTheme="minorEastAsia" w:eastAsiaTheme="minorEastAsia" w:hAnsiTheme="minorEastAsia" w:cstheme="majorHAnsi"/>
          <w:color w:val="auto"/>
          <w:sz w:val="20"/>
          <w:szCs w:val="20"/>
          <w:lang w:eastAsia="ja-JP"/>
        </w:rPr>
      </w:pPr>
      <w:r>
        <w:rPr>
          <w:rFonts w:asciiTheme="minorEastAsia" w:eastAsiaTheme="minorEastAsia" w:hAnsiTheme="minorEastAsia" w:cstheme="majorHAnsi"/>
          <w:noProof/>
          <w:color w:val="auto"/>
          <w:sz w:val="20"/>
          <w:szCs w:val="20"/>
          <w:lang w:eastAsia="ja-JP"/>
        </w:rPr>
        <w:drawing>
          <wp:anchor distT="0" distB="0" distL="114300" distR="114300" simplePos="0" relativeHeight="251658752" behindDoc="0" locked="0" layoutInCell="1" allowOverlap="1" wp14:anchorId="205951FC" wp14:editId="6AE82712">
            <wp:simplePos x="0" y="0"/>
            <wp:positionH relativeFrom="column">
              <wp:posOffset>2933065</wp:posOffset>
            </wp:positionH>
            <wp:positionV relativeFrom="paragraph">
              <wp:posOffset>80010</wp:posOffset>
            </wp:positionV>
            <wp:extent cx="2722880" cy="1181100"/>
            <wp:effectExtent l="0" t="0" r="127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A220_USB_screen_rgb_09NOV16.jpg"/>
                    <pic:cNvPicPr/>
                  </pic:nvPicPr>
                  <pic:blipFill rotWithShape="1">
                    <a:blip r:embed="rId11">
                      <a:extLst>
                        <a:ext uri="{28A0092B-C50C-407E-A947-70E740481C1C}">
                          <a14:useLocalDpi xmlns:a14="http://schemas.microsoft.com/office/drawing/2010/main" val="0"/>
                        </a:ext>
                      </a:extLst>
                    </a:blip>
                    <a:srcRect t="10196" b="16863"/>
                    <a:stretch/>
                  </pic:blipFill>
                  <pic:spPr bwMode="auto">
                    <a:xfrm>
                      <a:off x="0" y="0"/>
                      <a:ext cx="272288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0BFC">
        <w:rPr>
          <w:rFonts w:asciiTheme="minorEastAsia" w:eastAsiaTheme="minorEastAsia" w:hAnsiTheme="minorEastAsia" w:cstheme="majorHAnsi" w:hint="eastAsia"/>
          <w:color w:val="auto"/>
          <w:sz w:val="20"/>
          <w:szCs w:val="20"/>
          <w:lang w:eastAsia="ja-JP"/>
        </w:rPr>
        <w:t>この度発売開始</w:t>
      </w:r>
      <w:r>
        <w:rPr>
          <w:rFonts w:asciiTheme="minorEastAsia" w:eastAsiaTheme="minorEastAsia" w:hAnsiTheme="minorEastAsia" w:cstheme="majorHAnsi" w:hint="eastAsia"/>
          <w:color w:val="auto"/>
          <w:sz w:val="20"/>
          <w:szCs w:val="20"/>
          <w:lang w:eastAsia="ja-JP"/>
        </w:rPr>
        <w:t>いたします</w:t>
      </w:r>
      <w:r w:rsidR="00D60BFC">
        <w:rPr>
          <w:rFonts w:asciiTheme="minorEastAsia" w:eastAsiaTheme="minorEastAsia" w:hAnsiTheme="minorEastAsia" w:cstheme="majorHAnsi" w:hint="eastAsia"/>
          <w:color w:val="auto"/>
          <w:sz w:val="20"/>
          <w:szCs w:val="20"/>
          <w:lang w:eastAsia="ja-JP"/>
        </w:rPr>
        <w:t>「</w:t>
      </w:r>
      <w:r w:rsidR="00D60BFC">
        <w:rPr>
          <w:rFonts w:asciiTheme="minorEastAsia" w:eastAsiaTheme="minorEastAsia" w:hAnsiTheme="minorEastAsia" w:cstheme="majorHAnsi"/>
          <w:color w:val="auto"/>
          <w:sz w:val="20"/>
          <w:szCs w:val="20"/>
          <w:lang w:eastAsia="ja-JP"/>
        </w:rPr>
        <w:t>MDA220 USB</w:t>
      </w:r>
      <w:r w:rsidR="003D1CB1">
        <w:rPr>
          <w:rFonts w:asciiTheme="minorEastAsia" w:eastAsiaTheme="minorEastAsia" w:hAnsiTheme="minorEastAsia" w:cstheme="majorHAnsi" w:hint="eastAsia"/>
          <w:color w:val="auto"/>
          <w:sz w:val="20"/>
          <w:szCs w:val="20"/>
          <w:lang w:eastAsia="ja-JP"/>
        </w:rPr>
        <w:t>」は、ヘッドセットを着脱する</w:t>
      </w:r>
      <w:r w:rsidR="0076042F">
        <w:rPr>
          <w:rFonts w:asciiTheme="minorEastAsia" w:eastAsiaTheme="minorEastAsia" w:hAnsiTheme="minorEastAsia" w:cstheme="majorHAnsi" w:hint="eastAsia"/>
          <w:color w:val="auto"/>
          <w:sz w:val="20"/>
          <w:szCs w:val="20"/>
          <w:lang w:eastAsia="ja-JP"/>
        </w:rPr>
        <w:t>ことなく、固定電話機とソフトフォンの間のスムーズな切り替えの実現をしながら、</w:t>
      </w:r>
      <w:r w:rsidR="005723D4">
        <w:rPr>
          <w:rFonts w:asciiTheme="minorEastAsia" w:eastAsiaTheme="minorEastAsia" w:hAnsiTheme="minorEastAsia" w:cstheme="majorHAnsi" w:hint="eastAsia"/>
          <w:color w:val="auto"/>
          <w:sz w:val="20"/>
          <w:szCs w:val="20"/>
          <w:lang w:eastAsia="ja-JP"/>
        </w:rPr>
        <w:t>ワイドバンド＆ステレオ</w:t>
      </w:r>
      <w:r>
        <w:rPr>
          <w:rFonts w:asciiTheme="minorEastAsia" w:eastAsiaTheme="minorEastAsia" w:hAnsiTheme="minorEastAsia" w:cstheme="majorHAnsi" w:hint="eastAsia"/>
          <w:color w:val="auto"/>
          <w:sz w:val="20"/>
          <w:szCs w:val="20"/>
          <w:lang w:eastAsia="ja-JP"/>
        </w:rPr>
        <w:t>オーディオ対応</w:t>
      </w:r>
      <w:r w:rsidR="005723D4">
        <w:rPr>
          <w:rFonts w:asciiTheme="minorEastAsia" w:eastAsiaTheme="minorEastAsia" w:hAnsiTheme="minorEastAsia" w:cstheme="majorHAnsi" w:hint="eastAsia"/>
          <w:color w:val="auto"/>
          <w:sz w:val="20"/>
          <w:szCs w:val="20"/>
          <w:lang w:eastAsia="ja-JP"/>
        </w:rPr>
        <w:t>により音声品質を向上させ、ノイズを気にすることなく円滑なビジネスコミュニケーションをサポート</w:t>
      </w:r>
      <w:r>
        <w:rPr>
          <w:rFonts w:asciiTheme="minorEastAsia" w:eastAsiaTheme="minorEastAsia" w:hAnsiTheme="minorEastAsia" w:cstheme="majorHAnsi" w:hint="eastAsia"/>
          <w:color w:val="auto"/>
          <w:sz w:val="20"/>
          <w:szCs w:val="20"/>
          <w:lang w:eastAsia="ja-JP"/>
        </w:rPr>
        <w:t>いたします。</w:t>
      </w:r>
    </w:p>
    <w:p w14:paraId="20E05B2A" w14:textId="5243F27C" w:rsidR="008F35C6" w:rsidRDefault="0076042F" w:rsidP="00F82E9A">
      <w:pPr>
        <w:pStyle w:val="Default"/>
        <w:spacing w:beforeLines="50" w:before="120" w:line="276" w:lineRule="auto"/>
        <w:ind w:firstLineChars="100" w:firstLine="200"/>
        <w:rPr>
          <w:rFonts w:asciiTheme="minorEastAsia" w:eastAsiaTheme="minorEastAsia" w:hAnsiTheme="minorEastAsia" w:cstheme="majorHAnsi"/>
          <w:color w:val="auto"/>
          <w:sz w:val="20"/>
          <w:szCs w:val="20"/>
          <w:lang w:eastAsia="ja-JP"/>
        </w:rPr>
      </w:pPr>
      <w:r>
        <w:rPr>
          <w:rFonts w:asciiTheme="minorEastAsia" w:eastAsiaTheme="minorEastAsia" w:hAnsiTheme="minorEastAsia" w:cstheme="majorHAnsi" w:hint="eastAsia"/>
          <w:color w:val="auto"/>
          <w:sz w:val="20"/>
          <w:szCs w:val="20"/>
          <w:lang w:eastAsia="ja-JP"/>
        </w:rPr>
        <w:t>さらに</w:t>
      </w:r>
      <w:r w:rsidR="008F7A94">
        <w:rPr>
          <w:rFonts w:asciiTheme="minorEastAsia" w:eastAsiaTheme="minorEastAsia" w:hAnsiTheme="minorEastAsia" w:cstheme="majorHAnsi"/>
          <w:color w:val="auto"/>
          <w:sz w:val="20"/>
          <w:szCs w:val="20"/>
          <w:lang w:eastAsia="ja-JP"/>
        </w:rPr>
        <w:t>Bluetooth</w:t>
      </w:r>
      <w:r w:rsidR="008F7A94">
        <w:rPr>
          <w:rFonts w:asciiTheme="minorEastAsia" w:eastAsiaTheme="minorEastAsia" w:hAnsiTheme="minorEastAsia" w:cstheme="majorHAnsi" w:hint="eastAsia"/>
          <w:color w:val="auto"/>
          <w:sz w:val="20"/>
          <w:szCs w:val="20"/>
          <w:lang w:eastAsia="ja-JP"/>
        </w:rPr>
        <w:t>®</w:t>
      </w:r>
      <w:r w:rsidR="008F7A94">
        <w:rPr>
          <w:rFonts w:asciiTheme="minorEastAsia" w:eastAsiaTheme="minorEastAsia" w:hAnsiTheme="minorEastAsia" w:cstheme="majorHAnsi"/>
          <w:color w:val="auto"/>
          <w:sz w:val="20"/>
          <w:szCs w:val="20"/>
          <w:lang w:eastAsia="ja-JP"/>
        </w:rPr>
        <w:t xml:space="preserve"> </w:t>
      </w:r>
      <w:r w:rsidR="00F82E9A">
        <w:rPr>
          <w:rFonts w:asciiTheme="minorEastAsia" w:eastAsiaTheme="minorEastAsia" w:hAnsiTheme="minorEastAsia" w:cstheme="majorHAnsi" w:hint="eastAsia"/>
          <w:color w:val="auto"/>
          <w:sz w:val="20"/>
          <w:szCs w:val="20"/>
          <w:lang w:eastAsia="ja-JP"/>
        </w:rPr>
        <w:t>対応</w:t>
      </w:r>
      <w:r w:rsidR="008F7A94">
        <w:rPr>
          <w:rFonts w:asciiTheme="minorEastAsia" w:eastAsiaTheme="minorEastAsia" w:hAnsiTheme="minorEastAsia" w:cstheme="majorHAnsi"/>
          <w:color w:val="auto"/>
          <w:sz w:val="20"/>
          <w:szCs w:val="20"/>
          <w:lang w:eastAsia="ja-JP"/>
        </w:rPr>
        <w:t>USB</w:t>
      </w:r>
      <w:r w:rsidR="008F7A94">
        <w:rPr>
          <w:rFonts w:asciiTheme="minorEastAsia" w:eastAsiaTheme="minorEastAsia" w:hAnsiTheme="minorEastAsia" w:cstheme="majorHAnsi" w:hint="eastAsia"/>
          <w:color w:val="auto"/>
          <w:sz w:val="20"/>
          <w:szCs w:val="20"/>
          <w:lang w:eastAsia="ja-JP"/>
        </w:rPr>
        <w:t>ヘッドセットを</w:t>
      </w:r>
      <w:r>
        <w:rPr>
          <w:rFonts w:asciiTheme="minorEastAsia" w:eastAsiaTheme="minorEastAsia" w:hAnsiTheme="minorEastAsia" w:cstheme="majorHAnsi" w:hint="eastAsia"/>
          <w:color w:val="auto"/>
          <w:sz w:val="20"/>
          <w:szCs w:val="20"/>
          <w:lang w:eastAsia="ja-JP"/>
        </w:rPr>
        <w:t>合わせて</w:t>
      </w:r>
      <w:r w:rsidR="008F7A94">
        <w:rPr>
          <w:rFonts w:asciiTheme="minorEastAsia" w:eastAsiaTheme="minorEastAsia" w:hAnsiTheme="minorEastAsia" w:cstheme="majorHAnsi" w:hint="eastAsia"/>
          <w:color w:val="auto"/>
          <w:sz w:val="20"/>
          <w:szCs w:val="20"/>
          <w:lang w:eastAsia="ja-JP"/>
        </w:rPr>
        <w:t>お使いの場合には、携帯電話</w:t>
      </w:r>
      <w:r w:rsidR="00F82E9A">
        <w:rPr>
          <w:rFonts w:asciiTheme="minorEastAsia" w:eastAsiaTheme="minorEastAsia" w:hAnsiTheme="minorEastAsia" w:cstheme="majorHAnsi" w:hint="eastAsia"/>
          <w:color w:val="auto"/>
          <w:sz w:val="20"/>
          <w:szCs w:val="20"/>
          <w:lang w:eastAsia="ja-JP"/>
        </w:rPr>
        <w:t>やスマートフォンとも接続可能となり、１つのヘッドセットで</w:t>
      </w:r>
      <w:r w:rsidR="008F7A94">
        <w:rPr>
          <w:rFonts w:asciiTheme="minorEastAsia" w:eastAsiaTheme="minorEastAsia" w:hAnsiTheme="minorEastAsia" w:cstheme="majorHAnsi" w:hint="eastAsia"/>
          <w:color w:val="auto"/>
          <w:sz w:val="20"/>
          <w:szCs w:val="20"/>
          <w:lang w:eastAsia="ja-JP"/>
        </w:rPr>
        <w:t>固定電</w:t>
      </w:r>
      <w:r w:rsidR="005723D4">
        <w:rPr>
          <w:rFonts w:asciiTheme="minorEastAsia" w:eastAsiaTheme="minorEastAsia" w:hAnsiTheme="minorEastAsia" w:cstheme="majorHAnsi" w:hint="eastAsia"/>
          <w:color w:val="auto"/>
          <w:sz w:val="20"/>
          <w:szCs w:val="20"/>
          <w:lang w:eastAsia="ja-JP"/>
        </w:rPr>
        <w:t>話機、ソ</w:t>
      </w:r>
      <w:r>
        <w:rPr>
          <w:rFonts w:asciiTheme="minorEastAsia" w:eastAsiaTheme="minorEastAsia" w:hAnsiTheme="minorEastAsia" w:cstheme="majorHAnsi" w:hint="eastAsia"/>
          <w:color w:val="auto"/>
          <w:sz w:val="20"/>
          <w:szCs w:val="20"/>
          <w:lang w:eastAsia="ja-JP"/>
        </w:rPr>
        <w:t>フトフォン、携帯電話</w:t>
      </w:r>
      <w:r w:rsidR="00F82E9A">
        <w:rPr>
          <w:rFonts w:asciiTheme="minorEastAsia" w:eastAsiaTheme="minorEastAsia" w:hAnsiTheme="minorEastAsia" w:cstheme="majorHAnsi" w:hint="eastAsia"/>
          <w:color w:val="auto"/>
          <w:sz w:val="20"/>
          <w:szCs w:val="20"/>
          <w:lang w:eastAsia="ja-JP"/>
        </w:rPr>
        <w:t>/スマートフォン</w:t>
      </w:r>
      <w:r>
        <w:rPr>
          <w:rFonts w:asciiTheme="minorEastAsia" w:eastAsiaTheme="minorEastAsia" w:hAnsiTheme="minorEastAsia" w:cstheme="majorHAnsi" w:hint="eastAsia"/>
          <w:color w:val="auto"/>
          <w:sz w:val="20"/>
          <w:szCs w:val="20"/>
          <w:lang w:eastAsia="ja-JP"/>
        </w:rPr>
        <w:t>の３つの通話管理を容易に実行できるため、</w:t>
      </w:r>
      <w:r w:rsidR="00F82E9A">
        <w:rPr>
          <w:rFonts w:asciiTheme="minorEastAsia" w:eastAsiaTheme="minorEastAsia" w:hAnsiTheme="minorEastAsia" w:cstheme="majorHAnsi" w:hint="eastAsia"/>
          <w:color w:val="auto"/>
          <w:sz w:val="20"/>
          <w:szCs w:val="20"/>
          <w:lang w:eastAsia="ja-JP"/>
        </w:rPr>
        <w:t>利用者</w:t>
      </w:r>
      <w:r>
        <w:rPr>
          <w:rFonts w:asciiTheme="minorEastAsia" w:eastAsiaTheme="minorEastAsia" w:hAnsiTheme="minorEastAsia" w:cstheme="majorHAnsi" w:hint="eastAsia"/>
          <w:color w:val="auto"/>
          <w:sz w:val="20"/>
          <w:szCs w:val="20"/>
          <w:lang w:eastAsia="ja-JP"/>
        </w:rPr>
        <w:t>が煩雑な通話対応に悩むことなく業務に集中できる環境を提供</w:t>
      </w:r>
      <w:r w:rsidR="00F82E9A">
        <w:rPr>
          <w:rFonts w:asciiTheme="minorEastAsia" w:eastAsiaTheme="minorEastAsia" w:hAnsiTheme="minorEastAsia" w:cstheme="majorHAnsi" w:hint="eastAsia"/>
          <w:color w:val="auto"/>
          <w:sz w:val="20"/>
          <w:szCs w:val="20"/>
          <w:lang w:eastAsia="ja-JP"/>
        </w:rPr>
        <w:t>いたします</w:t>
      </w:r>
      <w:r w:rsidR="008F7A94">
        <w:rPr>
          <w:rFonts w:asciiTheme="minorEastAsia" w:eastAsiaTheme="minorEastAsia" w:hAnsiTheme="minorEastAsia" w:cstheme="majorHAnsi" w:hint="eastAsia"/>
          <w:color w:val="auto"/>
          <w:sz w:val="20"/>
          <w:szCs w:val="20"/>
          <w:lang w:eastAsia="ja-JP"/>
        </w:rPr>
        <w:t>。</w:t>
      </w:r>
    </w:p>
    <w:p w14:paraId="3E8CF302" w14:textId="77777777" w:rsidR="00F82E9A" w:rsidRPr="0086259C" w:rsidRDefault="00F82E9A" w:rsidP="0076042F">
      <w:pPr>
        <w:pStyle w:val="Default"/>
        <w:spacing w:beforeLines="50" w:before="120" w:line="276" w:lineRule="auto"/>
        <w:ind w:firstLineChars="100" w:firstLine="241"/>
        <w:jc w:val="center"/>
        <w:rPr>
          <w:rFonts w:asciiTheme="minorEastAsia" w:eastAsiaTheme="minorEastAsia" w:hAnsiTheme="minorEastAsia" w:cstheme="majorHAnsi"/>
          <w:b/>
          <w:color w:val="auto"/>
          <w:szCs w:val="20"/>
          <w:lang w:eastAsia="ja-JP"/>
        </w:rPr>
      </w:pPr>
      <w:r w:rsidRPr="0086259C">
        <w:rPr>
          <w:rFonts w:asciiTheme="minorEastAsia" w:eastAsiaTheme="minorEastAsia" w:hAnsiTheme="minorEastAsia" w:cstheme="majorHAnsi" w:hint="eastAsia"/>
          <w:b/>
          <w:color w:val="auto"/>
          <w:szCs w:val="20"/>
          <w:lang w:eastAsia="ja-JP"/>
        </w:rPr>
        <w:t>接続例</w:t>
      </w:r>
    </w:p>
    <w:p w14:paraId="5C5288AE" w14:textId="58E1C4E7" w:rsidR="0076042F" w:rsidRDefault="008F35C6" w:rsidP="0076042F">
      <w:pPr>
        <w:pStyle w:val="Default"/>
        <w:spacing w:beforeLines="50" w:before="120" w:line="276" w:lineRule="auto"/>
        <w:ind w:firstLineChars="100" w:firstLine="201"/>
        <w:jc w:val="center"/>
        <w:rPr>
          <w:rFonts w:asciiTheme="minorEastAsia" w:eastAsiaTheme="minorEastAsia" w:hAnsiTheme="minorEastAsia" w:cstheme="majorHAnsi"/>
          <w:color w:val="auto"/>
          <w:sz w:val="20"/>
          <w:szCs w:val="20"/>
          <w:lang w:eastAsia="ja-JP"/>
        </w:rPr>
      </w:pPr>
      <w:r>
        <w:rPr>
          <w:rFonts w:asciiTheme="minorEastAsia" w:eastAsiaTheme="minorEastAsia" w:hAnsiTheme="minorEastAsia"/>
          <w:b/>
          <w:noProof/>
          <w:sz w:val="20"/>
          <w:lang w:eastAsia="ja-JP"/>
        </w:rPr>
        <w:drawing>
          <wp:inline distT="0" distB="0" distL="0" distR="0" wp14:anchorId="76003DE2" wp14:editId="0DB6CF1E">
            <wp:extent cx="4723559" cy="2552700"/>
            <wp:effectExtent l="0" t="0" r="1270" b="0"/>
            <wp:docPr id="3" name="図 3" descr="Macintosh HD:Users:kyoko.kimura:Desktop:MDA220_USB_Voyager_Focus_UC_System_screen_rgb_09NOV16:MDA220_USB_Voyager5200_UC_System_screen_rgb_09NOV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yoko.kimura:Desktop:MDA220_USB_Voyager_Focus_UC_System_screen_rgb_09NOV16:MDA220_USB_Voyager5200_UC_System_screen_rgb_09NOV16.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9528"/>
                    <a:stretch/>
                  </pic:blipFill>
                  <pic:spPr bwMode="auto">
                    <a:xfrm>
                      <a:off x="0" y="0"/>
                      <a:ext cx="4742798" cy="2563097"/>
                    </a:xfrm>
                    <a:prstGeom prst="rect">
                      <a:avLst/>
                    </a:prstGeom>
                    <a:noFill/>
                    <a:ln>
                      <a:noFill/>
                    </a:ln>
                    <a:extLst>
                      <a:ext uri="{53640926-AAD7-44D8-BBD7-CCE9431645EC}">
                        <a14:shadowObscured xmlns:a14="http://schemas.microsoft.com/office/drawing/2010/main"/>
                      </a:ext>
                    </a:extLst>
                  </pic:spPr>
                </pic:pic>
              </a:graphicData>
            </a:graphic>
          </wp:inline>
        </w:drawing>
      </w:r>
    </w:p>
    <w:p w14:paraId="3F7F874C" w14:textId="77777777" w:rsidR="0010421A" w:rsidRDefault="0010421A" w:rsidP="0076042F">
      <w:pPr>
        <w:pStyle w:val="P2iheading2"/>
        <w:spacing w:after="0"/>
        <w:ind w:firstLineChars="100" w:firstLine="200"/>
        <w:jc w:val="center"/>
        <w:rPr>
          <w:rFonts w:asciiTheme="minorEastAsia" w:eastAsiaTheme="minorEastAsia" w:hAnsiTheme="minorEastAsia" w:cstheme="majorHAnsi"/>
          <w:b w:val="0"/>
          <w:color w:val="auto"/>
          <w:sz w:val="20"/>
          <w:lang w:eastAsia="ja-JP" w:bidi="en-US"/>
        </w:rPr>
      </w:pPr>
    </w:p>
    <w:p w14:paraId="2AE3D006" w14:textId="5830362F" w:rsidR="00E30984" w:rsidRPr="0086259C" w:rsidRDefault="00E30984" w:rsidP="00E30984">
      <w:pPr>
        <w:pStyle w:val="P2iheading2"/>
        <w:spacing w:after="0"/>
        <w:rPr>
          <w:rFonts w:asciiTheme="minorEastAsia" w:eastAsiaTheme="minorEastAsia" w:hAnsiTheme="minorEastAsia" w:cstheme="majorHAnsi"/>
          <w:color w:val="auto"/>
          <w:sz w:val="24"/>
          <w:lang w:eastAsia="ja-JP" w:bidi="en-US"/>
        </w:rPr>
      </w:pPr>
      <w:r w:rsidRPr="0086259C">
        <w:rPr>
          <w:rFonts w:asciiTheme="minorEastAsia" w:eastAsiaTheme="minorEastAsia" w:hAnsiTheme="minorEastAsia" w:cs="ＭＳ 明朝"/>
          <w:color w:val="auto"/>
          <w:sz w:val="24"/>
          <w:lang w:eastAsia="ja-JP" w:bidi="en-US"/>
        </w:rPr>
        <w:t>本製品の主な特長：</w:t>
      </w:r>
    </w:p>
    <w:p w14:paraId="00B051E5" w14:textId="18F665EF" w:rsidR="00E30984" w:rsidRPr="00B31ACE" w:rsidRDefault="00E30984" w:rsidP="00E30984">
      <w:pPr>
        <w:pStyle w:val="P2iheading2"/>
        <w:spacing w:after="0"/>
        <w:rPr>
          <w:rFonts w:asciiTheme="minorEastAsia" w:eastAsiaTheme="minorEastAsia" w:hAnsiTheme="minorEastAsia" w:cstheme="majorHAnsi"/>
          <w:b w:val="0"/>
          <w:color w:val="auto"/>
          <w:sz w:val="20"/>
          <w:lang w:eastAsia="ja-JP" w:bidi="en-US"/>
        </w:rPr>
      </w:pPr>
    </w:p>
    <w:p w14:paraId="07427E42" w14:textId="3D97EB62" w:rsidR="00E30984" w:rsidRDefault="0086259C" w:rsidP="00E30984">
      <w:pPr>
        <w:pStyle w:val="afb"/>
        <w:numPr>
          <w:ilvl w:val="0"/>
          <w:numId w:val="23"/>
        </w:numPr>
        <w:spacing w:after="0" w:line="240" w:lineRule="auto"/>
        <w:rPr>
          <w:rFonts w:asciiTheme="minorEastAsia" w:hAnsiTheme="minorEastAsia" w:cstheme="majorHAnsi"/>
          <w:sz w:val="20"/>
          <w:szCs w:val="20"/>
          <w:lang w:val="en-GB" w:eastAsia="ja-JP" w:bidi="en-US"/>
        </w:rPr>
      </w:pPr>
      <w:r>
        <w:rPr>
          <w:rFonts w:asciiTheme="minorEastAsia" w:hAnsiTheme="minorEastAsia" w:cstheme="majorHAnsi" w:hint="eastAsia"/>
          <w:sz w:val="20"/>
          <w:szCs w:val="20"/>
          <w:lang w:val="en-GB" w:eastAsia="ja-JP" w:bidi="en-US"/>
        </w:rPr>
        <w:t>シンプルかつスマートなインター</w:t>
      </w:r>
      <w:r w:rsidR="00002516">
        <w:rPr>
          <w:rFonts w:asciiTheme="minorEastAsia" w:hAnsiTheme="minorEastAsia" w:cstheme="majorHAnsi" w:hint="eastAsia"/>
          <w:sz w:val="20"/>
          <w:szCs w:val="20"/>
          <w:lang w:val="en-GB" w:eastAsia="ja-JP" w:bidi="en-US"/>
        </w:rPr>
        <w:t>フェイスで直感的な操作が可能</w:t>
      </w:r>
      <w:r w:rsidR="0076042F">
        <w:rPr>
          <w:rFonts w:asciiTheme="minorEastAsia" w:hAnsiTheme="minorEastAsia" w:cstheme="majorHAnsi" w:hint="eastAsia"/>
          <w:sz w:val="20"/>
          <w:szCs w:val="20"/>
          <w:lang w:val="en-GB" w:eastAsia="ja-JP" w:bidi="en-US"/>
        </w:rPr>
        <w:t>。</w:t>
      </w:r>
    </w:p>
    <w:p w14:paraId="043E1BA4" w14:textId="5E2F9D53" w:rsidR="0076042F" w:rsidRDefault="0086259C" w:rsidP="00E30984">
      <w:pPr>
        <w:pStyle w:val="afb"/>
        <w:numPr>
          <w:ilvl w:val="0"/>
          <w:numId w:val="23"/>
        </w:numPr>
        <w:spacing w:after="0" w:line="240" w:lineRule="auto"/>
        <w:rPr>
          <w:rFonts w:asciiTheme="minorEastAsia" w:hAnsiTheme="minorEastAsia" w:cstheme="majorHAnsi"/>
          <w:sz w:val="20"/>
          <w:szCs w:val="20"/>
          <w:lang w:val="en-GB" w:eastAsia="ja-JP" w:bidi="en-US"/>
        </w:rPr>
      </w:pPr>
      <w:r>
        <w:rPr>
          <w:rFonts w:asciiTheme="minorEastAsia" w:hAnsiTheme="minorEastAsia" w:cstheme="majorHAnsi" w:hint="eastAsia"/>
          <w:sz w:val="20"/>
          <w:szCs w:val="20"/>
          <w:lang w:val="en-GB" w:eastAsia="ja-JP" w:bidi="en-US"/>
        </w:rPr>
        <w:t>1台の</w:t>
      </w:r>
      <w:r w:rsidR="0076042F">
        <w:rPr>
          <w:rFonts w:asciiTheme="minorEastAsia" w:hAnsiTheme="minorEastAsia" w:cstheme="majorHAnsi" w:hint="eastAsia"/>
          <w:sz w:val="20"/>
          <w:szCs w:val="20"/>
          <w:lang w:val="en-GB" w:eastAsia="ja-JP" w:bidi="en-US"/>
        </w:rPr>
        <w:t>ヘッドセットで固定電話とソフトフォンの切り替えを実現。</w:t>
      </w:r>
    </w:p>
    <w:p w14:paraId="4ABE9D57" w14:textId="164D1DF8" w:rsidR="0076042F" w:rsidRPr="00B31ACE" w:rsidRDefault="0076042F" w:rsidP="00E30984">
      <w:pPr>
        <w:pStyle w:val="afb"/>
        <w:numPr>
          <w:ilvl w:val="0"/>
          <w:numId w:val="23"/>
        </w:numPr>
        <w:spacing w:after="0" w:line="240" w:lineRule="auto"/>
        <w:rPr>
          <w:rFonts w:asciiTheme="minorEastAsia" w:hAnsiTheme="minorEastAsia" w:cstheme="majorHAnsi"/>
          <w:sz w:val="20"/>
          <w:szCs w:val="20"/>
          <w:lang w:val="en-GB" w:eastAsia="ja-JP" w:bidi="en-US"/>
        </w:rPr>
      </w:pPr>
      <w:r>
        <w:rPr>
          <w:rFonts w:asciiTheme="minorEastAsia" w:hAnsiTheme="minorEastAsia" w:cstheme="majorHAnsi"/>
          <w:sz w:val="20"/>
          <w:szCs w:val="20"/>
          <w:lang w:eastAsia="ja-JP" w:bidi="en-US"/>
        </w:rPr>
        <w:t>Bluetooth</w:t>
      </w:r>
      <w:r>
        <w:rPr>
          <w:rFonts w:asciiTheme="minorEastAsia" w:hAnsiTheme="minorEastAsia" w:cstheme="majorHAnsi" w:hint="eastAsia"/>
          <w:sz w:val="20"/>
          <w:szCs w:val="20"/>
          <w:lang w:eastAsia="ja-JP" w:bidi="en-US"/>
        </w:rPr>
        <w:t>®</w:t>
      </w:r>
      <w:r>
        <w:rPr>
          <w:rFonts w:asciiTheme="minorEastAsia" w:hAnsiTheme="minorEastAsia" w:cstheme="majorHAnsi"/>
          <w:sz w:val="20"/>
          <w:szCs w:val="20"/>
          <w:lang w:eastAsia="ja-JP" w:bidi="en-US"/>
        </w:rPr>
        <w:t xml:space="preserve"> </w:t>
      </w:r>
      <w:r w:rsidR="0086259C">
        <w:rPr>
          <w:rFonts w:asciiTheme="minorEastAsia" w:hAnsiTheme="minorEastAsia" w:cstheme="majorHAnsi" w:hint="eastAsia"/>
          <w:sz w:val="20"/>
          <w:szCs w:val="20"/>
          <w:lang w:eastAsia="ja-JP" w:bidi="en-US"/>
        </w:rPr>
        <w:t>対応</w:t>
      </w:r>
      <w:r>
        <w:rPr>
          <w:rFonts w:asciiTheme="minorEastAsia" w:hAnsiTheme="minorEastAsia" w:cstheme="majorHAnsi"/>
          <w:sz w:val="20"/>
          <w:szCs w:val="20"/>
          <w:lang w:eastAsia="ja-JP" w:bidi="en-US"/>
        </w:rPr>
        <w:t>USB</w:t>
      </w:r>
      <w:r>
        <w:rPr>
          <w:rFonts w:asciiTheme="minorEastAsia" w:hAnsiTheme="minorEastAsia" w:cstheme="majorHAnsi" w:hint="eastAsia"/>
          <w:sz w:val="20"/>
          <w:szCs w:val="20"/>
          <w:lang w:eastAsia="ja-JP" w:bidi="en-US"/>
        </w:rPr>
        <w:t>ヘッドセットとの併用で携帯電話</w:t>
      </w:r>
      <w:r w:rsidR="0086259C">
        <w:rPr>
          <w:rFonts w:asciiTheme="minorEastAsia" w:hAnsiTheme="minorEastAsia" w:cstheme="majorHAnsi" w:hint="eastAsia"/>
          <w:sz w:val="20"/>
          <w:szCs w:val="20"/>
          <w:lang w:eastAsia="ja-JP" w:bidi="en-US"/>
        </w:rPr>
        <w:t>やスマートフォン</w:t>
      </w:r>
      <w:r>
        <w:rPr>
          <w:rFonts w:asciiTheme="minorEastAsia" w:hAnsiTheme="minorEastAsia" w:cstheme="majorHAnsi" w:hint="eastAsia"/>
          <w:sz w:val="20"/>
          <w:szCs w:val="20"/>
          <w:lang w:eastAsia="ja-JP" w:bidi="en-US"/>
        </w:rPr>
        <w:t>との接続も可能。</w:t>
      </w:r>
    </w:p>
    <w:p w14:paraId="01322628" w14:textId="593B22F7" w:rsidR="0076042F" w:rsidRPr="0086259C" w:rsidRDefault="0076042F" w:rsidP="0086259C">
      <w:pPr>
        <w:pStyle w:val="afb"/>
        <w:numPr>
          <w:ilvl w:val="0"/>
          <w:numId w:val="23"/>
        </w:numPr>
        <w:spacing w:after="0" w:line="240" w:lineRule="auto"/>
        <w:rPr>
          <w:rFonts w:asciiTheme="minorEastAsia" w:hAnsiTheme="minorEastAsia" w:hint="eastAsia"/>
          <w:sz w:val="20"/>
          <w:szCs w:val="20"/>
          <w:lang w:eastAsia="ja-JP"/>
        </w:rPr>
      </w:pPr>
      <w:r>
        <w:rPr>
          <w:rFonts w:asciiTheme="minorEastAsia" w:hAnsiTheme="minorEastAsia" w:hint="eastAsia"/>
          <w:sz w:val="20"/>
          <w:szCs w:val="20"/>
          <w:lang w:eastAsia="ja-JP"/>
        </w:rPr>
        <w:t>ワイドバンド＆ステレオ</w:t>
      </w:r>
      <w:r w:rsidR="0086259C">
        <w:rPr>
          <w:rFonts w:asciiTheme="minorEastAsia" w:hAnsiTheme="minorEastAsia" w:hint="eastAsia"/>
          <w:sz w:val="20"/>
          <w:szCs w:val="20"/>
          <w:lang w:eastAsia="ja-JP"/>
        </w:rPr>
        <w:t>オーディオ</w:t>
      </w:r>
      <w:r>
        <w:rPr>
          <w:rFonts w:asciiTheme="minorEastAsia" w:hAnsiTheme="minorEastAsia" w:hint="eastAsia"/>
          <w:sz w:val="20"/>
          <w:szCs w:val="20"/>
          <w:lang w:eastAsia="ja-JP"/>
        </w:rPr>
        <w:t>対応により</w:t>
      </w:r>
      <w:r w:rsidR="00002516">
        <w:rPr>
          <w:rFonts w:asciiTheme="minorEastAsia" w:hAnsiTheme="minorEastAsia" w:hint="eastAsia"/>
          <w:sz w:val="20"/>
          <w:szCs w:val="20"/>
          <w:lang w:eastAsia="ja-JP"/>
        </w:rPr>
        <w:t>、</w:t>
      </w:r>
      <w:r w:rsidR="0086259C">
        <w:rPr>
          <w:rFonts w:asciiTheme="minorEastAsia" w:hAnsiTheme="minorEastAsia" w:hint="eastAsia"/>
          <w:sz w:val="20"/>
          <w:szCs w:val="20"/>
          <w:lang w:eastAsia="ja-JP"/>
        </w:rPr>
        <w:t>より</w:t>
      </w:r>
      <w:r w:rsidR="00002516">
        <w:rPr>
          <w:rFonts w:asciiTheme="minorEastAsia" w:hAnsiTheme="minorEastAsia" w:hint="eastAsia"/>
          <w:sz w:val="20"/>
          <w:szCs w:val="20"/>
          <w:lang w:eastAsia="ja-JP"/>
        </w:rPr>
        <w:t>自然</w:t>
      </w:r>
      <w:r>
        <w:rPr>
          <w:rFonts w:asciiTheme="minorEastAsia" w:hAnsiTheme="minorEastAsia" w:hint="eastAsia"/>
          <w:sz w:val="20"/>
          <w:szCs w:val="20"/>
          <w:lang w:eastAsia="ja-JP"/>
        </w:rPr>
        <w:t>でクリアー</w:t>
      </w:r>
      <w:r w:rsidR="00002516">
        <w:rPr>
          <w:rFonts w:asciiTheme="minorEastAsia" w:hAnsiTheme="minorEastAsia" w:hint="eastAsia"/>
          <w:sz w:val="20"/>
          <w:szCs w:val="20"/>
          <w:lang w:eastAsia="ja-JP"/>
        </w:rPr>
        <w:t>な音声の会話</w:t>
      </w:r>
      <w:r>
        <w:rPr>
          <w:rFonts w:asciiTheme="minorEastAsia" w:hAnsiTheme="minorEastAsia" w:hint="eastAsia"/>
          <w:sz w:val="20"/>
          <w:szCs w:val="20"/>
          <w:lang w:eastAsia="ja-JP"/>
        </w:rPr>
        <w:t>環境を提供</w:t>
      </w:r>
      <w:r w:rsidR="005D599E">
        <w:rPr>
          <w:rFonts w:asciiTheme="minorEastAsia" w:hAnsiTheme="minorEastAsia" w:hint="eastAsia"/>
          <w:sz w:val="20"/>
          <w:szCs w:val="20"/>
          <w:lang w:eastAsia="ja-JP"/>
        </w:rPr>
        <w:t>。</w:t>
      </w:r>
    </w:p>
    <w:p w14:paraId="11740C72" w14:textId="2C0E30A8" w:rsidR="0024525C" w:rsidRDefault="0024525C">
      <w:pPr>
        <w:rPr>
          <w:rFonts w:asciiTheme="minorEastAsia" w:eastAsiaTheme="minorEastAsia" w:hAnsiTheme="minorEastAsia" w:cstheme="minorBidi"/>
          <w:sz w:val="20"/>
          <w:szCs w:val="20"/>
          <w:lang w:eastAsia="ja-JP"/>
        </w:rPr>
      </w:pPr>
    </w:p>
    <w:p w14:paraId="1E69D1A7" w14:textId="77777777" w:rsidR="005D0BB0" w:rsidRPr="00B31ACE" w:rsidRDefault="005D0BB0" w:rsidP="005D0BB0">
      <w:pPr>
        <w:widowControl w:val="0"/>
        <w:spacing w:line="280" w:lineRule="exact"/>
        <w:rPr>
          <w:rFonts w:asciiTheme="minorEastAsia" w:eastAsiaTheme="minorEastAsia" w:hAnsiTheme="minorEastAsia"/>
          <w:sz w:val="20"/>
          <w:szCs w:val="20"/>
          <w:u w:val="single"/>
          <w:lang w:eastAsia="ja-JP"/>
        </w:rPr>
      </w:pPr>
      <w:r w:rsidRPr="00B31ACE">
        <w:rPr>
          <w:rFonts w:asciiTheme="minorEastAsia" w:eastAsiaTheme="minorEastAsia" w:hAnsiTheme="minorEastAsia"/>
          <w:bCs/>
          <w:sz w:val="20"/>
          <w:szCs w:val="20"/>
          <w:u w:val="single"/>
          <w:lang w:eastAsia="ja-JP"/>
        </w:rPr>
        <w:t>プラントロニクスについて</w:t>
      </w:r>
      <w:r w:rsidRPr="00B31ACE">
        <w:rPr>
          <w:rFonts w:asciiTheme="minorEastAsia" w:eastAsiaTheme="minorEastAsia" w:hAnsiTheme="minorEastAsia"/>
          <w:sz w:val="20"/>
          <w:szCs w:val="20"/>
          <w:u w:val="single"/>
          <w:lang w:eastAsia="ja-JP"/>
        </w:rPr>
        <w:t xml:space="preserve"> </w:t>
      </w:r>
    </w:p>
    <w:p w14:paraId="56330496" w14:textId="7A0A8AF8" w:rsidR="00E30984" w:rsidRPr="00B31ACE" w:rsidRDefault="005D0BB0" w:rsidP="00E30984">
      <w:pPr>
        <w:rPr>
          <w:rFonts w:asciiTheme="minorEastAsia" w:eastAsiaTheme="minorEastAsia" w:hAnsiTheme="minorEastAsia" w:cstheme="minorHAnsi"/>
          <w:sz w:val="20"/>
          <w:szCs w:val="20"/>
          <w:lang w:eastAsia="ja-JP"/>
        </w:rPr>
      </w:pPr>
      <w:r w:rsidRPr="00794A25">
        <w:rPr>
          <w:rFonts w:asciiTheme="minorEastAsia" w:eastAsiaTheme="minorEastAsia" w:hAnsiTheme="minorEastAsia"/>
          <w:sz w:val="20"/>
          <w:szCs w:val="20"/>
          <w:lang w:eastAsia="ja-JP"/>
        </w:rPr>
        <w:t>プラントロニクス</w:t>
      </w:r>
      <w:r w:rsidR="00E30984" w:rsidRPr="00794A25">
        <w:rPr>
          <w:rFonts w:asciiTheme="minorEastAsia" w:eastAsiaTheme="minorEastAsia" w:hAnsiTheme="minorEastAsia" w:cstheme="majorHAnsi"/>
          <w:sz w:val="20"/>
          <w:szCs w:val="20"/>
          <w:lang w:eastAsia="ja-JP"/>
        </w:rPr>
        <w:t>(NYSE: PLT)</w:t>
      </w:r>
      <w:r w:rsidR="00E30984" w:rsidRPr="00794A25">
        <w:rPr>
          <w:rFonts w:asciiTheme="minorEastAsia" w:eastAsiaTheme="minorEastAsia" w:hAnsiTheme="minorEastAsia" w:cstheme="minorHAnsi" w:hint="eastAsia"/>
          <w:sz w:val="20"/>
          <w:szCs w:val="20"/>
          <w:lang w:eastAsia="ja-JP"/>
        </w:rPr>
        <w:t>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ユニファイドコミュニケーションから、</w:t>
      </w:r>
      <w:r w:rsidR="00E30984" w:rsidRPr="00794A25">
        <w:rPr>
          <w:rFonts w:asciiTheme="minorEastAsia" w:eastAsiaTheme="minorEastAsia" w:hAnsiTheme="minorEastAsia" w:cstheme="minorHAnsi"/>
          <w:sz w:val="20"/>
          <w:szCs w:val="20"/>
          <w:lang w:eastAsia="ja-JP"/>
        </w:rPr>
        <w:t>Bluetooth®</w:t>
      </w:r>
      <w:r w:rsidR="00E30984" w:rsidRPr="00794A25">
        <w:rPr>
          <w:rFonts w:asciiTheme="minorEastAsia" w:eastAsiaTheme="minorEastAsia" w:hAnsiTheme="minorEastAsia" w:cstheme="minorHAnsi" w:hint="eastAsia"/>
          <w:sz w:val="20"/>
          <w:szCs w:val="20"/>
          <w:lang w:eastAsia="ja-JP"/>
        </w:rPr>
        <w:t>対応ヘッドセットやゲーム用ソリューションに至るまで、妥協のない品質、理想的なエクスペリエンス、卓越したサービスをご提供しています。</w:t>
      </w:r>
      <w:r w:rsidR="007A2243">
        <w:rPr>
          <w:rFonts w:asciiTheme="minorEastAsia" w:eastAsiaTheme="minorEastAsia" w:hAnsiTheme="minorEastAsia" w:cstheme="minorHAnsi" w:hint="eastAsia"/>
          <w:sz w:val="20"/>
          <w:szCs w:val="20"/>
          <w:lang w:eastAsia="ja-JP"/>
        </w:rPr>
        <w:t>プラントロニクス</w:t>
      </w:r>
      <w:r w:rsidR="00E30984" w:rsidRPr="00794A25">
        <w:rPr>
          <w:rFonts w:asciiTheme="minorEastAsia" w:eastAsiaTheme="minorEastAsia" w:hAnsiTheme="minorEastAsia" w:cstheme="minorHAnsi" w:hint="eastAsia"/>
          <w:sz w:val="20"/>
          <w:szCs w:val="20"/>
          <w:lang w:eastAsia="ja-JP"/>
        </w:rPr>
        <w:t>の製品は、</w:t>
      </w:r>
      <w:r w:rsidR="00E30984" w:rsidRPr="00794A25">
        <w:rPr>
          <w:rFonts w:asciiTheme="minorEastAsia" w:eastAsiaTheme="minorEastAsia" w:hAnsiTheme="minorEastAsia" w:cstheme="minorHAnsi"/>
          <w:sz w:val="20"/>
          <w:szCs w:val="20"/>
          <w:lang w:eastAsia="ja-JP"/>
        </w:rPr>
        <w:t>Fortune 100™</w:t>
      </w:r>
      <w:r w:rsidR="00E30984" w:rsidRPr="00794A25">
        <w:rPr>
          <w:rFonts w:asciiTheme="minorEastAsia" w:eastAsiaTheme="minorEastAsia" w:hAnsiTheme="minorEastAsia" w:cstheme="minorHAnsi" w:hint="eastAsia"/>
          <w:sz w:val="20"/>
          <w:szCs w:val="20"/>
          <w:lang w:eastAsia="ja-JP"/>
        </w:rPr>
        <w:t>のすべての企業に導入されているほか、緊急電話（</w:t>
      </w:r>
      <w:r w:rsidR="00E30984" w:rsidRPr="00794A25">
        <w:rPr>
          <w:rFonts w:asciiTheme="minorEastAsia" w:eastAsiaTheme="minorEastAsia" w:hAnsiTheme="minorEastAsia" w:cstheme="minorHAnsi"/>
          <w:sz w:val="20"/>
          <w:szCs w:val="20"/>
          <w:lang w:eastAsia="ja-JP"/>
        </w:rPr>
        <w:t>911</w:t>
      </w:r>
      <w:r w:rsidR="00E30984" w:rsidRPr="00794A25">
        <w:rPr>
          <w:rFonts w:asciiTheme="minorEastAsia" w:eastAsiaTheme="minorEastAsia" w:hAnsiTheme="minorEastAsia" w:cstheme="minorHAnsi" w:hint="eastAsia"/>
          <w:sz w:val="20"/>
          <w:szCs w:val="20"/>
          <w:lang w:eastAsia="ja-JP"/>
        </w:rPr>
        <w:t>）や航空管制などのミッションクリティカルな業務の最前線で活用されています。詳細は</w:t>
      </w:r>
      <w:r w:rsidR="009E0865">
        <w:fldChar w:fldCharType="begin"/>
      </w:r>
      <w:r w:rsidR="009E0865">
        <w:rPr>
          <w:lang w:eastAsia="ja-JP"/>
        </w:rPr>
        <w:instrText xml:space="preserve"> HYPERLINK "http://www.plantronics.com" </w:instrText>
      </w:r>
      <w:r w:rsidR="009E0865">
        <w:fldChar w:fldCharType="separate"/>
      </w:r>
      <w:r w:rsidR="00E30984" w:rsidRPr="00794A25">
        <w:rPr>
          <w:rStyle w:val="aa"/>
          <w:rFonts w:asciiTheme="minorEastAsia" w:eastAsiaTheme="minorEastAsia" w:hAnsiTheme="minorEastAsia" w:cstheme="minorHAnsi"/>
          <w:color w:val="auto"/>
          <w:sz w:val="20"/>
          <w:szCs w:val="20"/>
          <w:lang w:eastAsia="ja-JP"/>
        </w:rPr>
        <w:t>www.plantronics.com</w:t>
      </w:r>
      <w:r w:rsidR="009E0865">
        <w:rPr>
          <w:rStyle w:val="aa"/>
          <w:rFonts w:asciiTheme="minorEastAsia" w:eastAsiaTheme="minorEastAsia" w:hAnsiTheme="minorEastAsia" w:cstheme="minorHAnsi"/>
          <w:color w:val="auto"/>
          <w:sz w:val="20"/>
          <w:szCs w:val="20"/>
          <w:lang w:eastAsia="ja-JP"/>
        </w:rPr>
        <w:fldChar w:fldCharType="end"/>
      </w:r>
      <w:r w:rsidR="00E30984" w:rsidRPr="00794A25">
        <w:rPr>
          <w:rFonts w:asciiTheme="minorEastAsia" w:eastAsiaTheme="minorEastAsia" w:hAnsiTheme="minorEastAsia" w:cstheme="minorHAnsi" w:hint="eastAsia"/>
          <w:sz w:val="20"/>
          <w:szCs w:val="20"/>
          <w:lang w:eastAsia="ja-JP"/>
        </w:rPr>
        <w:t>をご覧ください。</w:t>
      </w:r>
    </w:p>
    <w:p w14:paraId="1A16E711" w14:textId="76134A8E" w:rsidR="0024525C" w:rsidRDefault="007A2243" w:rsidP="00186B91">
      <w:pPr>
        <w:pStyle w:val="Web"/>
        <w:rPr>
          <w:rFonts w:asciiTheme="minorEastAsia" w:eastAsiaTheme="minorEastAsia" w:hAnsiTheme="minorEastAsia" w:cs="ＭＳ 明朝"/>
          <w:sz w:val="20"/>
          <w:szCs w:val="20"/>
        </w:rPr>
      </w:pPr>
      <w:r>
        <w:rPr>
          <w:rFonts w:asciiTheme="minorEastAsia" w:eastAsiaTheme="minorEastAsia" w:hAnsiTheme="minorEastAsia" w:cstheme="majorHAnsi" w:hint="eastAsia"/>
          <w:sz w:val="20"/>
          <w:szCs w:val="20"/>
        </w:rPr>
        <w:t>プラントロニクス</w:t>
      </w:r>
      <w:r w:rsidR="00E30984" w:rsidRPr="00B31ACE">
        <w:rPr>
          <w:rFonts w:asciiTheme="minorEastAsia" w:eastAsiaTheme="minorEastAsia" w:hAnsiTheme="minorEastAsia" w:cs="ＭＳ 明朝"/>
          <w:sz w:val="20"/>
          <w:szCs w:val="20"/>
        </w:rPr>
        <w:t>は、</w:t>
      </w:r>
      <w:r w:rsidR="00E30984" w:rsidRPr="00B31ACE">
        <w:rPr>
          <w:rFonts w:asciiTheme="minorEastAsia" w:eastAsiaTheme="minorEastAsia" w:hAnsiTheme="minorEastAsia" w:cs="ＭＳ 明朝" w:hint="eastAsia"/>
          <w:sz w:val="20"/>
          <w:szCs w:val="20"/>
        </w:rPr>
        <w:t>米国及び各国で登録されている</w:t>
      </w:r>
      <w:r>
        <w:rPr>
          <w:rFonts w:asciiTheme="minorEastAsia" w:eastAsiaTheme="minorEastAsia" w:hAnsiTheme="minorEastAsia" w:cs="ＭＳ 明朝" w:hint="eastAsia"/>
          <w:sz w:val="20"/>
          <w:szCs w:val="20"/>
        </w:rPr>
        <w:t>プラントロニクス</w:t>
      </w:r>
      <w:r w:rsidR="00E30984" w:rsidRPr="00B31ACE">
        <w:rPr>
          <w:rFonts w:asciiTheme="minorEastAsia" w:eastAsiaTheme="minorEastAsia" w:hAnsiTheme="minorEastAsia" w:cs="ＭＳ 明朝"/>
          <w:sz w:val="20"/>
          <w:szCs w:val="20"/>
        </w:rPr>
        <w:t>の商標です。</w:t>
      </w:r>
      <w:r w:rsidR="00E30984" w:rsidRPr="00B31ACE">
        <w:rPr>
          <w:rFonts w:asciiTheme="minorEastAsia" w:eastAsiaTheme="minorEastAsia" w:hAnsiTheme="minorEastAsia" w:cstheme="majorHAnsi"/>
          <w:sz w:val="20"/>
          <w:szCs w:val="20"/>
        </w:rPr>
        <w:t>MDA100 QD</w:t>
      </w:r>
      <w:r>
        <w:rPr>
          <w:rFonts w:asciiTheme="minorEastAsia" w:eastAsiaTheme="minorEastAsia" w:hAnsiTheme="minorEastAsia" w:cs="ＭＳ 明朝"/>
          <w:sz w:val="20"/>
          <w:szCs w:val="20"/>
        </w:rPr>
        <w:t>も</w:t>
      </w:r>
      <w:r w:rsidR="00E30984" w:rsidRPr="00B31ACE">
        <w:rPr>
          <w:rFonts w:asciiTheme="minorEastAsia" w:eastAsiaTheme="minorEastAsia" w:hAnsiTheme="minorEastAsia" w:cstheme="majorHAnsi"/>
          <w:sz w:val="20"/>
          <w:szCs w:val="20"/>
        </w:rPr>
        <w:t>Plantronics</w:t>
      </w:r>
      <w:r w:rsidR="00E30984" w:rsidRPr="00B31ACE">
        <w:rPr>
          <w:rFonts w:asciiTheme="minorEastAsia" w:eastAsiaTheme="minorEastAsia" w:hAnsiTheme="minorEastAsia" w:cs="ＭＳ 明朝"/>
          <w:sz w:val="20"/>
          <w:szCs w:val="20"/>
        </w:rPr>
        <w:t>の商標です。</w:t>
      </w:r>
      <w:r w:rsidR="00E30984" w:rsidRPr="00B31ACE">
        <w:rPr>
          <w:rFonts w:asciiTheme="minorEastAsia" w:eastAsiaTheme="minorEastAsia" w:hAnsiTheme="minorEastAsia" w:cstheme="majorHAnsi"/>
          <w:sz w:val="20"/>
          <w:szCs w:val="20"/>
        </w:rPr>
        <w:t>Bluetooth</w:t>
      </w:r>
      <w:r w:rsidR="00E30984" w:rsidRPr="00B31ACE">
        <w:rPr>
          <w:rFonts w:asciiTheme="minorEastAsia" w:eastAsiaTheme="minorEastAsia" w:hAnsiTheme="minorEastAsia" w:cs="ＭＳ 明朝"/>
          <w:sz w:val="20"/>
          <w:szCs w:val="20"/>
        </w:rPr>
        <w:t>は、</w:t>
      </w:r>
      <w:r w:rsidR="00E30984" w:rsidRPr="00B31ACE">
        <w:rPr>
          <w:rFonts w:asciiTheme="minorEastAsia" w:eastAsiaTheme="minorEastAsia" w:hAnsiTheme="minorEastAsia" w:cstheme="majorHAnsi"/>
          <w:sz w:val="20"/>
          <w:szCs w:val="20"/>
        </w:rPr>
        <w:t>Bluetooth SIG</w:t>
      </w:r>
      <w:r w:rsidR="00E30984" w:rsidRPr="00B31ACE">
        <w:rPr>
          <w:rFonts w:asciiTheme="minorEastAsia" w:eastAsiaTheme="minorEastAsia" w:hAnsiTheme="minorEastAsia" w:cs="ＭＳ 明朝"/>
          <w:sz w:val="20"/>
          <w:szCs w:val="20"/>
        </w:rPr>
        <w:t>社</w:t>
      </w:r>
      <w:r w:rsidR="00E30984" w:rsidRPr="00B31ACE">
        <w:rPr>
          <w:rFonts w:asciiTheme="minorEastAsia" w:eastAsiaTheme="minorEastAsia" w:hAnsiTheme="minorEastAsia" w:cs="ＭＳ 明朝" w:hint="eastAsia"/>
          <w:sz w:val="20"/>
          <w:szCs w:val="20"/>
        </w:rPr>
        <w:t>が所有する商標であり、いかなる</w:t>
      </w:r>
      <w:r>
        <w:rPr>
          <w:rFonts w:asciiTheme="minorEastAsia" w:eastAsiaTheme="minorEastAsia" w:hAnsiTheme="minorEastAsia" w:cs="ＭＳ 明朝" w:hint="eastAsia"/>
          <w:sz w:val="20"/>
          <w:szCs w:val="20"/>
        </w:rPr>
        <w:t>プラントロニクス</w:t>
      </w:r>
      <w:r w:rsidR="00E30984" w:rsidRPr="00B31ACE">
        <w:rPr>
          <w:rFonts w:asciiTheme="minorEastAsia" w:eastAsiaTheme="minorEastAsia" w:hAnsiTheme="minorEastAsia" w:cs="ＭＳ 明朝"/>
          <w:sz w:val="20"/>
          <w:szCs w:val="20"/>
        </w:rPr>
        <w:t>による使用もライセンスのもと使用しています。その他の商標も、それぞれ所有権を有する組織のものです。</w:t>
      </w:r>
    </w:p>
    <w:p w14:paraId="79735BC6" w14:textId="3868F72A" w:rsidR="00FA7D83" w:rsidRPr="0086259C" w:rsidRDefault="005D599E" w:rsidP="00CF0723">
      <w:pPr>
        <w:jc w:val="center"/>
        <w:rPr>
          <w:rFonts w:asciiTheme="minorEastAsia" w:eastAsiaTheme="minorEastAsia" w:hAnsiTheme="minorEastAsia" w:cstheme="majorHAnsi"/>
          <w:b/>
          <w:bCs/>
          <w:kern w:val="22"/>
          <w:szCs w:val="20"/>
          <w:lang w:eastAsia="ja-JP"/>
        </w:rPr>
      </w:pPr>
      <w:r w:rsidRPr="0086259C">
        <w:rPr>
          <w:rFonts w:asciiTheme="minorEastAsia" w:eastAsiaTheme="minorEastAsia" w:hAnsiTheme="minorEastAsia" w:cstheme="majorHAnsi" w:hint="eastAsia"/>
          <w:b/>
          <w:bCs/>
          <w:kern w:val="22"/>
          <w:szCs w:val="20"/>
          <w:lang w:val="en" w:eastAsia="ja-JP"/>
        </w:rPr>
        <w:t>MDA22</w:t>
      </w:r>
      <w:r w:rsidR="007C5FF3" w:rsidRPr="0086259C">
        <w:rPr>
          <w:rFonts w:asciiTheme="minorEastAsia" w:eastAsiaTheme="minorEastAsia" w:hAnsiTheme="minorEastAsia" w:cstheme="majorHAnsi"/>
          <w:b/>
          <w:bCs/>
          <w:kern w:val="22"/>
          <w:szCs w:val="20"/>
          <w:lang w:val="en" w:eastAsia="ja-JP"/>
        </w:rPr>
        <w:t>0</w:t>
      </w:r>
      <w:r w:rsidR="005D0BB0" w:rsidRPr="0086259C">
        <w:rPr>
          <w:rFonts w:asciiTheme="minorEastAsia" w:eastAsiaTheme="minorEastAsia" w:hAnsiTheme="minorEastAsia" w:cstheme="majorHAnsi" w:hint="eastAsia"/>
          <w:b/>
          <w:bCs/>
          <w:kern w:val="22"/>
          <w:szCs w:val="20"/>
          <w:lang w:val="en" w:eastAsia="ja-JP"/>
        </w:rPr>
        <w:t xml:space="preserve"> </w:t>
      </w:r>
      <w:r w:rsidRPr="0086259C">
        <w:rPr>
          <w:rFonts w:asciiTheme="minorEastAsia" w:eastAsiaTheme="minorEastAsia" w:hAnsiTheme="minorEastAsia" w:cstheme="majorHAnsi"/>
          <w:b/>
          <w:bCs/>
          <w:kern w:val="22"/>
          <w:szCs w:val="20"/>
          <w:lang w:eastAsia="ja-JP"/>
        </w:rPr>
        <w:t>USB</w:t>
      </w:r>
      <w:r w:rsidR="00FA7D83" w:rsidRPr="0086259C">
        <w:rPr>
          <w:rFonts w:asciiTheme="minorEastAsia" w:eastAsiaTheme="minorEastAsia" w:hAnsiTheme="minorEastAsia" w:cstheme="majorHAnsi"/>
          <w:b/>
          <w:bCs/>
          <w:kern w:val="22"/>
          <w:szCs w:val="20"/>
          <w:lang w:eastAsia="ja-JP"/>
        </w:rPr>
        <w:t>の 製品詳細</w:t>
      </w:r>
    </w:p>
    <w:p w14:paraId="6DC81FE0" w14:textId="77777777" w:rsidR="003B462F" w:rsidRPr="00B31ACE" w:rsidRDefault="003B462F" w:rsidP="00CF0723">
      <w:pPr>
        <w:jc w:val="center"/>
        <w:rPr>
          <w:rFonts w:asciiTheme="minorEastAsia" w:eastAsiaTheme="minorEastAsia" w:hAnsiTheme="minorEastAsia"/>
          <w:sz w:val="20"/>
          <w:szCs w:val="20"/>
          <w:lang w:eastAsia="ja-JP"/>
        </w:rPr>
      </w:pPr>
    </w:p>
    <w:tbl>
      <w:tblPr>
        <w:tblStyle w:val="af1"/>
        <w:tblW w:w="0" w:type="auto"/>
        <w:tblLook w:val="04A0" w:firstRow="1" w:lastRow="0" w:firstColumn="1" w:lastColumn="0" w:noHBand="0" w:noVBand="1"/>
      </w:tblPr>
      <w:tblGrid>
        <w:gridCol w:w="1838"/>
        <w:gridCol w:w="3260"/>
        <w:gridCol w:w="1134"/>
        <w:gridCol w:w="1134"/>
        <w:gridCol w:w="1129"/>
      </w:tblGrid>
      <w:tr w:rsidR="00CF3F87" w:rsidRPr="00B31ACE" w14:paraId="7DDFAEB4" w14:textId="77777777" w:rsidTr="000D0326">
        <w:trPr>
          <w:trHeight w:val="468"/>
        </w:trPr>
        <w:tc>
          <w:tcPr>
            <w:tcW w:w="1838" w:type="dxa"/>
            <w:vAlign w:val="center"/>
          </w:tcPr>
          <w:p w14:paraId="5994A0E8" w14:textId="77777777"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sz w:val="20"/>
                <w:szCs w:val="20"/>
              </w:rPr>
              <w:t>発売日</w:t>
            </w:r>
          </w:p>
        </w:tc>
        <w:tc>
          <w:tcPr>
            <w:tcW w:w="6657" w:type="dxa"/>
            <w:gridSpan w:val="4"/>
            <w:vAlign w:val="center"/>
          </w:tcPr>
          <w:p w14:paraId="35EDC65D" w14:textId="751CCCA3" w:rsidR="00FA7D83" w:rsidRPr="00B31ACE" w:rsidRDefault="005D599E" w:rsidP="0094570E">
            <w:pPr>
              <w:rPr>
                <w:rFonts w:asciiTheme="minorEastAsia" w:eastAsiaTheme="minorEastAsia" w:hAnsiTheme="minorEastAsia"/>
                <w:sz w:val="20"/>
                <w:szCs w:val="20"/>
              </w:rPr>
            </w:pPr>
            <w:r>
              <w:rPr>
                <w:rFonts w:asciiTheme="minorEastAsia" w:eastAsiaTheme="minorEastAsia" w:hAnsiTheme="minorEastAsia"/>
                <w:sz w:val="20"/>
                <w:szCs w:val="20"/>
              </w:rPr>
              <w:t>2017</w:t>
            </w:r>
            <w:r w:rsidR="00FA7D83" w:rsidRPr="00B31ACE">
              <w:rPr>
                <w:rFonts w:asciiTheme="minorEastAsia" w:eastAsiaTheme="minorEastAsia" w:hAnsiTheme="minorEastAsia"/>
                <w:sz w:val="20"/>
                <w:szCs w:val="20"/>
              </w:rPr>
              <w:t>年</w:t>
            </w:r>
            <w:r>
              <w:rPr>
                <w:rFonts w:asciiTheme="minorEastAsia" w:eastAsiaTheme="minorEastAsia" w:hAnsiTheme="minorEastAsia" w:hint="eastAsia"/>
                <w:sz w:val="20"/>
                <w:szCs w:val="20"/>
              </w:rPr>
              <w:t>3</w:t>
            </w:r>
            <w:r w:rsidR="00FA7D83" w:rsidRPr="00B31ACE">
              <w:rPr>
                <w:rFonts w:asciiTheme="minorEastAsia" w:eastAsiaTheme="minorEastAsia" w:hAnsiTheme="minorEastAsia"/>
                <w:sz w:val="20"/>
                <w:szCs w:val="20"/>
              </w:rPr>
              <w:t>月</w:t>
            </w:r>
            <w:r w:rsidR="00B53F08">
              <w:rPr>
                <w:rFonts w:asciiTheme="minorEastAsia" w:eastAsiaTheme="minorEastAsia" w:hAnsiTheme="minorEastAsia" w:hint="eastAsia"/>
                <w:sz w:val="20"/>
                <w:szCs w:val="20"/>
              </w:rPr>
              <w:t>24</w:t>
            </w:r>
            <w:r w:rsidR="00FA7D83" w:rsidRPr="00B31ACE">
              <w:rPr>
                <w:rFonts w:asciiTheme="minorEastAsia" w:eastAsiaTheme="minorEastAsia" w:hAnsiTheme="minorEastAsia"/>
                <w:sz w:val="20"/>
                <w:szCs w:val="20"/>
              </w:rPr>
              <w:t>日（</w:t>
            </w:r>
            <w:r>
              <w:rPr>
                <w:rFonts w:asciiTheme="minorEastAsia" w:eastAsiaTheme="minorEastAsia" w:hAnsiTheme="minorEastAsia" w:hint="eastAsia"/>
                <w:sz w:val="20"/>
                <w:szCs w:val="20"/>
              </w:rPr>
              <w:t>金</w:t>
            </w:r>
            <w:r w:rsidR="00FA7D83" w:rsidRPr="00B31ACE">
              <w:rPr>
                <w:rFonts w:asciiTheme="minorEastAsia" w:eastAsiaTheme="minorEastAsia" w:hAnsiTheme="minorEastAsia"/>
                <w:sz w:val="20"/>
                <w:szCs w:val="20"/>
              </w:rPr>
              <w:t>）</w:t>
            </w:r>
          </w:p>
        </w:tc>
      </w:tr>
      <w:tr w:rsidR="00CF3F87" w:rsidRPr="00B31ACE" w14:paraId="636A6977" w14:textId="77777777" w:rsidTr="000D0326">
        <w:trPr>
          <w:trHeight w:val="703"/>
        </w:trPr>
        <w:tc>
          <w:tcPr>
            <w:tcW w:w="1838" w:type="dxa"/>
            <w:vAlign w:val="center"/>
          </w:tcPr>
          <w:p w14:paraId="093E3631" w14:textId="23DC7530"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接続先</w:t>
            </w:r>
          </w:p>
        </w:tc>
        <w:tc>
          <w:tcPr>
            <w:tcW w:w="6657" w:type="dxa"/>
            <w:gridSpan w:val="4"/>
            <w:vAlign w:val="center"/>
          </w:tcPr>
          <w:p w14:paraId="32B1A096" w14:textId="0F2FF1FB" w:rsidR="00FA7D83" w:rsidRPr="00B31ACE" w:rsidRDefault="003E5F39" w:rsidP="005D333D">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PC</w:t>
            </w:r>
            <w:r w:rsidR="00087CB1">
              <w:rPr>
                <w:rFonts w:asciiTheme="minorEastAsia" w:eastAsiaTheme="minorEastAsia" w:hAnsiTheme="minorEastAsia" w:hint="eastAsia"/>
                <w:sz w:val="20"/>
                <w:szCs w:val="20"/>
              </w:rPr>
              <w:t>＋固定電話＋プラントロニクスの</w:t>
            </w:r>
            <w:r w:rsidR="00087CB1">
              <w:rPr>
                <w:rFonts w:asciiTheme="minorEastAsia" w:eastAsiaTheme="minorEastAsia" w:hAnsiTheme="minorEastAsia"/>
                <w:sz w:val="20"/>
                <w:szCs w:val="20"/>
              </w:rPr>
              <w:t>USB</w:t>
            </w:r>
            <w:r w:rsidR="001D084B" w:rsidRPr="00B31ACE">
              <w:rPr>
                <w:rFonts w:asciiTheme="minorEastAsia" w:eastAsiaTheme="minorEastAsia" w:hAnsiTheme="minorEastAsia" w:hint="eastAsia"/>
                <w:sz w:val="20"/>
                <w:szCs w:val="20"/>
              </w:rPr>
              <w:t>ヘッドセット</w:t>
            </w:r>
            <w:r w:rsidR="005D333D">
              <w:rPr>
                <w:rFonts w:asciiTheme="minorEastAsia" w:eastAsiaTheme="minorEastAsia" w:hAnsiTheme="minorEastAsia" w:hint="eastAsia"/>
                <w:sz w:val="20"/>
                <w:szCs w:val="20"/>
              </w:rPr>
              <w:t>（有線</w:t>
            </w:r>
            <w:r w:rsidR="00087CB1">
              <w:rPr>
                <w:rFonts w:asciiTheme="minorEastAsia" w:eastAsiaTheme="minorEastAsia" w:hAnsiTheme="minorEastAsia" w:hint="eastAsia"/>
                <w:sz w:val="20"/>
                <w:szCs w:val="20"/>
              </w:rPr>
              <w:t>、ワイヤレス、</w:t>
            </w:r>
            <w:r w:rsidR="00087CB1">
              <w:rPr>
                <w:rFonts w:asciiTheme="minorEastAsia" w:eastAsiaTheme="minorEastAsia" w:hAnsiTheme="minorEastAsia"/>
                <w:sz w:val="20"/>
                <w:szCs w:val="20"/>
              </w:rPr>
              <w:t>Bluetooth</w:t>
            </w:r>
            <w:r w:rsidR="00087CB1">
              <w:rPr>
                <w:rFonts w:asciiTheme="minorEastAsia" w:eastAsiaTheme="minorEastAsia" w:hAnsiTheme="minorEastAsia" w:hint="eastAsia"/>
                <w:sz w:val="20"/>
                <w:szCs w:val="20"/>
              </w:rPr>
              <w:t>®）</w:t>
            </w:r>
          </w:p>
        </w:tc>
      </w:tr>
      <w:tr w:rsidR="00CF3F87" w:rsidRPr="00B31ACE" w14:paraId="71F97BDB" w14:textId="77777777" w:rsidTr="000D0326">
        <w:trPr>
          <w:trHeight w:val="1395"/>
        </w:trPr>
        <w:tc>
          <w:tcPr>
            <w:tcW w:w="1838" w:type="dxa"/>
            <w:vAlign w:val="center"/>
          </w:tcPr>
          <w:p w14:paraId="045CE54F" w14:textId="77777777" w:rsidR="00FA7D83" w:rsidRPr="007A2243" w:rsidRDefault="00FA7D83" w:rsidP="00187D71">
            <w:pPr>
              <w:rPr>
                <w:rFonts w:asciiTheme="minorEastAsia" w:eastAsiaTheme="minorEastAsia" w:hAnsiTheme="minorEastAsia"/>
                <w:sz w:val="20"/>
                <w:szCs w:val="20"/>
              </w:rPr>
            </w:pPr>
            <w:r w:rsidRPr="007A2243">
              <w:rPr>
                <w:rFonts w:asciiTheme="minorEastAsia" w:eastAsiaTheme="minorEastAsia" w:hAnsiTheme="minorEastAsia" w:hint="eastAsia"/>
                <w:sz w:val="20"/>
                <w:szCs w:val="20"/>
              </w:rPr>
              <w:t>対象者</w:t>
            </w:r>
          </w:p>
        </w:tc>
        <w:tc>
          <w:tcPr>
            <w:tcW w:w="6657" w:type="dxa"/>
            <w:gridSpan w:val="4"/>
            <w:vAlign w:val="center"/>
          </w:tcPr>
          <w:p w14:paraId="32B884C3" w14:textId="2FD373EE" w:rsidR="00FA7D83" w:rsidRDefault="00087CB1" w:rsidP="00CB5214">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D333D">
              <w:rPr>
                <w:rFonts w:asciiTheme="minorEastAsia" w:eastAsiaTheme="minorEastAsia" w:hAnsiTheme="minorEastAsia" w:hint="eastAsia"/>
                <w:sz w:val="20"/>
                <w:szCs w:val="20"/>
              </w:rPr>
              <w:t>ユニファイドコミュニケーション（UC</w:t>
            </w:r>
            <w:r w:rsidR="005D333D">
              <w:rPr>
                <w:rFonts w:asciiTheme="minorEastAsia" w:eastAsiaTheme="minorEastAsia" w:hAnsiTheme="minorEastAsia"/>
                <w:sz w:val="20"/>
                <w:szCs w:val="20"/>
              </w:rPr>
              <w:t>）</w:t>
            </w:r>
            <w:r w:rsidR="005D333D">
              <w:rPr>
                <w:rFonts w:asciiTheme="minorEastAsia" w:eastAsiaTheme="minorEastAsia" w:hAnsiTheme="minorEastAsia" w:hint="eastAsia"/>
                <w:sz w:val="20"/>
                <w:szCs w:val="20"/>
              </w:rPr>
              <w:t>に移行予定で、且つ</w:t>
            </w:r>
            <w:r>
              <w:rPr>
                <w:rFonts w:asciiTheme="minorEastAsia" w:eastAsiaTheme="minorEastAsia" w:hAnsiTheme="minorEastAsia" w:hint="eastAsia"/>
                <w:sz w:val="20"/>
                <w:szCs w:val="20"/>
              </w:rPr>
              <w:t>固定電話</w:t>
            </w:r>
            <w:r w:rsidR="005D333D">
              <w:rPr>
                <w:rFonts w:asciiTheme="minorEastAsia" w:eastAsiaTheme="minorEastAsia" w:hAnsiTheme="minorEastAsia" w:hint="eastAsia"/>
                <w:sz w:val="20"/>
                <w:szCs w:val="20"/>
              </w:rPr>
              <w:t>も併用するユーザー</w:t>
            </w:r>
          </w:p>
          <w:p w14:paraId="2323296B" w14:textId="25ACB59A" w:rsidR="00087CB1" w:rsidRDefault="005D333D" w:rsidP="00CB5214">
            <w:pPr>
              <w:rPr>
                <w:rFonts w:asciiTheme="minorEastAsia" w:eastAsiaTheme="minorEastAsia" w:hAnsiTheme="minorEastAsia"/>
                <w:sz w:val="20"/>
                <w:szCs w:val="20"/>
              </w:rPr>
            </w:pPr>
            <w:r>
              <w:rPr>
                <w:rFonts w:asciiTheme="minorEastAsia" w:eastAsiaTheme="minorEastAsia" w:hAnsiTheme="minorEastAsia" w:hint="eastAsia"/>
                <w:sz w:val="20"/>
                <w:szCs w:val="20"/>
              </w:rPr>
              <w:t>・2台（または3台</w:t>
            </w:r>
            <w:r w:rsidR="00087CB1">
              <w:rPr>
                <w:rFonts w:asciiTheme="minorEastAsia" w:eastAsiaTheme="minorEastAsia" w:hAnsiTheme="minorEastAsia" w:hint="eastAsia"/>
                <w:sz w:val="20"/>
                <w:szCs w:val="20"/>
              </w:rPr>
              <w:t>）の音声を</w:t>
            </w:r>
            <w:r>
              <w:rPr>
                <w:rFonts w:asciiTheme="minorEastAsia" w:eastAsiaTheme="minorEastAsia" w:hAnsiTheme="minorEastAsia" w:hint="eastAsia"/>
                <w:sz w:val="20"/>
                <w:szCs w:val="20"/>
              </w:rPr>
              <w:t>1台の</w:t>
            </w:r>
            <w:r w:rsidR="00087CB1">
              <w:rPr>
                <w:rFonts w:asciiTheme="minorEastAsia" w:eastAsiaTheme="minorEastAsia" w:hAnsiTheme="minorEastAsia" w:hint="eastAsia"/>
                <w:sz w:val="20"/>
                <w:szCs w:val="20"/>
              </w:rPr>
              <w:t>ヘッドセット</w:t>
            </w:r>
            <w:r>
              <w:rPr>
                <w:rFonts w:asciiTheme="minorEastAsia" w:eastAsiaTheme="minorEastAsia" w:hAnsiTheme="minorEastAsia" w:hint="eastAsia"/>
                <w:sz w:val="20"/>
                <w:szCs w:val="20"/>
              </w:rPr>
              <w:t>で管理したい</w:t>
            </w:r>
            <w:r w:rsidR="00087CB1">
              <w:rPr>
                <w:rFonts w:asciiTheme="minorEastAsia" w:eastAsiaTheme="minorEastAsia" w:hAnsiTheme="minorEastAsia" w:hint="eastAsia"/>
                <w:sz w:val="20"/>
                <w:szCs w:val="20"/>
              </w:rPr>
              <w:t>ユーザー</w:t>
            </w:r>
          </w:p>
          <w:p w14:paraId="7AD5AA76" w14:textId="6C791402" w:rsidR="00087CB1" w:rsidRPr="00B31ACE" w:rsidRDefault="00087CB1" w:rsidP="00CB5214">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PC</w:t>
            </w:r>
            <w:r>
              <w:rPr>
                <w:rFonts w:asciiTheme="minorEastAsia" w:eastAsiaTheme="minorEastAsia" w:hAnsiTheme="minorEastAsia" w:hint="eastAsia"/>
                <w:sz w:val="20"/>
                <w:szCs w:val="20"/>
              </w:rPr>
              <w:t>と固定電話接続の両方が必要なチーム</w:t>
            </w:r>
            <w:r w:rsidR="005D333D">
              <w:rPr>
                <w:rFonts w:asciiTheme="minorEastAsia" w:eastAsiaTheme="minorEastAsia" w:hAnsiTheme="minorEastAsia" w:hint="eastAsia"/>
                <w:sz w:val="20"/>
                <w:szCs w:val="20"/>
              </w:rPr>
              <w:t>メンバー</w:t>
            </w:r>
          </w:p>
        </w:tc>
      </w:tr>
      <w:tr w:rsidR="00CF3F87" w:rsidRPr="00B31ACE" w14:paraId="0AF9C0B7" w14:textId="77777777" w:rsidTr="000D0326">
        <w:trPr>
          <w:trHeight w:val="987"/>
        </w:trPr>
        <w:tc>
          <w:tcPr>
            <w:tcW w:w="1838" w:type="dxa"/>
            <w:tcBorders>
              <w:bottom w:val="single" w:sz="4" w:space="0" w:color="auto"/>
            </w:tcBorders>
            <w:vAlign w:val="center"/>
          </w:tcPr>
          <w:p w14:paraId="0B117EAB" w14:textId="70124FCA" w:rsidR="00FA7D83" w:rsidRPr="007A2243" w:rsidRDefault="001D084B" w:rsidP="00187D71">
            <w:pPr>
              <w:rPr>
                <w:rFonts w:asciiTheme="minorEastAsia" w:eastAsiaTheme="minorEastAsia" w:hAnsiTheme="minorEastAsia"/>
                <w:sz w:val="20"/>
                <w:szCs w:val="20"/>
              </w:rPr>
            </w:pPr>
            <w:r w:rsidRPr="007A2243">
              <w:rPr>
                <w:rFonts w:asciiTheme="minorEastAsia" w:eastAsiaTheme="minorEastAsia" w:hAnsiTheme="minorEastAsia" w:hint="eastAsia"/>
                <w:sz w:val="20"/>
                <w:szCs w:val="20"/>
              </w:rPr>
              <w:t>対応ヘッドセット</w:t>
            </w:r>
          </w:p>
        </w:tc>
        <w:tc>
          <w:tcPr>
            <w:tcW w:w="6657" w:type="dxa"/>
            <w:gridSpan w:val="4"/>
            <w:tcBorders>
              <w:bottom w:val="single" w:sz="4" w:space="0" w:color="auto"/>
            </w:tcBorders>
            <w:vAlign w:val="center"/>
          </w:tcPr>
          <w:p w14:paraId="4D5689ED" w14:textId="5469579E" w:rsidR="00FA7D83" w:rsidRPr="00B31ACE" w:rsidRDefault="001D084B"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w:t>
            </w:r>
            <w:r w:rsidR="005D333D">
              <w:rPr>
                <w:rFonts w:asciiTheme="minorEastAsia" w:eastAsiaTheme="minorEastAsia" w:hAnsiTheme="minorEastAsia" w:cs="Calibri" w:hint="eastAsia"/>
                <w:sz w:val="20"/>
                <w:szCs w:val="20"/>
              </w:rPr>
              <w:t>USBヘッドセット（</w:t>
            </w:r>
            <w:proofErr w:type="spellStart"/>
            <w:r w:rsidR="00087CB1">
              <w:rPr>
                <w:rFonts w:asciiTheme="minorEastAsia" w:eastAsiaTheme="minorEastAsia" w:hAnsiTheme="minorEastAsia" w:cs="Calibri"/>
                <w:sz w:val="20"/>
                <w:szCs w:val="20"/>
              </w:rPr>
              <w:t>Blackwire</w:t>
            </w:r>
            <w:proofErr w:type="spellEnd"/>
            <w:r w:rsidR="00087CB1">
              <w:rPr>
                <w:rFonts w:asciiTheme="minorEastAsia" w:eastAsiaTheme="minorEastAsia" w:hAnsiTheme="minorEastAsia" w:cs="Calibri" w:hint="eastAsia"/>
                <w:sz w:val="20"/>
                <w:szCs w:val="20"/>
              </w:rPr>
              <w:t>シリーズ</w:t>
            </w:r>
            <w:r w:rsidR="005D333D">
              <w:rPr>
                <w:rFonts w:asciiTheme="minorEastAsia" w:eastAsiaTheme="minorEastAsia" w:hAnsiTheme="minorEastAsia" w:cs="Calibri" w:hint="eastAsia"/>
                <w:sz w:val="20"/>
                <w:szCs w:val="20"/>
              </w:rPr>
              <w:t>、</w:t>
            </w:r>
            <w:proofErr w:type="spellStart"/>
            <w:r w:rsidR="003E3BC6">
              <w:rPr>
                <w:rFonts w:asciiTheme="minorEastAsia" w:eastAsiaTheme="minorEastAsia" w:hAnsiTheme="minorEastAsia" w:cs="Calibri"/>
                <w:sz w:val="20"/>
                <w:szCs w:val="20"/>
              </w:rPr>
              <w:t>EncorePro</w:t>
            </w:r>
            <w:proofErr w:type="spellEnd"/>
            <w:r w:rsidR="003E3BC6">
              <w:rPr>
                <w:rFonts w:asciiTheme="minorEastAsia" w:eastAsiaTheme="minorEastAsia" w:hAnsiTheme="minorEastAsia" w:cs="Calibri"/>
                <w:sz w:val="20"/>
                <w:szCs w:val="20"/>
              </w:rPr>
              <w:t xml:space="preserve"> USB</w:t>
            </w:r>
            <w:r w:rsidR="003E3BC6">
              <w:rPr>
                <w:rFonts w:asciiTheme="minorEastAsia" w:eastAsiaTheme="minorEastAsia" w:hAnsiTheme="minorEastAsia" w:cs="Calibri" w:hint="eastAsia"/>
                <w:sz w:val="20"/>
                <w:szCs w:val="20"/>
              </w:rPr>
              <w:t>シリーズ</w:t>
            </w:r>
            <w:r w:rsidR="005D333D">
              <w:rPr>
                <w:rFonts w:asciiTheme="minorEastAsia" w:eastAsiaTheme="minorEastAsia" w:hAnsiTheme="minorEastAsia" w:cs="Calibri" w:hint="eastAsia"/>
                <w:sz w:val="20"/>
                <w:szCs w:val="20"/>
              </w:rPr>
              <w:t>）</w:t>
            </w:r>
          </w:p>
          <w:p w14:paraId="325782A0" w14:textId="1A0CF4E4" w:rsidR="005D333D" w:rsidRDefault="001D084B" w:rsidP="00B53F08">
            <w:pPr>
              <w:spacing w:line="280" w:lineRule="exact"/>
              <w:ind w:leftChars="2" w:left="5"/>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w:t>
            </w:r>
            <w:r w:rsidR="005D333D">
              <w:rPr>
                <w:rFonts w:asciiTheme="minorEastAsia" w:eastAsiaTheme="minorEastAsia" w:hAnsiTheme="minorEastAsia" w:cstheme="majorHAnsi"/>
                <w:sz w:val="20"/>
                <w:szCs w:val="20"/>
              </w:rPr>
              <w:t>Bluetooth</w:t>
            </w:r>
            <w:r w:rsidR="005D333D">
              <w:rPr>
                <w:rFonts w:asciiTheme="minorEastAsia" w:eastAsiaTheme="minorEastAsia" w:hAnsiTheme="minorEastAsia" w:cstheme="majorHAnsi" w:hint="eastAsia"/>
                <w:sz w:val="20"/>
                <w:szCs w:val="20"/>
              </w:rPr>
              <w:t>®</w:t>
            </w:r>
            <w:r w:rsidR="005D333D">
              <w:rPr>
                <w:rFonts w:asciiTheme="minorEastAsia" w:eastAsiaTheme="minorEastAsia" w:hAnsiTheme="minorEastAsia" w:cstheme="majorHAnsi"/>
                <w:sz w:val="20"/>
                <w:szCs w:val="20"/>
              </w:rPr>
              <w:t xml:space="preserve"> </w:t>
            </w:r>
            <w:r w:rsidR="005D333D">
              <w:rPr>
                <w:rFonts w:asciiTheme="minorEastAsia" w:eastAsiaTheme="minorEastAsia" w:hAnsiTheme="minorEastAsia" w:cstheme="majorHAnsi" w:hint="eastAsia"/>
                <w:sz w:val="20"/>
                <w:szCs w:val="20"/>
              </w:rPr>
              <w:t>対応</w:t>
            </w:r>
            <w:r w:rsidR="005D333D">
              <w:rPr>
                <w:rFonts w:asciiTheme="minorEastAsia" w:eastAsiaTheme="minorEastAsia" w:hAnsiTheme="minorEastAsia" w:cstheme="majorHAnsi"/>
                <w:sz w:val="20"/>
                <w:szCs w:val="20"/>
              </w:rPr>
              <w:t>USB</w:t>
            </w:r>
            <w:r w:rsidR="005D333D">
              <w:rPr>
                <w:rFonts w:asciiTheme="minorEastAsia" w:eastAsiaTheme="minorEastAsia" w:hAnsiTheme="minorEastAsia" w:cstheme="majorHAnsi" w:hint="eastAsia"/>
                <w:sz w:val="20"/>
                <w:szCs w:val="20"/>
              </w:rPr>
              <w:t>ヘッドセット</w:t>
            </w:r>
            <w:r w:rsidR="005D333D">
              <w:rPr>
                <w:rFonts w:asciiTheme="minorEastAsia" w:eastAsiaTheme="minorEastAsia" w:hAnsiTheme="minorEastAsia" w:cstheme="majorHAnsi" w:hint="eastAsia"/>
                <w:sz w:val="20"/>
                <w:szCs w:val="20"/>
              </w:rPr>
              <w:t>（</w:t>
            </w:r>
            <w:r w:rsidR="00087CB1">
              <w:rPr>
                <w:rFonts w:asciiTheme="minorEastAsia" w:eastAsiaTheme="minorEastAsia" w:hAnsiTheme="minorEastAsia" w:cs="Calibri"/>
                <w:sz w:val="20"/>
                <w:szCs w:val="20"/>
              </w:rPr>
              <w:t>Voyager</w:t>
            </w:r>
            <w:r w:rsidR="00087CB1">
              <w:rPr>
                <w:rFonts w:asciiTheme="minorEastAsia" w:eastAsiaTheme="minorEastAsia" w:hAnsiTheme="minorEastAsia" w:cs="Calibri" w:hint="eastAsia"/>
                <w:sz w:val="20"/>
                <w:szCs w:val="20"/>
              </w:rPr>
              <w:t>シリーズ</w:t>
            </w:r>
            <w:r w:rsidR="005D333D">
              <w:rPr>
                <w:rFonts w:asciiTheme="minorEastAsia" w:eastAsiaTheme="minorEastAsia" w:hAnsiTheme="minorEastAsia" w:cs="Calibri" w:hint="eastAsia"/>
                <w:sz w:val="20"/>
                <w:szCs w:val="20"/>
              </w:rPr>
              <w:t>）</w:t>
            </w:r>
          </w:p>
          <w:p w14:paraId="149749E0" w14:textId="2E39AAE5" w:rsidR="005D333D" w:rsidRPr="00B31ACE" w:rsidRDefault="005D333D" w:rsidP="00B53F08">
            <w:pPr>
              <w:spacing w:line="280" w:lineRule="exact"/>
              <w:ind w:leftChars="2" w:left="5"/>
              <w:rPr>
                <w:rFonts w:asciiTheme="minorEastAsia" w:eastAsiaTheme="minorEastAsia" w:hAnsiTheme="minorEastAsia" w:cs="Calibri" w:hint="eastAsia"/>
                <w:sz w:val="20"/>
                <w:szCs w:val="20"/>
              </w:rPr>
            </w:pPr>
            <w:r>
              <w:rPr>
                <w:rFonts w:asciiTheme="minorEastAsia" w:eastAsiaTheme="minorEastAsia" w:hAnsiTheme="minorEastAsia" w:cs="Calibri" w:hint="eastAsia"/>
                <w:sz w:val="20"/>
                <w:szCs w:val="20"/>
              </w:rPr>
              <w:t>・DA70、DA80、DA90</w:t>
            </w:r>
          </w:p>
        </w:tc>
      </w:tr>
      <w:tr w:rsidR="00CF3F87" w:rsidRPr="00B31ACE" w14:paraId="20974BB1" w14:textId="77777777" w:rsidTr="000D0326">
        <w:trPr>
          <w:trHeight w:val="407"/>
        </w:trPr>
        <w:tc>
          <w:tcPr>
            <w:tcW w:w="1838" w:type="dxa"/>
            <w:tcBorders>
              <w:bottom w:val="single" w:sz="4" w:space="0" w:color="auto"/>
            </w:tcBorders>
            <w:vAlign w:val="center"/>
          </w:tcPr>
          <w:p w14:paraId="2A62D1A6" w14:textId="5F45A836" w:rsidR="00FA7D83" w:rsidRPr="00B31ACE" w:rsidRDefault="00FC008A"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オーディオ性能</w:t>
            </w:r>
          </w:p>
        </w:tc>
        <w:tc>
          <w:tcPr>
            <w:tcW w:w="6657" w:type="dxa"/>
            <w:gridSpan w:val="4"/>
            <w:tcBorders>
              <w:bottom w:val="single" w:sz="4" w:space="0" w:color="auto"/>
            </w:tcBorders>
            <w:vAlign w:val="center"/>
          </w:tcPr>
          <w:p w14:paraId="0248093E" w14:textId="28404E6A" w:rsidR="00FA7D83" w:rsidRPr="00B31ACE" w:rsidRDefault="00FC008A"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使用するヘッドセットで異なります。</w:t>
            </w:r>
          </w:p>
        </w:tc>
      </w:tr>
      <w:tr w:rsidR="00CF3F87" w:rsidRPr="00B31ACE" w14:paraId="4851EB72" w14:textId="77777777" w:rsidTr="00873752">
        <w:trPr>
          <w:trHeight w:val="694"/>
        </w:trPr>
        <w:tc>
          <w:tcPr>
            <w:tcW w:w="1838" w:type="dxa"/>
            <w:shd w:val="clear" w:color="auto" w:fill="CFD3D7" w:themeFill="background2"/>
            <w:vAlign w:val="center"/>
          </w:tcPr>
          <w:p w14:paraId="673F99AC" w14:textId="77777777" w:rsidR="00FA7D83" w:rsidRPr="000D0326" w:rsidRDefault="00FA7D83" w:rsidP="00187D71">
            <w:pPr>
              <w:jc w:val="center"/>
              <w:rPr>
                <w:rFonts w:asciiTheme="minorEastAsia" w:eastAsiaTheme="minorEastAsia" w:hAnsiTheme="minorEastAsia"/>
                <w:b/>
                <w:sz w:val="20"/>
                <w:szCs w:val="20"/>
              </w:rPr>
            </w:pPr>
            <w:r w:rsidRPr="000D0326">
              <w:rPr>
                <w:rFonts w:asciiTheme="minorEastAsia" w:eastAsiaTheme="minorEastAsia" w:hAnsiTheme="minorEastAsia"/>
                <w:b/>
                <w:sz w:val="20"/>
                <w:szCs w:val="20"/>
              </w:rPr>
              <w:t>モデル名</w:t>
            </w:r>
          </w:p>
        </w:tc>
        <w:tc>
          <w:tcPr>
            <w:tcW w:w="3260" w:type="dxa"/>
            <w:shd w:val="clear" w:color="auto" w:fill="CFD3D7" w:themeFill="background2"/>
            <w:vAlign w:val="center"/>
          </w:tcPr>
          <w:p w14:paraId="0DF73A32" w14:textId="145DF813" w:rsidR="00FA7D83" w:rsidRPr="000D0326" w:rsidRDefault="00FC008A" w:rsidP="00FC008A">
            <w:pPr>
              <w:jc w:val="left"/>
              <w:rPr>
                <w:rFonts w:asciiTheme="minorEastAsia" w:eastAsiaTheme="minorEastAsia" w:hAnsiTheme="minorEastAsia"/>
                <w:b/>
                <w:sz w:val="20"/>
                <w:szCs w:val="20"/>
              </w:rPr>
            </w:pPr>
            <w:r w:rsidRPr="000D0326">
              <w:rPr>
                <w:rFonts w:asciiTheme="minorEastAsia" w:eastAsiaTheme="minorEastAsia" w:hAnsiTheme="minorEastAsia" w:hint="eastAsia"/>
                <w:b/>
                <w:sz w:val="20"/>
                <w:szCs w:val="20"/>
              </w:rPr>
              <w:t>対応ソフトフォン</w:t>
            </w:r>
          </w:p>
        </w:tc>
        <w:tc>
          <w:tcPr>
            <w:tcW w:w="1134" w:type="dxa"/>
            <w:shd w:val="clear" w:color="auto" w:fill="CFD3D7" w:themeFill="background2"/>
            <w:vAlign w:val="center"/>
          </w:tcPr>
          <w:p w14:paraId="60805A6B" w14:textId="77777777" w:rsidR="00FA7D83" w:rsidRPr="000D0326" w:rsidRDefault="00FA7D83" w:rsidP="00187D71">
            <w:pPr>
              <w:jc w:val="center"/>
              <w:rPr>
                <w:rFonts w:asciiTheme="minorEastAsia" w:eastAsiaTheme="minorEastAsia" w:hAnsiTheme="minorEastAsia"/>
                <w:b/>
                <w:sz w:val="20"/>
                <w:szCs w:val="20"/>
              </w:rPr>
            </w:pPr>
            <w:r w:rsidRPr="000D0326">
              <w:rPr>
                <w:rFonts w:asciiTheme="minorEastAsia" w:eastAsiaTheme="minorEastAsia" w:hAnsiTheme="minorEastAsia" w:hint="eastAsia"/>
                <w:b/>
                <w:sz w:val="20"/>
                <w:szCs w:val="20"/>
              </w:rPr>
              <w:t>保証期間</w:t>
            </w:r>
          </w:p>
        </w:tc>
        <w:tc>
          <w:tcPr>
            <w:tcW w:w="1134" w:type="dxa"/>
            <w:shd w:val="clear" w:color="auto" w:fill="CFD3D7" w:themeFill="background2"/>
            <w:vAlign w:val="center"/>
          </w:tcPr>
          <w:p w14:paraId="371994F0" w14:textId="77777777" w:rsidR="00FA7D83" w:rsidRPr="000D0326" w:rsidRDefault="00FA7D83" w:rsidP="00187D71">
            <w:pPr>
              <w:jc w:val="center"/>
              <w:rPr>
                <w:rFonts w:asciiTheme="minorEastAsia" w:eastAsiaTheme="minorEastAsia" w:hAnsiTheme="minorEastAsia"/>
                <w:b/>
                <w:sz w:val="20"/>
                <w:szCs w:val="20"/>
              </w:rPr>
            </w:pPr>
            <w:r w:rsidRPr="000D0326">
              <w:rPr>
                <w:rFonts w:asciiTheme="minorEastAsia" w:eastAsiaTheme="minorEastAsia" w:hAnsiTheme="minorEastAsia"/>
                <w:b/>
                <w:sz w:val="20"/>
                <w:szCs w:val="20"/>
              </w:rPr>
              <w:t>品番（P/N）</w:t>
            </w:r>
          </w:p>
        </w:tc>
        <w:tc>
          <w:tcPr>
            <w:tcW w:w="1129" w:type="dxa"/>
            <w:shd w:val="clear" w:color="auto" w:fill="CFD3D7" w:themeFill="background2"/>
            <w:vAlign w:val="center"/>
          </w:tcPr>
          <w:p w14:paraId="6B737B66" w14:textId="5C5AA362" w:rsidR="00FA7D83" w:rsidRPr="000D0326" w:rsidRDefault="00F36C40" w:rsidP="00187D71">
            <w:pPr>
              <w:jc w:val="center"/>
              <w:rPr>
                <w:rFonts w:asciiTheme="minorEastAsia" w:eastAsiaTheme="minorEastAsia" w:hAnsiTheme="minorEastAsia"/>
                <w:b/>
                <w:sz w:val="20"/>
                <w:szCs w:val="20"/>
              </w:rPr>
            </w:pPr>
            <w:r w:rsidRPr="000D0326">
              <w:rPr>
                <w:rFonts w:asciiTheme="minorEastAsia" w:eastAsiaTheme="minorEastAsia" w:hAnsiTheme="minorEastAsia" w:hint="eastAsia"/>
                <w:b/>
                <w:sz w:val="20"/>
                <w:szCs w:val="20"/>
              </w:rPr>
              <w:t>標準</w:t>
            </w:r>
            <w:r w:rsidR="00FA7D83" w:rsidRPr="000D0326">
              <w:rPr>
                <w:rFonts w:asciiTheme="minorEastAsia" w:eastAsiaTheme="minorEastAsia" w:hAnsiTheme="minorEastAsia"/>
                <w:b/>
                <w:sz w:val="20"/>
                <w:szCs w:val="20"/>
              </w:rPr>
              <w:t>価格</w:t>
            </w:r>
            <w:r w:rsidR="00FA7D83" w:rsidRPr="000D0326">
              <w:rPr>
                <w:rFonts w:asciiTheme="minorEastAsia" w:eastAsiaTheme="minorEastAsia" w:hAnsiTheme="minorEastAsia" w:hint="eastAsia"/>
                <w:b/>
                <w:sz w:val="20"/>
                <w:szCs w:val="20"/>
              </w:rPr>
              <w:t>(</w:t>
            </w:r>
            <w:r w:rsidR="00FA7D83" w:rsidRPr="000D0326">
              <w:rPr>
                <w:rFonts w:asciiTheme="minorEastAsia" w:eastAsiaTheme="minorEastAsia" w:hAnsiTheme="minorEastAsia"/>
                <w:b/>
                <w:sz w:val="20"/>
                <w:szCs w:val="20"/>
              </w:rPr>
              <w:t>税抜)</w:t>
            </w:r>
          </w:p>
        </w:tc>
      </w:tr>
      <w:tr w:rsidR="00CF3F87" w:rsidRPr="00B31ACE" w14:paraId="1F3DF62C" w14:textId="77777777" w:rsidTr="00873752">
        <w:trPr>
          <w:trHeight w:val="982"/>
        </w:trPr>
        <w:tc>
          <w:tcPr>
            <w:tcW w:w="1838" w:type="dxa"/>
            <w:vAlign w:val="center"/>
          </w:tcPr>
          <w:p w14:paraId="09C243C4" w14:textId="5D70C239" w:rsidR="00FA7D83" w:rsidRPr="00B31ACE" w:rsidRDefault="003E3BC6" w:rsidP="00187D71">
            <w:pPr>
              <w:rPr>
                <w:rFonts w:asciiTheme="minorEastAsia" w:eastAsiaTheme="minorEastAsia" w:hAnsiTheme="minorEastAsia"/>
                <w:sz w:val="20"/>
                <w:szCs w:val="20"/>
              </w:rPr>
            </w:pPr>
            <w:r>
              <w:rPr>
                <w:rFonts w:asciiTheme="minorEastAsia" w:eastAsiaTheme="minorEastAsia" w:hAnsiTheme="minorEastAsia" w:hint="eastAsia"/>
                <w:sz w:val="20"/>
                <w:szCs w:val="20"/>
              </w:rPr>
              <w:t>MDA</w:t>
            </w:r>
            <w:r>
              <w:rPr>
                <w:rFonts w:asciiTheme="minorEastAsia" w:eastAsiaTheme="minorEastAsia" w:hAnsiTheme="minorEastAsia"/>
                <w:sz w:val="20"/>
                <w:szCs w:val="20"/>
              </w:rPr>
              <w:t>220</w:t>
            </w:r>
            <w:r w:rsidR="00873752">
              <w:rPr>
                <w:rFonts w:asciiTheme="minorEastAsia" w:eastAsiaTheme="minorEastAsia" w:hAnsiTheme="minorEastAsia"/>
                <w:sz w:val="20"/>
                <w:szCs w:val="20"/>
              </w:rPr>
              <w:t xml:space="preserve"> </w:t>
            </w:r>
            <w:r>
              <w:rPr>
                <w:rFonts w:asciiTheme="minorEastAsia" w:eastAsiaTheme="minorEastAsia" w:hAnsiTheme="minorEastAsia"/>
                <w:sz w:val="20"/>
                <w:szCs w:val="20"/>
              </w:rPr>
              <w:t>USB</w:t>
            </w:r>
          </w:p>
        </w:tc>
        <w:tc>
          <w:tcPr>
            <w:tcW w:w="3260" w:type="dxa"/>
            <w:vAlign w:val="center"/>
          </w:tcPr>
          <w:p w14:paraId="7CAE7763" w14:textId="2D5F655C" w:rsidR="00FA7D83" w:rsidRPr="00B31ACE" w:rsidRDefault="00FC008A" w:rsidP="00F36C40">
            <w:pPr>
              <w:rPr>
                <w:rFonts w:asciiTheme="minorEastAsia" w:eastAsiaTheme="minorEastAsia" w:hAnsiTheme="minorEastAsia"/>
                <w:sz w:val="20"/>
                <w:szCs w:val="20"/>
              </w:rPr>
            </w:pPr>
            <w:r w:rsidRPr="00B31ACE">
              <w:rPr>
                <w:rFonts w:asciiTheme="minorEastAsia" w:eastAsiaTheme="minorEastAsia" w:hAnsiTheme="minorEastAsia" w:cs="Calibri" w:hint="eastAsia"/>
                <w:sz w:val="20"/>
                <w:szCs w:val="20"/>
              </w:rPr>
              <w:t>各UCアプリケーションやMicrosoft</w:t>
            </w:r>
            <w:r w:rsidRPr="00B31ACE">
              <w:rPr>
                <w:rFonts w:asciiTheme="minorEastAsia" w:eastAsiaTheme="minorEastAsia" w:hAnsiTheme="minorEastAsia" w:cs="Calibri"/>
                <w:sz w:val="20"/>
                <w:szCs w:val="20"/>
              </w:rPr>
              <w:t xml:space="preserve">, </w:t>
            </w:r>
            <w:r w:rsidRPr="00B31ACE">
              <w:rPr>
                <w:rFonts w:asciiTheme="minorEastAsia" w:eastAsiaTheme="minorEastAsia" w:hAnsiTheme="minorEastAsia" w:cs="Calibri" w:hint="eastAsia"/>
                <w:sz w:val="20"/>
                <w:szCs w:val="20"/>
              </w:rPr>
              <w:t>Avaya</w:t>
            </w:r>
            <w:r w:rsidRPr="00B31ACE">
              <w:rPr>
                <w:rFonts w:asciiTheme="minorEastAsia" w:eastAsiaTheme="minorEastAsia" w:hAnsiTheme="minorEastAsia" w:cs="Calibri"/>
                <w:sz w:val="20"/>
                <w:szCs w:val="20"/>
              </w:rPr>
              <w:t>, Cisco</w:t>
            </w:r>
            <w:r w:rsidRPr="00B31ACE">
              <w:rPr>
                <w:rFonts w:asciiTheme="minorEastAsia" w:eastAsiaTheme="minorEastAsia" w:hAnsiTheme="minorEastAsia" w:cs="Calibri" w:hint="eastAsia"/>
                <w:sz w:val="20"/>
                <w:szCs w:val="20"/>
              </w:rPr>
              <w:t>などのソフトフォン</w:t>
            </w:r>
          </w:p>
        </w:tc>
        <w:tc>
          <w:tcPr>
            <w:tcW w:w="1134" w:type="dxa"/>
            <w:vAlign w:val="center"/>
          </w:tcPr>
          <w:p w14:paraId="4C271237" w14:textId="52B0C9AE" w:rsidR="00FA7D83" w:rsidRPr="00B31ACE" w:rsidRDefault="001C680B" w:rsidP="00187D7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FA7D83" w:rsidRPr="00B31ACE">
              <w:rPr>
                <w:rFonts w:asciiTheme="minorEastAsia" w:eastAsiaTheme="minorEastAsia" w:hAnsiTheme="minorEastAsia" w:hint="eastAsia"/>
                <w:sz w:val="20"/>
                <w:szCs w:val="20"/>
              </w:rPr>
              <w:t>年間</w:t>
            </w:r>
          </w:p>
        </w:tc>
        <w:tc>
          <w:tcPr>
            <w:tcW w:w="1134" w:type="dxa"/>
            <w:vAlign w:val="center"/>
          </w:tcPr>
          <w:p w14:paraId="11F2AE8F" w14:textId="517C4C48" w:rsidR="00FA7D83" w:rsidRPr="00B31ACE" w:rsidRDefault="00F36C40" w:rsidP="00FC008A">
            <w:pPr>
              <w:jc w:val="cente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20</w:t>
            </w:r>
            <w:r w:rsidR="003E3BC6">
              <w:rPr>
                <w:rFonts w:asciiTheme="minorEastAsia" w:eastAsiaTheme="minorEastAsia" w:hAnsiTheme="minorEastAsia"/>
                <w:sz w:val="20"/>
                <w:szCs w:val="20"/>
              </w:rPr>
              <w:t>7414</w:t>
            </w:r>
            <w:r w:rsidRPr="00B31ACE">
              <w:rPr>
                <w:rFonts w:asciiTheme="minorEastAsia" w:eastAsiaTheme="minorEastAsia" w:hAnsiTheme="minorEastAsia" w:hint="eastAsia"/>
                <w:sz w:val="20"/>
                <w:szCs w:val="20"/>
              </w:rPr>
              <w:t>-01</w:t>
            </w:r>
          </w:p>
        </w:tc>
        <w:tc>
          <w:tcPr>
            <w:tcW w:w="1129" w:type="dxa"/>
            <w:vAlign w:val="center"/>
          </w:tcPr>
          <w:p w14:paraId="261F70FA" w14:textId="7D8FECCD" w:rsidR="00FA7D83" w:rsidRPr="00B31ACE" w:rsidRDefault="003E3BC6" w:rsidP="00187D71">
            <w:pPr>
              <w:jc w:val="center"/>
              <w:rPr>
                <w:rFonts w:asciiTheme="minorEastAsia" w:eastAsiaTheme="minorEastAsia" w:hAnsiTheme="minorEastAsia"/>
                <w:sz w:val="20"/>
                <w:szCs w:val="20"/>
              </w:rPr>
            </w:pPr>
            <w:r>
              <w:rPr>
                <w:rFonts w:asciiTheme="minorEastAsia" w:eastAsiaTheme="minorEastAsia" w:hAnsiTheme="minorEastAsia"/>
                <w:sz w:val="20"/>
                <w:szCs w:val="20"/>
              </w:rPr>
              <w:t>16</w:t>
            </w:r>
            <w:r>
              <w:rPr>
                <w:rFonts w:asciiTheme="minorEastAsia" w:eastAsiaTheme="minorEastAsia" w:hAnsiTheme="minorEastAsia" w:hint="eastAsia"/>
                <w:sz w:val="20"/>
                <w:szCs w:val="20"/>
              </w:rPr>
              <w:t>,</w:t>
            </w:r>
            <w:r>
              <w:rPr>
                <w:rFonts w:asciiTheme="minorEastAsia" w:eastAsiaTheme="minorEastAsia" w:hAnsiTheme="minorEastAsia"/>
                <w:sz w:val="20"/>
                <w:szCs w:val="20"/>
              </w:rPr>
              <w:t>0</w:t>
            </w:r>
            <w:r w:rsidR="00B31ACE">
              <w:rPr>
                <w:rFonts w:asciiTheme="minorEastAsia" w:eastAsiaTheme="minorEastAsia" w:hAnsiTheme="minorEastAsia" w:hint="eastAsia"/>
                <w:sz w:val="20"/>
                <w:szCs w:val="20"/>
              </w:rPr>
              <w:t>00</w:t>
            </w:r>
            <w:r w:rsidR="00FA7D83" w:rsidRPr="00B31ACE">
              <w:rPr>
                <w:rFonts w:asciiTheme="minorEastAsia" w:eastAsiaTheme="minorEastAsia" w:hAnsiTheme="minorEastAsia"/>
                <w:sz w:val="20"/>
                <w:szCs w:val="20"/>
              </w:rPr>
              <w:t>円</w:t>
            </w:r>
          </w:p>
        </w:tc>
      </w:tr>
      <w:tr w:rsidR="00CF3F87" w:rsidRPr="00B31ACE" w14:paraId="4A982CA3" w14:textId="77777777" w:rsidTr="00186B91">
        <w:trPr>
          <w:trHeight w:val="372"/>
        </w:trPr>
        <w:tc>
          <w:tcPr>
            <w:tcW w:w="1838" w:type="dxa"/>
            <w:vAlign w:val="center"/>
          </w:tcPr>
          <w:p w14:paraId="6527D108" w14:textId="77777777"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製品画像</w:t>
            </w:r>
          </w:p>
        </w:tc>
        <w:tc>
          <w:tcPr>
            <w:tcW w:w="6657" w:type="dxa"/>
            <w:gridSpan w:val="4"/>
            <w:vAlign w:val="center"/>
          </w:tcPr>
          <w:p w14:paraId="438B1B03" w14:textId="77777777"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本リリース内の画像をご利用ください。</w:t>
            </w:r>
          </w:p>
        </w:tc>
      </w:tr>
    </w:tbl>
    <w:p w14:paraId="3DC65E37" w14:textId="77777777" w:rsidR="003740A3" w:rsidRPr="00B31ACE" w:rsidRDefault="003740A3" w:rsidP="00FA7D83">
      <w:pPr>
        <w:tabs>
          <w:tab w:val="center" w:pos="4252"/>
          <w:tab w:val="right" w:pos="8504"/>
        </w:tabs>
        <w:snapToGrid w:val="0"/>
        <w:spacing w:line="280" w:lineRule="exact"/>
        <w:jc w:val="center"/>
        <w:rPr>
          <w:rFonts w:asciiTheme="minorEastAsia" w:eastAsiaTheme="minorEastAsia" w:hAnsiTheme="minorEastAsia" w:cstheme="majorHAnsi"/>
          <w:sz w:val="20"/>
          <w:szCs w:val="20"/>
          <w:lang w:eastAsia="ja-JP"/>
        </w:rPr>
      </w:pPr>
    </w:p>
    <w:p w14:paraId="3FC96E5C" w14:textId="77777777" w:rsidR="00FA7D83" w:rsidRPr="00B31ACE" w:rsidRDefault="00FA7D83" w:rsidP="00FA7D83">
      <w:pPr>
        <w:tabs>
          <w:tab w:val="center" w:pos="4252"/>
          <w:tab w:val="right" w:pos="8504"/>
        </w:tabs>
        <w:snapToGrid w:val="0"/>
        <w:spacing w:line="280" w:lineRule="exact"/>
        <w:jc w:val="center"/>
        <w:rPr>
          <w:rFonts w:asciiTheme="minorEastAsia" w:eastAsiaTheme="minorEastAsia" w:hAnsiTheme="minorEastAsia" w:cstheme="majorHAnsi"/>
          <w:sz w:val="20"/>
          <w:szCs w:val="20"/>
          <w:lang w:eastAsia="ja-JP"/>
        </w:rPr>
      </w:pPr>
      <w:r w:rsidRPr="00B31ACE">
        <w:rPr>
          <w:rFonts w:asciiTheme="minorEastAsia" w:eastAsiaTheme="minorEastAsia" w:hAnsiTheme="minorEastAsia" w:cstheme="majorHAnsi"/>
          <w:sz w:val="20"/>
          <w:szCs w:val="20"/>
          <w:lang w:eastAsia="ja-JP"/>
        </w:rPr>
        <w:t>【</w:t>
      </w:r>
      <w:r w:rsidRPr="00B31ACE">
        <w:rPr>
          <w:rFonts w:asciiTheme="minorEastAsia" w:eastAsiaTheme="minorEastAsia" w:hAnsiTheme="minorEastAsia" w:hint="eastAsia"/>
          <w:sz w:val="20"/>
          <w:szCs w:val="20"/>
          <w:lang w:eastAsia="ja-JP"/>
        </w:rPr>
        <w:t>本リリース関するお問い合わせ先</w:t>
      </w:r>
      <w:r w:rsidRPr="00B31ACE">
        <w:rPr>
          <w:rFonts w:asciiTheme="minorEastAsia" w:eastAsiaTheme="minorEastAsia" w:hAnsiTheme="minorEastAsia" w:cstheme="majorHAnsi"/>
          <w:sz w:val="20"/>
          <w:szCs w:val="20"/>
          <w:lang w:eastAsia="ja-JP"/>
        </w:rPr>
        <w:t>】</w:t>
      </w:r>
    </w:p>
    <w:p w14:paraId="3ECA310A" w14:textId="6131B6A5" w:rsidR="003B462F" w:rsidRPr="00B31ACE" w:rsidRDefault="00FA7D83" w:rsidP="003E5F39">
      <w:pPr>
        <w:jc w:val="center"/>
        <w:rPr>
          <w:rFonts w:asciiTheme="minorEastAsia" w:eastAsiaTheme="minorEastAsia" w:hAnsiTheme="minorEastAsia"/>
          <w:sz w:val="20"/>
          <w:szCs w:val="20"/>
          <w:lang w:eastAsia="ja-JP"/>
        </w:rPr>
      </w:pPr>
      <w:r w:rsidRPr="00B31ACE">
        <w:rPr>
          <w:rFonts w:asciiTheme="minorEastAsia" w:eastAsiaTheme="minorEastAsia" w:hAnsiTheme="minorEastAsia" w:hint="eastAsia"/>
          <w:sz w:val="20"/>
          <w:szCs w:val="20"/>
          <w:lang w:eastAsia="ja-JP"/>
        </w:rPr>
        <w:t xml:space="preserve">日本プラントロニクス株式会社　担当：荒川　</w:t>
      </w:r>
      <w:r w:rsidRPr="00B31ACE">
        <w:rPr>
          <w:rFonts w:asciiTheme="minorEastAsia" w:eastAsiaTheme="minorEastAsia" w:hAnsiTheme="minorEastAsia"/>
          <w:sz w:val="20"/>
          <w:szCs w:val="20"/>
          <w:lang w:eastAsia="ja-JP"/>
        </w:rPr>
        <w:t>TEL</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 xml:space="preserve">03-3509-6400 </w:t>
      </w:r>
      <w:r w:rsidRPr="00B31ACE">
        <w:rPr>
          <w:rFonts w:asciiTheme="minorEastAsia" w:eastAsiaTheme="minorEastAsia" w:hAnsiTheme="minorEastAsia"/>
          <w:sz w:val="20"/>
          <w:szCs w:val="20"/>
          <w:lang w:eastAsia="ja-JP"/>
        </w:rPr>
        <w:br/>
      </w:r>
      <w:r w:rsidR="00B31ACE">
        <w:rPr>
          <w:rFonts w:asciiTheme="minorEastAsia" w:eastAsiaTheme="minorEastAsia" w:hAnsiTheme="minorEastAsia" w:hint="eastAsia"/>
          <w:sz w:val="20"/>
          <w:szCs w:val="20"/>
          <w:lang w:eastAsia="ja-JP"/>
        </w:rPr>
        <w:t xml:space="preserve">　株式会社コプロシステム　担当：木村</w:t>
      </w:r>
      <w:r w:rsidRPr="00B31ACE">
        <w:rPr>
          <w:rFonts w:asciiTheme="minorEastAsia" w:eastAsiaTheme="minorEastAsia" w:hAnsiTheme="minorEastAsia" w:hint="eastAsia"/>
          <w:sz w:val="20"/>
          <w:szCs w:val="20"/>
          <w:lang w:eastAsia="ja-JP"/>
        </w:rPr>
        <w:t xml:space="preserve">、大久保　</w:t>
      </w:r>
      <w:r w:rsidRPr="00B31ACE">
        <w:rPr>
          <w:rFonts w:asciiTheme="minorEastAsia" w:eastAsiaTheme="minorEastAsia" w:hAnsiTheme="minorEastAsia"/>
          <w:sz w:val="20"/>
          <w:szCs w:val="20"/>
          <w:lang w:eastAsia="ja-JP"/>
        </w:rPr>
        <w:t>TEL</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 xml:space="preserve">03-5424-4051 </w:t>
      </w:r>
      <w:r w:rsidRPr="00B31ACE">
        <w:rPr>
          <w:rFonts w:asciiTheme="minorEastAsia" w:eastAsiaTheme="minorEastAsia" w:hAnsiTheme="minorEastAsia"/>
          <w:sz w:val="20"/>
          <w:szCs w:val="20"/>
          <w:lang w:eastAsia="ja-JP"/>
        </w:rPr>
        <w:br/>
      </w:r>
      <w:r w:rsidRPr="00B31ACE">
        <w:rPr>
          <w:rFonts w:asciiTheme="minorEastAsia" w:eastAsiaTheme="minorEastAsia" w:hAnsiTheme="minorEastAsia" w:hint="eastAsia"/>
          <w:sz w:val="20"/>
          <w:szCs w:val="20"/>
          <w:lang w:eastAsia="ja-JP"/>
        </w:rPr>
        <w:t xml:space="preserve">　月～金　</w:t>
      </w:r>
      <w:r w:rsidRPr="00B31ACE">
        <w:rPr>
          <w:rFonts w:asciiTheme="minorEastAsia" w:eastAsiaTheme="minorEastAsia" w:hAnsiTheme="minorEastAsia"/>
          <w:sz w:val="20"/>
          <w:szCs w:val="20"/>
          <w:lang w:eastAsia="ja-JP"/>
        </w:rPr>
        <w:t>9</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00</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17</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00</w:t>
      </w:r>
      <w:r w:rsidRPr="00B31ACE">
        <w:rPr>
          <w:rFonts w:asciiTheme="minorEastAsia" w:eastAsiaTheme="minorEastAsia" w:hAnsiTheme="minorEastAsia" w:hint="eastAsia"/>
          <w:sz w:val="20"/>
          <w:szCs w:val="20"/>
          <w:lang w:eastAsia="ja-JP"/>
        </w:rPr>
        <w:t xml:space="preserve">　（土日祝祭日は除く）</w:t>
      </w:r>
    </w:p>
    <w:sectPr w:rsidR="003B462F" w:rsidRPr="00B31ACE" w:rsidSect="003740A3">
      <w:headerReference w:type="default" r:id="rId13"/>
      <w:footerReference w:type="default" r:id="rId14"/>
      <w:headerReference w:type="first" r:id="rId15"/>
      <w:footerReference w:type="first" r:id="rId16"/>
      <w:pgSz w:w="11907" w:h="16839" w:code="9"/>
      <w:pgMar w:top="680" w:right="1559" w:bottom="567"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405F" w14:textId="77777777" w:rsidR="009E0865" w:rsidRDefault="009E0865" w:rsidP="00153486">
      <w:r>
        <w:separator/>
      </w:r>
    </w:p>
    <w:p w14:paraId="02D7201B" w14:textId="77777777" w:rsidR="009E0865" w:rsidRDefault="009E0865"/>
    <w:p w14:paraId="11F76A01" w14:textId="77777777" w:rsidR="009E0865" w:rsidRDefault="009E0865" w:rsidP="00D8746A"/>
    <w:p w14:paraId="5BAA52B3" w14:textId="77777777" w:rsidR="009E0865" w:rsidRDefault="009E0865" w:rsidP="00D8746A"/>
  </w:endnote>
  <w:endnote w:type="continuationSeparator" w:id="0">
    <w:p w14:paraId="42B16552" w14:textId="77777777" w:rsidR="009E0865" w:rsidRDefault="009E0865" w:rsidP="00153486">
      <w:r>
        <w:continuationSeparator/>
      </w:r>
    </w:p>
    <w:p w14:paraId="2A88C27F" w14:textId="77777777" w:rsidR="009E0865" w:rsidRDefault="009E0865"/>
    <w:p w14:paraId="5B9A5575" w14:textId="77777777" w:rsidR="009E0865" w:rsidRDefault="009E0865" w:rsidP="00D8746A"/>
    <w:p w14:paraId="4ACD42BE" w14:textId="77777777" w:rsidR="009E0865" w:rsidRDefault="009E0865"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76042F" w:rsidRPr="004028E4" w:rsidRDefault="0076042F" w:rsidP="00436433">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76042F" w:rsidRPr="00436433" w:rsidRDefault="0076042F" w:rsidP="00436433">
    <w:pPr>
      <w:pStyle w:val="a5"/>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76042F" w:rsidRPr="004028E4" w:rsidRDefault="0076042F" w:rsidP="004028E4">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76042F" w:rsidRDefault="0076042F">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970A2" w14:textId="77777777" w:rsidR="009E0865" w:rsidRDefault="009E0865" w:rsidP="00153486">
      <w:r>
        <w:separator/>
      </w:r>
    </w:p>
    <w:p w14:paraId="0782C1C9" w14:textId="77777777" w:rsidR="009E0865" w:rsidRDefault="009E0865"/>
    <w:p w14:paraId="3E50E1B5" w14:textId="77777777" w:rsidR="009E0865" w:rsidRDefault="009E0865" w:rsidP="00D8746A"/>
    <w:p w14:paraId="3FEFC49B" w14:textId="77777777" w:rsidR="009E0865" w:rsidRDefault="009E0865" w:rsidP="00D8746A"/>
  </w:footnote>
  <w:footnote w:type="continuationSeparator" w:id="0">
    <w:p w14:paraId="43B07BC6" w14:textId="77777777" w:rsidR="009E0865" w:rsidRDefault="009E0865" w:rsidP="00153486">
      <w:r>
        <w:continuationSeparator/>
      </w:r>
    </w:p>
    <w:p w14:paraId="6489227C" w14:textId="77777777" w:rsidR="009E0865" w:rsidRDefault="009E0865"/>
    <w:p w14:paraId="7BFCDACA" w14:textId="77777777" w:rsidR="009E0865" w:rsidRDefault="009E0865" w:rsidP="00D8746A"/>
    <w:p w14:paraId="2E627F3B" w14:textId="77777777" w:rsidR="009E0865" w:rsidRDefault="009E0865"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76042F" w:rsidRDefault="0076042F"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8672C36">
          <wp:simplePos x="0" y="0"/>
          <wp:positionH relativeFrom="margin">
            <wp:posOffset>3637915</wp:posOffset>
          </wp:positionH>
          <wp:positionV relativeFrom="paragraph">
            <wp:posOffset>6985</wp:posOffset>
          </wp:positionV>
          <wp:extent cx="1763395" cy="228600"/>
          <wp:effectExtent l="0" t="0" r="8255" b="0"/>
          <wp:wrapSquare wrapText="bothSides"/>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76042F" w:rsidRDefault="0076042F" w:rsidP="00436433">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76042F" w:rsidRDefault="0076042F"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76042F" w:rsidRDefault="0076042F"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8"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9" w15:restartNumberingAfterBreak="0">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296449"/>
    <w:multiLevelType w:val="hybridMultilevel"/>
    <w:tmpl w:val="EC84079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3" w15:restartNumberingAfterBreak="0">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3E6B51"/>
    <w:multiLevelType w:val="hybridMultilevel"/>
    <w:tmpl w:val="B1105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0" w15:restartNumberingAfterBreak="0">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2"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17"/>
  </w:num>
  <w:num w:numId="6">
    <w:abstractNumId w:val="14"/>
  </w:num>
  <w:num w:numId="7">
    <w:abstractNumId w:val="7"/>
  </w:num>
  <w:num w:numId="8">
    <w:abstractNumId w:val="22"/>
  </w:num>
  <w:num w:numId="9">
    <w:abstractNumId w:val="2"/>
  </w:num>
  <w:num w:numId="10">
    <w:abstractNumId w:val="0"/>
  </w:num>
  <w:num w:numId="11">
    <w:abstractNumId w:val="6"/>
  </w:num>
  <w:num w:numId="12">
    <w:abstractNumId w:val="12"/>
  </w:num>
  <w:num w:numId="13">
    <w:abstractNumId w:val="19"/>
  </w:num>
  <w:num w:numId="14">
    <w:abstractNumId w:val="8"/>
  </w:num>
  <w:num w:numId="15">
    <w:abstractNumId w:val="15"/>
  </w:num>
  <w:num w:numId="16">
    <w:abstractNumId w:val="16"/>
  </w:num>
  <w:num w:numId="17">
    <w:abstractNumId w:val="20"/>
  </w:num>
  <w:num w:numId="18">
    <w:abstractNumId w:val="13"/>
  </w:num>
  <w:num w:numId="19">
    <w:abstractNumId w:val="9"/>
  </w:num>
  <w:num w:numId="20">
    <w:abstractNumId w:val="21"/>
  </w:num>
  <w:num w:numId="21">
    <w:abstractNumId w:val="11"/>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8"/>
    <w:rsid w:val="00002516"/>
    <w:rsid w:val="00002E69"/>
    <w:rsid w:val="000078F2"/>
    <w:rsid w:val="0001341F"/>
    <w:rsid w:val="00017F6A"/>
    <w:rsid w:val="0002266A"/>
    <w:rsid w:val="00031980"/>
    <w:rsid w:val="000632BF"/>
    <w:rsid w:val="00065CCB"/>
    <w:rsid w:val="00071443"/>
    <w:rsid w:val="00072060"/>
    <w:rsid w:val="00074B7E"/>
    <w:rsid w:val="00083194"/>
    <w:rsid w:val="00085B18"/>
    <w:rsid w:val="00087CB1"/>
    <w:rsid w:val="00095A80"/>
    <w:rsid w:val="000A0F97"/>
    <w:rsid w:val="000A1743"/>
    <w:rsid w:val="000A2E49"/>
    <w:rsid w:val="000A5897"/>
    <w:rsid w:val="000C2821"/>
    <w:rsid w:val="000C59F7"/>
    <w:rsid w:val="000D0123"/>
    <w:rsid w:val="000D0326"/>
    <w:rsid w:val="000D6148"/>
    <w:rsid w:val="000D7E7C"/>
    <w:rsid w:val="00102C88"/>
    <w:rsid w:val="0010421A"/>
    <w:rsid w:val="001045F2"/>
    <w:rsid w:val="00120136"/>
    <w:rsid w:val="001273F0"/>
    <w:rsid w:val="00140808"/>
    <w:rsid w:val="00140A66"/>
    <w:rsid w:val="00144B5E"/>
    <w:rsid w:val="00150296"/>
    <w:rsid w:val="00153486"/>
    <w:rsid w:val="00153742"/>
    <w:rsid w:val="001648FF"/>
    <w:rsid w:val="00165D6E"/>
    <w:rsid w:val="00186B91"/>
    <w:rsid w:val="00187D71"/>
    <w:rsid w:val="00190DD7"/>
    <w:rsid w:val="0019432F"/>
    <w:rsid w:val="001A3847"/>
    <w:rsid w:val="001A3A84"/>
    <w:rsid w:val="001A6323"/>
    <w:rsid w:val="001A7DA6"/>
    <w:rsid w:val="001B1121"/>
    <w:rsid w:val="001B4FD2"/>
    <w:rsid w:val="001C0C92"/>
    <w:rsid w:val="001C41C3"/>
    <w:rsid w:val="001C664A"/>
    <w:rsid w:val="001C680B"/>
    <w:rsid w:val="001D084B"/>
    <w:rsid w:val="001D179B"/>
    <w:rsid w:val="001D296D"/>
    <w:rsid w:val="001D3D83"/>
    <w:rsid w:val="001D61C7"/>
    <w:rsid w:val="001D6C86"/>
    <w:rsid w:val="001E4E02"/>
    <w:rsid w:val="001E5862"/>
    <w:rsid w:val="001E775B"/>
    <w:rsid w:val="001F3DC9"/>
    <w:rsid w:val="00200B5C"/>
    <w:rsid w:val="00204ECA"/>
    <w:rsid w:val="00210D1D"/>
    <w:rsid w:val="0022265F"/>
    <w:rsid w:val="00227FC1"/>
    <w:rsid w:val="0023331E"/>
    <w:rsid w:val="0024028B"/>
    <w:rsid w:val="0024525C"/>
    <w:rsid w:val="002574C8"/>
    <w:rsid w:val="00260106"/>
    <w:rsid w:val="002605DE"/>
    <w:rsid w:val="002609AF"/>
    <w:rsid w:val="00287AC1"/>
    <w:rsid w:val="002B3449"/>
    <w:rsid w:val="002B7EE4"/>
    <w:rsid w:val="002D03CA"/>
    <w:rsid w:val="002D4305"/>
    <w:rsid w:val="002E2577"/>
    <w:rsid w:val="002F2D80"/>
    <w:rsid w:val="002F3C55"/>
    <w:rsid w:val="00315C37"/>
    <w:rsid w:val="003554BE"/>
    <w:rsid w:val="003658D7"/>
    <w:rsid w:val="00366152"/>
    <w:rsid w:val="0036763D"/>
    <w:rsid w:val="003731F8"/>
    <w:rsid w:val="00373B29"/>
    <w:rsid w:val="003740A3"/>
    <w:rsid w:val="003751A4"/>
    <w:rsid w:val="00380D64"/>
    <w:rsid w:val="003813D9"/>
    <w:rsid w:val="00382E0C"/>
    <w:rsid w:val="0038322F"/>
    <w:rsid w:val="00385CAE"/>
    <w:rsid w:val="003908C3"/>
    <w:rsid w:val="003943BC"/>
    <w:rsid w:val="00397F16"/>
    <w:rsid w:val="003A2F07"/>
    <w:rsid w:val="003A3FAA"/>
    <w:rsid w:val="003B462F"/>
    <w:rsid w:val="003D1CB1"/>
    <w:rsid w:val="003E070D"/>
    <w:rsid w:val="003E12EF"/>
    <w:rsid w:val="003E1618"/>
    <w:rsid w:val="003E3BC6"/>
    <w:rsid w:val="003E5F39"/>
    <w:rsid w:val="004028E4"/>
    <w:rsid w:val="00424679"/>
    <w:rsid w:val="00431AA4"/>
    <w:rsid w:val="0043333B"/>
    <w:rsid w:val="00436433"/>
    <w:rsid w:val="00436AF5"/>
    <w:rsid w:val="00441201"/>
    <w:rsid w:val="004461C5"/>
    <w:rsid w:val="0045218E"/>
    <w:rsid w:val="00453B36"/>
    <w:rsid w:val="0046193A"/>
    <w:rsid w:val="00463725"/>
    <w:rsid w:val="00463971"/>
    <w:rsid w:val="0048315C"/>
    <w:rsid w:val="00490B37"/>
    <w:rsid w:val="00493EAA"/>
    <w:rsid w:val="00497DD8"/>
    <w:rsid w:val="004A0B6C"/>
    <w:rsid w:val="004A3E22"/>
    <w:rsid w:val="004B3617"/>
    <w:rsid w:val="004B478C"/>
    <w:rsid w:val="004C26C3"/>
    <w:rsid w:val="004C677A"/>
    <w:rsid w:val="004D0637"/>
    <w:rsid w:val="004D36A2"/>
    <w:rsid w:val="004D75F2"/>
    <w:rsid w:val="004E429E"/>
    <w:rsid w:val="004E557F"/>
    <w:rsid w:val="004F6BC3"/>
    <w:rsid w:val="00505FF6"/>
    <w:rsid w:val="00510A82"/>
    <w:rsid w:val="005245D7"/>
    <w:rsid w:val="005271BB"/>
    <w:rsid w:val="0053120E"/>
    <w:rsid w:val="00531E88"/>
    <w:rsid w:val="005570AD"/>
    <w:rsid w:val="00566234"/>
    <w:rsid w:val="0056665B"/>
    <w:rsid w:val="005721FF"/>
    <w:rsid w:val="005723D4"/>
    <w:rsid w:val="00576D31"/>
    <w:rsid w:val="00584207"/>
    <w:rsid w:val="005B162D"/>
    <w:rsid w:val="005B544E"/>
    <w:rsid w:val="005C3E1B"/>
    <w:rsid w:val="005C665B"/>
    <w:rsid w:val="005C6C6F"/>
    <w:rsid w:val="005D0BB0"/>
    <w:rsid w:val="005D333D"/>
    <w:rsid w:val="005D3A2D"/>
    <w:rsid w:val="005D4026"/>
    <w:rsid w:val="005D594E"/>
    <w:rsid w:val="005D599E"/>
    <w:rsid w:val="005D694F"/>
    <w:rsid w:val="005F1E1A"/>
    <w:rsid w:val="005F4096"/>
    <w:rsid w:val="005F56BF"/>
    <w:rsid w:val="00602C15"/>
    <w:rsid w:val="00616D9D"/>
    <w:rsid w:val="00635F02"/>
    <w:rsid w:val="00640C5A"/>
    <w:rsid w:val="00655606"/>
    <w:rsid w:val="006558FB"/>
    <w:rsid w:val="006619B4"/>
    <w:rsid w:val="00662311"/>
    <w:rsid w:val="006644E1"/>
    <w:rsid w:val="0067017D"/>
    <w:rsid w:val="00672DCD"/>
    <w:rsid w:val="006743FE"/>
    <w:rsid w:val="00684DD9"/>
    <w:rsid w:val="006B020F"/>
    <w:rsid w:val="006D104F"/>
    <w:rsid w:val="006D7DA5"/>
    <w:rsid w:val="006E4615"/>
    <w:rsid w:val="006E4C22"/>
    <w:rsid w:val="006F69C2"/>
    <w:rsid w:val="00713A59"/>
    <w:rsid w:val="007146B7"/>
    <w:rsid w:val="00714A50"/>
    <w:rsid w:val="007159AF"/>
    <w:rsid w:val="00721C70"/>
    <w:rsid w:val="00722E0C"/>
    <w:rsid w:val="00724520"/>
    <w:rsid w:val="00727C17"/>
    <w:rsid w:val="0073713C"/>
    <w:rsid w:val="00750B0D"/>
    <w:rsid w:val="00753D32"/>
    <w:rsid w:val="00756154"/>
    <w:rsid w:val="00757A74"/>
    <w:rsid w:val="0076042F"/>
    <w:rsid w:val="007653A9"/>
    <w:rsid w:val="00770DBD"/>
    <w:rsid w:val="00783E98"/>
    <w:rsid w:val="00786B79"/>
    <w:rsid w:val="00792B25"/>
    <w:rsid w:val="00794A25"/>
    <w:rsid w:val="007A1518"/>
    <w:rsid w:val="007A1A76"/>
    <w:rsid w:val="007A2243"/>
    <w:rsid w:val="007A3088"/>
    <w:rsid w:val="007A727D"/>
    <w:rsid w:val="007B06D5"/>
    <w:rsid w:val="007C22F5"/>
    <w:rsid w:val="007C5FF3"/>
    <w:rsid w:val="007E5FBF"/>
    <w:rsid w:val="007E6B32"/>
    <w:rsid w:val="007F5CA2"/>
    <w:rsid w:val="007F6893"/>
    <w:rsid w:val="00815406"/>
    <w:rsid w:val="0083657B"/>
    <w:rsid w:val="00836B19"/>
    <w:rsid w:val="0084514F"/>
    <w:rsid w:val="00850EF1"/>
    <w:rsid w:val="0086259C"/>
    <w:rsid w:val="00863FC9"/>
    <w:rsid w:val="008714E4"/>
    <w:rsid w:val="00873092"/>
    <w:rsid w:val="00873752"/>
    <w:rsid w:val="00880BCF"/>
    <w:rsid w:val="0088100D"/>
    <w:rsid w:val="00887EEA"/>
    <w:rsid w:val="008931EE"/>
    <w:rsid w:val="008957F0"/>
    <w:rsid w:val="008969CA"/>
    <w:rsid w:val="008A1727"/>
    <w:rsid w:val="008A5C5A"/>
    <w:rsid w:val="008A5CDB"/>
    <w:rsid w:val="008A691D"/>
    <w:rsid w:val="008B0430"/>
    <w:rsid w:val="008B4AB6"/>
    <w:rsid w:val="008C021B"/>
    <w:rsid w:val="008C1162"/>
    <w:rsid w:val="008C3921"/>
    <w:rsid w:val="008C56A4"/>
    <w:rsid w:val="008C6A07"/>
    <w:rsid w:val="008D3E5B"/>
    <w:rsid w:val="008D58B1"/>
    <w:rsid w:val="008E49E5"/>
    <w:rsid w:val="008F23F9"/>
    <w:rsid w:val="008F35C6"/>
    <w:rsid w:val="008F3B4A"/>
    <w:rsid w:val="008F7A94"/>
    <w:rsid w:val="00923230"/>
    <w:rsid w:val="009252CC"/>
    <w:rsid w:val="00937DD8"/>
    <w:rsid w:val="0094570E"/>
    <w:rsid w:val="00947DB0"/>
    <w:rsid w:val="009612C9"/>
    <w:rsid w:val="00962B8F"/>
    <w:rsid w:val="009662CF"/>
    <w:rsid w:val="00974E44"/>
    <w:rsid w:val="009B00D0"/>
    <w:rsid w:val="009B3A68"/>
    <w:rsid w:val="009B470C"/>
    <w:rsid w:val="009B47A8"/>
    <w:rsid w:val="009C4432"/>
    <w:rsid w:val="009E0865"/>
    <w:rsid w:val="009F1A95"/>
    <w:rsid w:val="00A103B4"/>
    <w:rsid w:val="00A13EE9"/>
    <w:rsid w:val="00A17882"/>
    <w:rsid w:val="00A254B0"/>
    <w:rsid w:val="00A30D89"/>
    <w:rsid w:val="00A413CB"/>
    <w:rsid w:val="00A44564"/>
    <w:rsid w:val="00A5443E"/>
    <w:rsid w:val="00A63E92"/>
    <w:rsid w:val="00A8154B"/>
    <w:rsid w:val="00A86DF1"/>
    <w:rsid w:val="00A87A13"/>
    <w:rsid w:val="00A95AC5"/>
    <w:rsid w:val="00AA283E"/>
    <w:rsid w:val="00AA79C9"/>
    <w:rsid w:val="00AB059A"/>
    <w:rsid w:val="00AB5BBA"/>
    <w:rsid w:val="00AB6F1F"/>
    <w:rsid w:val="00AC1C26"/>
    <w:rsid w:val="00AC306A"/>
    <w:rsid w:val="00AC73D9"/>
    <w:rsid w:val="00AE57FD"/>
    <w:rsid w:val="00AF2991"/>
    <w:rsid w:val="00AF5AB0"/>
    <w:rsid w:val="00AF60DE"/>
    <w:rsid w:val="00B03188"/>
    <w:rsid w:val="00B13E86"/>
    <w:rsid w:val="00B15D89"/>
    <w:rsid w:val="00B1709E"/>
    <w:rsid w:val="00B20557"/>
    <w:rsid w:val="00B20648"/>
    <w:rsid w:val="00B31ACE"/>
    <w:rsid w:val="00B41D54"/>
    <w:rsid w:val="00B44FC2"/>
    <w:rsid w:val="00B53F08"/>
    <w:rsid w:val="00B67374"/>
    <w:rsid w:val="00B67E3E"/>
    <w:rsid w:val="00B7228F"/>
    <w:rsid w:val="00B72ABB"/>
    <w:rsid w:val="00B84025"/>
    <w:rsid w:val="00B85659"/>
    <w:rsid w:val="00B9215A"/>
    <w:rsid w:val="00B94853"/>
    <w:rsid w:val="00B95701"/>
    <w:rsid w:val="00B96C23"/>
    <w:rsid w:val="00BA2F69"/>
    <w:rsid w:val="00BA72C0"/>
    <w:rsid w:val="00BA7CC5"/>
    <w:rsid w:val="00BC24D2"/>
    <w:rsid w:val="00BC3E12"/>
    <w:rsid w:val="00BD2C3D"/>
    <w:rsid w:val="00BD6D09"/>
    <w:rsid w:val="00BE1079"/>
    <w:rsid w:val="00BE2BEB"/>
    <w:rsid w:val="00BF5268"/>
    <w:rsid w:val="00C12222"/>
    <w:rsid w:val="00C13E8D"/>
    <w:rsid w:val="00C451E0"/>
    <w:rsid w:val="00C50E3F"/>
    <w:rsid w:val="00C76D4B"/>
    <w:rsid w:val="00C7763C"/>
    <w:rsid w:val="00C87290"/>
    <w:rsid w:val="00C9153E"/>
    <w:rsid w:val="00CA20D2"/>
    <w:rsid w:val="00CA7012"/>
    <w:rsid w:val="00CB0303"/>
    <w:rsid w:val="00CB5214"/>
    <w:rsid w:val="00CC24BF"/>
    <w:rsid w:val="00CC63C9"/>
    <w:rsid w:val="00CD45AB"/>
    <w:rsid w:val="00CD73DE"/>
    <w:rsid w:val="00CF0723"/>
    <w:rsid w:val="00CF1735"/>
    <w:rsid w:val="00CF2A66"/>
    <w:rsid w:val="00CF3F87"/>
    <w:rsid w:val="00CF769A"/>
    <w:rsid w:val="00D00E26"/>
    <w:rsid w:val="00D02B67"/>
    <w:rsid w:val="00D13A6D"/>
    <w:rsid w:val="00D16874"/>
    <w:rsid w:val="00D173CD"/>
    <w:rsid w:val="00D22556"/>
    <w:rsid w:val="00D23F7C"/>
    <w:rsid w:val="00D33934"/>
    <w:rsid w:val="00D35806"/>
    <w:rsid w:val="00D375FE"/>
    <w:rsid w:val="00D378B0"/>
    <w:rsid w:val="00D41346"/>
    <w:rsid w:val="00D60BFC"/>
    <w:rsid w:val="00D6351D"/>
    <w:rsid w:val="00D63D87"/>
    <w:rsid w:val="00D63DE1"/>
    <w:rsid w:val="00D65FDB"/>
    <w:rsid w:val="00D70BF5"/>
    <w:rsid w:val="00D70CC7"/>
    <w:rsid w:val="00D741C5"/>
    <w:rsid w:val="00D761C9"/>
    <w:rsid w:val="00D85456"/>
    <w:rsid w:val="00D8746A"/>
    <w:rsid w:val="00D91474"/>
    <w:rsid w:val="00DA4DA3"/>
    <w:rsid w:val="00DC09D6"/>
    <w:rsid w:val="00DC5A1A"/>
    <w:rsid w:val="00DC7122"/>
    <w:rsid w:val="00DD1392"/>
    <w:rsid w:val="00DD25E3"/>
    <w:rsid w:val="00DD2691"/>
    <w:rsid w:val="00DE4FD9"/>
    <w:rsid w:val="00DF1CA0"/>
    <w:rsid w:val="00DF61FD"/>
    <w:rsid w:val="00DF7368"/>
    <w:rsid w:val="00E02D91"/>
    <w:rsid w:val="00E12D69"/>
    <w:rsid w:val="00E211A5"/>
    <w:rsid w:val="00E211BB"/>
    <w:rsid w:val="00E269B4"/>
    <w:rsid w:val="00E30984"/>
    <w:rsid w:val="00E37FB6"/>
    <w:rsid w:val="00E40856"/>
    <w:rsid w:val="00E41873"/>
    <w:rsid w:val="00E42BEF"/>
    <w:rsid w:val="00E50248"/>
    <w:rsid w:val="00E70D42"/>
    <w:rsid w:val="00E7331C"/>
    <w:rsid w:val="00E738BD"/>
    <w:rsid w:val="00E779A7"/>
    <w:rsid w:val="00E804E0"/>
    <w:rsid w:val="00E83A41"/>
    <w:rsid w:val="00E87565"/>
    <w:rsid w:val="00E9064E"/>
    <w:rsid w:val="00E963EB"/>
    <w:rsid w:val="00EA3064"/>
    <w:rsid w:val="00EB30A3"/>
    <w:rsid w:val="00EE343E"/>
    <w:rsid w:val="00EE56AF"/>
    <w:rsid w:val="00EF7A00"/>
    <w:rsid w:val="00F03D9F"/>
    <w:rsid w:val="00F174A9"/>
    <w:rsid w:val="00F21775"/>
    <w:rsid w:val="00F222F0"/>
    <w:rsid w:val="00F25C60"/>
    <w:rsid w:val="00F3254A"/>
    <w:rsid w:val="00F33DA7"/>
    <w:rsid w:val="00F340EE"/>
    <w:rsid w:val="00F36C40"/>
    <w:rsid w:val="00F44D02"/>
    <w:rsid w:val="00F52751"/>
    <w:rsid w:val="00F67150"/>
    <w:rsid w:val="00F723BA"/>
    <w:rsid w:val="00F760EB"/>
    <w:rsid w:val="00F82E9A"/>
    <w:rsid w:val="00F83D56"/>
    <w:rsid w:val="00F85789"/>
    <w:rsid w:val="00F977EE"/>
    <w:rsid w:val="00FA5055"/>
    <w:rsid w:val="00FA517E"/>
    <w:rsid w:val="00FA7D83"/>
    <w:rsid w:val="00FB13FC"/>
    <w:rsid w:val="00FB1CA5"/>
    <w:rsid w:val="00FB5A7F"/>
    <w:rsid w:val="00FC008A"/>
    <w:rsid w:val="00FC581E"/>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C0B4B21E-F7C0-462D-92CD-553271A8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 w:type="paragraph" w:customStyle="1" w:styleId="P2iheading2">
    <w:name w:val="P2i heading 2"/>
    <w:basedOn w:val="a"/>
    <w:uiPriority w:val="99"/>
    <w:qFormat/>
    <w:rsid w:val="00CC24BF"/>
    <w:pPr>
      <w:spacing w:after="240"/>
    </w:pPr>
    <w:rPr>
      <w:rFonts w:ascii="Cambria" w:eastAsia="Times New Roman" w:hAnsi="Cambria"/>
      <w:b/>
      <w:color w:val="009DDC"/>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PLT\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3.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D22AB5-9262-4717-BE33-EAA853B7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273</TotalTime>
  <Pages>2</Pages>
  <Words>298</Words>
  <Characters>1702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karakawa</dc:creator>
  <cp:lastModifiedBy>Arakawa, Kei</cp:lastModifiedBy>
  <cp:revision>28</cp:revision>
  <cp:lastPrinted>2016-06-23T06:21:00Z</cp:lastPrinted>
  <dcterms:created xsi:type="dcterms:W3CDTF">2016-11-16T01:24:00Z</dcterms:created>
  <dcterms:modified xsi:type="dcterms:W3CDTF">2017-03-24T01:49:00Z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