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6BCC1" w14:textId="38D71A83" w:rsidR="00C7763C" w:rsidRPr="002B15DF" w:rsidRDefault="001C422A" w:rsidP="00E37FB6">
      <w:pPr>
        <w:snapToGrid w:val="0"/>
        <w:jc w:val="right"/>
        <w:outlineLvl w:val="2"/>
        <w:rPr>
          <w:rFonts w:ascii="ＭＳ Ｐ明朝" w:eastAsia="ＭＳ Ｐ明朝" w:hAnsi="ＭＳ Ｐ明朝" w:cstheme="majorHAnsi"/>
          <w:sz w:val="20"/>
          <w:szCs w:val="20"/>
          <w:lang w:eastAsia="ja-JP"/>
        </w:rPr>
      </w:pPr>
      <w:r w:rsidRPr="002B15DF">
        <w:rPr>
          <w:rFonts w:ascii="ＭＳ Ｐ明朝" w:eastAsia="ＭＳ Ｐ明朝" w:hAnsi="ＭＳ Ｐ明朝" w:cstheme="majorHAnsi"/>
          <w:sz w:val="20"/>
          <w:szCs w:val="20"/>
          <w:lang w:eastAsia="ja-JP"/>
        </w:rPr>
        <w:t>2017</w:t>
      </w:r>
      <w:r w:rsidR="00C7763C" w:rsidRPr="002B15DF">
        <w:rPr>
          <w:rFonts w:ascii="ＭＳ Ｐ明朝" w:eastAsia="ＭＳ Ｐ明朝" w:hAnsi="ＭＳ Ｐ明朝" w:cstheme="majorHAnsi"/>
          <w:sz w:val="20"/>
          <w:szCs w:val="20"/>
          <w:lang w:eastAsia="ja-JP"/>
        </w:rPr>
        <w:t>年</w:t>
      </w:r>
      <w:r w:rsidR="00007A6A">
        <w:rPr>
          <w:rFonts w:ascii="ＭＳ Ｐ明朝" w:eastAsia="ＭＳ Ｐ明朝" w:hAnsi="ＭＳ Ｐ明朝" w:cstheme="majorHAnsi" w:hint="eastAsia"/>
          <w:sz w:val="20"/>
          <w:szCs w:val="20"/>
          <w:lang w:eastAsia="ja-JP"/>
        </w:rPr>
        <w:t>9</w:t>
      </w:r>
      <w:r w:rsidR="00C7763C" w:rsidRPr="002B15DF">
        <w:rPr>
          <w:rFonts w:ascii="ＭＳ Ｐ明朝" w:eastAsia="ＭＳ Ｐ明朝" w:hAnsi="ＭＳ Ｐ明朝" w:cstheme="majorHAnsi"/>
          <w:sz w:val="20"/>
          <w:szCs w:val="20"/>
          <w:lang w:eastAsia="ja-JP"/>
        </w:rPr>
        <w:t>月</w:t>
      </w:r>
      <w:r w:rsidR="00007A6A">
        <w:rPr>
          <w:rFonts w:ascii="ＭＳ Ｐ明朝" w:eastAsia="ＭＳ Ｐ明朝" w:hAnsi="ＭＳ Ｐ明朝" w:cstheme="majorHAnsi" w:hint="eastAsia"/>
          <w:sz w:val="20"/>
          <w:szCs w:val="20"/>
          <w:lang w:eastAsia="ja-JP"/>
        </w:rPr>
        <w:t>29</w:t>
      </w:r>
      <w:r w:rsidR="00C7763C" w:rsidRPr="002B15DF">
        <w:rPr>
          <w:rFonts w:ascii="ＭＳ Ｐ明朝" w:eastAsia="ＭＳ Ｐ明朝" w:hAnsi="ＭＳ Ｐ明朝" w:cstheme="majorHAnsi"/>
          <w:sz w:val="20"/>
          <w:szCs w:val="20"/>
          <w:lang w:eastAsia="ja-JP"/>
        </w:rPr>
        <w:t>日</w:t>
      </w:r>
    </w:p>
    <w:p w14:paraId="14C5FF13" w14:textId="07B49DAF" w:rsidR="00187D71" w:rsidRPr="002B15DF" w:rsidRDefault="00187D71" w:rsidP="00E37FB6">
      <w:pPr>
        <w:snapToGrid w:val="0"/>
        <w:jc w:val="right"/>
        <w:outlineLvl w:val="2"/>
        <w:rPr>
          <w:rFonts w:ascii="ＭＳ Ｐ明朝" w:eastAsia="ＭＳ Ｐ明朝" w:hAnsi="ＭＳ Ｐ明朝" w:cstheme="majorHAnsi"/>
          <w:sz w:val="20"/>
          <w:szCs w:val="20"/>
          <w:lang w:eastAsia="ja-JP"/>
        </w:rPr>
      </w:pPr>
    </w:p>
    <w:p w14:paraId="17D02A99" w14:textId="77777777" w:rsidR="00FA7D83" w:rsidRPr="002B15DF" w:rsidRDefault="00FA7D83" w:rsidP="00FA7D83">
      <w:pPr>
        <w:snapToGrid w:val="0"/>
        <w:ind w:right="772"/>
        <w:outlineLvl w:val="2"/>
        <w:rPr>
          <w:rFonts w:ascii="ＭＳ Ｐ明朝" w:eastAsia="ＭＳ Ｐ明朝" w:hAnsi="ＭＳ Ｐ明朝" w:cstheme="majorHAnsi"/>
          <w:sz w:val="20"/>
          <w:szCs w:val="20"/>
          <w:lang w:eastAsia="ja-JP"/>
        </w:rPr>
      </w:pPr>
      <w:r w:rsidRPr="002B15DF">
        <w:rPr>
          <w:rFonts w:ascii="ＭＳ Ｐ明朝" w:eastAsia="ＭＳ Ｐ明朝" w:hAnsi="ＭＳ Ｐ明朝" w:cstheme="majorHAnsi"/>
          <w:sz w:val="20"/>
          <w:szCs w:val="20"/>
          <w:lang w:eastAsia="ja-JP"/>
        </w:rPr>
        <w:t>報道関係各位</w:t>
      </w:r>
    </w:p>
    <w:p w14:paraId="29DE1B3B" w14:textId="77777777" w:rsidR="00E37FB6" w:rsidRPr="002B15DF" w:rsidRDefault="00E37FB6" w:rsidP="00FA7D83">
      <w:pPr>
        <w:snapToGrid w:val="0"/>
        <w:ind w:right="772"/>
        <w:outlineLvl w:val="2"/>
        <w:rPr>
          <w:rFonts w:ascii="ＭＳ Ｐ明朝" w:eastAsia="ＭＳ Ｐ明朝" w:hAnsi="ＭＳ Ｐ明朝" w:cstheme="majorHAnsi"/>
          <w:sz w:val="20"/>
          <w:szCs w:val="20"/>
          <w:lang w:eastAsia="ja-JP"/>
        </w:rPr>
      </w:pPr>
    </w:p>
    <w:p w14:paraId="7A79267A" w14:textId="77777777" w:rsidR="00187D71" w:rsidRPr="002B15DF" w:rsidRDefault="00187D71" w:rsidP="00FA7D83">
      <w:pPr>
        <w:snapToGrid w:val="0"/>
        <w:ind w:right="772"/>
        <w:outlineLvl w:val="2"/>
        <w:rPr>
          <w:rFonts w:ascii="ＭＳ Ｐ明朝" w:eastAsia="ＭＳ Ｐ明朝" w:hAnsi="ＭＳ Ｐ明朝" w:cstheme="majorHAnsi"/>
          <w:sz w:val="20"/>
          <w:szCs w:val="20"/>
          <w:lang w:eastAsia="ja-JP"/>
        </w:rPr>
      </w:pPr>
    </w:p>
    <w:p w14:paraId="589C7ECA" w14:textId="184803F0" w:rsidR="00E82649" w:rsidRDefault="00FA7D83" w:rsidP="00FA7D83">
      <w:pPr>
        <w:ind w:left="1" w:right="1"/>
        <w:jc w:val="center"/>
        <w:rPr>
          <w:rFonts w:ascii="ＭＳ Ｐ明朝" w:eastAsia="ＭＳ Ｐ明朝" w:hAnsi="ＭＳ Ｐ明朝" w:cstheme="majorHAnsi"/>
          <w:b/>
          <w:lang w:eastAsia="ja-JP"/>
        </w:rPr>
      </w:pPr>
      <w:r w:rsidRPr="002B15DF">
        <w:rPr>
          <w:rFonts w:ascii="ＭＳ Ｐ明朝" w:eastAsia="ＭＳ Ｐ明朝" w:hAnsi="ＭＳ Ｐ明朝" w:cstheme="majorHAnsi"/>
          <w:b/>
          <w:lang w:eastAsia="ja-JP"/>
        </w:rPr>
        <w:t>プラントロニクス、</w:t>
      </w:r>
    </w:p>
    <w:p w14:paraId="6BD8539A" w14:textId="77777777" w:rsidR="00896374" w:rsidRDefault="00A01A10" w:rsidP="005A00E2">
      <w:pPr>
        <w:ind w:left="1" w:right="1"/>
        <w:jc w:val="center"/>
        <w:rPr>
          <w:rFonts w:ascii="ＭＳ Ｐ明朝" w:eastAsia="ＭＳ Ｐ明朝" w:hAnsi="ＭＳ Ｐ明朝" w:cstheme="majorHAnsi"/>
          <w:b/>
          <w:lang w:eastAsia="ja-JP"/>
        </w:rPr>
      </w:pPr>
      <w:r>
        <w:rPr>
          <w:rFonts w:ascii="ＭＳ Ｐ明朝" w:eastAsia="ＭＳ Ｐ明朝" w:hAnsi="ＭＳ Ｐ明朝" w:cstheme="majorHAnsi" w:hint="eastAsia"/>
          <w:b/>
          <w:lang w:eastAsia="ja-JP"/>
        </w:rPr>
        <w:t>高性能ノイズキャンセリング機能を搭載し</w:t>
      </w:r>
      <w:r w:rsidR="00007A6A">
        <w:rPr>
          <w:rFonts w:ascii="ＭＳ Ｐ明朝" w:eastAsia="ＭＳ Ｐ明朝" w:hAnsi="ＭＳ Ｐ明朝" w:cstheme="majorHAnsi" w:hint="eastAsia"/>
          <w:b/>
          <w:lang w:eastAsia="ja-JP"/>
        </w:rPr>
        <w:t>、ワークスタイル変革に</w:t>
      </w:r>
      <w:r w:rsidR="00896374">
        <w:rPr>
          <w:rFonts w:ascii="ＭＳ Ｐ明朝" w:eastAsia="ＭＳ Ｐ明朝" w:hAnsi="ＭＳ Ｐ明朝" w:cstheme="majorHAnsi" w:hint="eastAsia"/>
          <w:b/>
          <w:lang w:eastAsia="ja-JP"/>
        </w:rPr>
        <w:t>最適な</w:t>
      </w:r>
    </w:p>
    <w:p w14:paraId="16635A8C" w14:textId="77777777" w:rsidR="0095580A" w:rsidRDefault="004A3CF0" w:rsidP="005A00E2">
      <w:pPr>
        <w:ind w:left="1" w:right="1"/>
        <w:jc w:val="center"/>
        <w:rPr>
          <w:rFonts w:ascii="ＭＳ Ｐ明朝" w:eastAsia="ＭＳ Ｐ明朝" w:hAnsi="ＭＳ Ｐ明朝" w:cstheme="majorHAnsi"/>
          <w:b/>
          <w:lang w:eastAsia="ja-JP"/>
        </w:rPr>
      </w:pPr>
      <w:r>
        <w:rPr>
          <w:rFonts w:ascii="ＭＳ Ｐ明朝" w:eastAsia="ＭＳ Ｐ明朝" w:hAnsi="ＭＳ Ｐ明朝" w:cstheme="majorHAnsi" w:hint="eastAsia"/>
          <w:b/>
          <w:lang w:eastAsia="ja-JP"/>
        </w:rPr>
        <w:t>UC（ユニファイド・コミュニケーション）</w:t>
      </w:r>
      <w:r w:rsidR="00A01A10">
        <w:rPr>
          <w:rFonts w:ascii="ＭＳ Ｐ明朝" w:eastAsia="ＭＳ Ｐ明朝" w:hAnsi="ＭＳ Ｐ明朝" w:cstheme="majorHAnsi" w:hint="eastAsia"/>
          <w:b/>
          <w:lang w:eastAsia="ja-JP"/>
        </w:rPr>
        <w:t>向け</w:t>
      </w:r>
    </w:p>
    <w:p w14:paraId="74DDB9E1" w14:textId="7C955791" w:rsidR="00FA7D83" w:rsidRPr="002B15DF" w:rsidRDefault="00007A6A" w:rsidP="005A00E2">
      <w:pPr>
        <w:ind w:left="1" w:right="1"/>
        <w:jc w:val="center"/>
        <w:rPr>
          <w:rFonts w:ascii="ＭＳ Ｐ明朝" w:eastAsia="ＭＳ Ｐ明朝" w:hAnsi="ＭＳ Ｐ明朝" w:cs="ＭＳ ゴシック"/>
          <w:b/>
          <w:lang w:eastAsia="ja-JP"/>
        </w:rPr>
      </w:pPr>
      <w:r>
        <w:rPr>
          <w:rFonts w:ascii="ＭＳ Ｐ明朝" w:eastAsia="ＭＳ Ｐ明朝" w:hAnsi="ＭＳ Ｐ明朝" w:cstheme="majorHAnsi" w:hint="eastAsia"/>
          <w:b/>
          <w:lang w:eastAsia="ja-JP"/>
        </w:rPr>
        <w:t>ワイヤレスヘッドセット</w:t>
      </w:r>
      <w:r w:rsidR="00FA7D83" w:rsidRPr="00E82649">
        <w:rPr>
          <w:rFonts w:ascii="ＭＳ Ｐ明朝" w:eastAsia="ＭＳ Ｐ明朝" w:hAnsi="ＭＳ Ｐ明朝" w:cs="ＭＳ ゴシック" w:hint="eastAsia"/>
          <w:b/>
          <w:lang w:eastAsia="ja-JP"/>
        </w:rPr>
        <w:t>「</w:t>
      </w:r>
      <w:r w:rsidR="006D5ACE" w:rsidRPr="002B15DF">
        <w:rPr>
          <w:rFonts w:ascii="ＭＳ Ｐ明朝" w:eastAsia="ＭＳ Ｐ明朝" w:hAnsi="ＭＳ Ｐ明朝"/>
          <w:b/>
          <w:lang w:eastAsia="ja-JP"/>
        </w:rPr>
        <w:t>Voyage</w:t>
      </w:r>
      <w:r w:rsidR="00F54FE3">
        <w:rPr>
          <w:rFonts w:ascii="ＭＳ Ｐ明朝" w:eastAsia="ＭＳ Ｐ明朝" w:hAnsi="ＭＳ Ｐ明朝" w:hint="eastAsia"/>
          <w:b/>
          <w:lang w:eastAsia="ja-JP"/>
        </w:rPr>
        <w:t>r</w:t>
      </w:r>
      <w:r w:rsidR="006D5ACE" w:rsidRPr="002B15DF">
        <w:rPr>
          <w:rFonts w:ascii="ＭＳ Ｐ明朝" w:eastAsia="ＭＳ Ｐ明朝" w:hAnsi="ＭＳ Ｐ明朝"/>
          <w:b/>
          <w:lang w:eastAsia="ja-JP"/>
        </w:rPr>
        <w:t xml:space="preserve"> 3200</w:t>
      </w:r>
      <w:r>
        <w:rPr>
          <w:rFonts w:ascii="ＭＳ Ｐ明朝" w:eastAsia="ＭＳ Ｐ明朝" w:hAnsi="ＭＳ Ｐ明朝"/>
          <w:b/>
          <w:lang w:eastAsia="ja-JP"/>
        </w:rPr>
        <w:t xml:space="preserve"> UC</w:t>
      </w:r>
      <w:r w:rsidR="002B15DF" w:rsidRPr="002B15DF">
        <w:rPr>
          <w:rFonts w:ascii="ＭＳ Ｐ明朝" w:eastAsia="ＭＳ Ｐ明朝" w:hAnsi="ＭＳ Ｐ明朝" w:cs="ＭＳ ゴシック" w:hint="eastAsia"/>
          <w:b/>
          <w:lang w:eastAsia="ja-JP"/>
        </w:rPr>
        <w:t>」の発売開始を</w:t>
      </w:r>
      <w:r w:rsidR="00C7763C" w:rsidRPr="002B15DF">
        <w:rPr>
          <w:rFonts w:ascii="ＭＳ Ｐ明朝" w:eastAsia="ＭＳ Ｐ明朝" w:hAnsi="ＭＳ Ｐ明朝" w:cs="ＭＳ ゴシック" w:hint="eastAsia"/>
          <w:b/>
          <w:lang w:eastAsia="ja-JP"/>
        </w:rPr>
        <w:t>発表</w:t>
      </w:r>
    </w:p>
    <w:p w14:paraId="48C76539" w14:textId="77777777" w:rsidR="00E37FB6" w:rsidRPr="004A3CF0" w:rsidRDefault="00E37FB6" w:rsidP="00FA7D83">
      <w:pPr>
        <w:ind w:left="1" w:right="1"/>
        <w:jc w:val="center"/>
        <w:rPr>
          <w:rFonts w:ascii="ＭＳ Ｐ明朝" w:eastAsia="ＭＳ Ｐ明朝" w:hAnsi="ＭＳ Ｐ明朝"/>
          <w:b/>
          <w:lang w:eastAsia="ja-JP"/>
        </w:rPr>
      </w:pPr>
    </w:p>
    <w:p w14:paraId="517F8ACB" w14:textId="44C5923D" w:rsidR="000F033A" w:rsidRPr="002B15DF" w:rsidRDefault="00FA7D83" w:rsidP="0095580A">
      <w:pPr>
        <w:pStyle w:val="Default"/>
        <w:spacing w:beforeLines="50" w:before="120" w:line="276" w:lineRule="auto"/>
        <w:ind w:firstLineChars="100" w:firstLine="200"/>
        <w:rPr>
          <w:rFonts w:ascii="ＭＳ Ｐ明朝" w:eastAsia="ＭＳ Ｐ明朝" w:hAnsi="ＭＳ Ｐ明朝" w:cstheme="majorHAnsi"/>
          <w:sz w:val="20"/>
          <w:szCs w:val="20"/>
          <w:lang w:eastAsia="ja-JP"/>
        </w:rPr>
      </w:pPr>
      <w:r w:rsidRPr="002B15DF">
        <w:rPr>
          <w:rFonts w:ascii="ＭＳ Ｐ明朝" w:eastAsia="ＭＳ Ｐ明朝" w:hAnsi="ＭＳ Ｐ明朝" w:cstheme="majorHAnsi"/>
          <w:sz w:val="20"/>
          <w:szCs w:val="20"/>
          <w:lang w:eastAsia="ja-JP"/>
        </w:rPr>
        <w:t>日本プラントロニクス</w:t>
      </w:r>
      <w:r w:rsidR="00E82649">
        <w:rPr>
          <w:rFonts w:ascii="ＭＳ Ｐ明朝" w:eastAsia="ＭＳ Ｐ明朝" w:hAnsi="ＭＳ Ｐ明朝" w:cstheme="majorHAnsi"/>
          <w:sz w:val="20"/>
          <w:szCs w:val="20"/>
          <w:lang w:eastAsia="ja-JP"/>
        </w:rPr>
        <w:t>株式会社（所在地：東京都千代田区　代表取締役社長：村田浩志）は</w:t>
      </w:r>
      <w:r w:rsidR="00995203">
        <w:rPr>
          <w:rFonts w:ascii="ＭＳ Ｐ明朝" w:eastAsia="ＭＳ Ｐ明朝" w:hAnsi="ＭＳ Ｐ明朝" w:cstheme="majorHAnsi" w:hint="eastAsia"/>
          <w:sz w:val="20"/>
          <w:szCs w:val="20"/>
          <w:lang w:eastAsia="ja-JP"/>
        </w:rPr>
        <w:t>、ビジネスシーンの利用において洗練された</w:t>
      </w:r>
      <w:r w:rsidR="00A01A10">
        <w:rPr>
          <w:rFonts w:ascii="ＭＳ Ｐ明朝" w:eastAsia="ＭＳ Ｐ明朝" w:hAnsi="ＭＳ Ｐ明朝" w:cstheme="majorHAnsi" w:hint="eastAsia"/>
          <w:sz w:val="20"/>
          <w:szCs w:val="20"/>
          <w:lang w:eastAsia="ja-JP"/>
        </w:rPr>
        <w:t>ふさわしいデザインと、高性能な</w:t>
      </w:r>
      <w:r w:rsidR="00E82649">
        <w:rPr>
          <w:rFonts w:ascii="ＭＳ Ｐ明朝" w:eastAsia="ＭＳ Ｐ明朝" w:hAnsi="ＭＳ Ｐ明朝" w:cstheme="majorHAnsi" w:hint="eastAsia"/>
          <w:sz w:val="20"/>
          <w:szCs w:val="20"/>
          <w:lang w:eastAsia="ja-JP"/>
        </w:rPr>
        <w:t>ノイズ</w:t>
      </w:r>
      <w:r w:rsidR="00A01A10">
        <w:rPr>
          <w:rFonts w:ascii="ＭＳ Ｐ明朝" w:eastAsia="ＭＳ Ｐ明朝" w:hAnsi="ＭＳ Ｐ明朝" w:cstheme="majorHAnsi" w:hint="eastAsia"/>
          <w:sz w:val="20"/>
          <w:szCs w:val="20"/>
          <w:lang w:eastAsia="ja-JP"/>
        </w:rPr>
        <w:t>キャンセリング機能によって</w:t>
      </w:r>
      <w:r w:rsidR="00E82649">
        <w:rPr>
          <w:rFonts w:ascii="ＭＳ Ｐ明朝" w:eastAsia="ＭＳ Ｐ明朝" w:hAnsi="ＭＳ Ｐ明朝" w:cstheme="majorHAnsi" w:hint="eastAsia"/>
          <w:sz w:val="20"/>
          <w:szCs w:val="20"/>
          <w:lang w:eastAsia="ja-JP"/>
        </w:rPr>
        <w:t>円滑</w:t>
      </w:r>
      <w:r w:rsidR="00896374">
        <w:rPr>
          <w:rFonts w:ascii="ＭＳ Ｐ明朝" w:eastAsia="ＭＳ Ｐ明朝" w:hAnsi="ＭＳ Ｐ明朝" w:cstheme="majorHAnsi" w:hint="eastAsia"/>
          <w:sz w:val="20"/>
          <w:szCs w:val="20"/>
          <w:lang w:eastAsia="ja-JP"/>
        </w:rPr>
        <w:t>で高音質</w:t>
      </w:r>
      <w:r w:rsidR="004A3CF0">
        <w:rPr>
          <w:rFonts w:ascii="ＭＳ Ｐ明朝" w:eastAsia="ＭＳ Ｐ明朝" w:hAnsi="ＭＳ Ｐ明朝" w:cstheme="majorHAnsi" w:hint="eastAsia"/>
          <w:sz w:val="20"/>
          <w:szCs w:val="20"/>
          <w:lang w:eastAsia="ja-JP"/>
        </w:rPr>
        <w:t>なビジネス</w:t>
      </w:r>
      <w:r w:rsidR="00E82649">
        <w:rPr>
          <w:rFonts w:ascii="ＭＳ Ｐ明朝" w:eastAsia="ＭＳ Ｐ明朝" w:hAnsi="ＭＳ Ｐ明朝" w:cstheme="majorHAnsi" w:hint="eastAsia"/>
          <w:sz w:val="20"/>
          <w:szCs w:val="20"/>
          <w:lang w:eastAsia="ja-JP"/>
        </w:rPr>
        <w:t>通話を</w:t>
      </w:r>
      <w:r w:rsidR="00896374">
        <w:rPr>
          <w:rFonts w:ascii="ＭＳ Ｐ明朝" w:eastAsia="ＭＳ Ｐ明朝" w:hAnsi="ＭＳ Ｐ明朝" w:cstheme="majorHAnsi" w:hint="eastAsia"/>
          <w:sz w:val="20"/>
          <w:szCs w:val="20"/>
          <w:lang w:eastAsia="ja-JP"/>
        </w:rPr>
        <w:t>実現</w:t>
      </w:r>
      <w:r w:rsidR="00E82649">
        <w:rPr>
          <w:rFonts w:ascii="ＭＳ Ｐ明朝" w:eastAsia="ＭＳ Ｐ明朝" w:hAnsi="ＭＳ Ｐ明朝" w:cstheme="majorHAnsi" w:hint="eastAsia"/>
          <w:sz w:val="20"/>
          <w:szCs w:val="20"/>
          <w:lang w:eastAsia="ja-JP"/>
        </w:rPr>
        <w:t>する</w:t>
      </w:r>
      <w:r w:rsidR="00C7763C" w:rsidRPr="002B15DF">
        <w:rPr>
          <w:rFonts w:ascii="ＭＳ Ｐ明朝" w:eastAsia="ＭＳ Ｐ明朝" w:hAnsi="ＭＳ Ｐ明朝" w:hint="eastAsia"/>
          <w:sz w:val="20"/>
          <w:szCs w:val="20"/>
          <w:lang w:eastAsia="ja-JP"/>
        </w:rPr>
        <w:t>Bluetooth</w:t>
      </w:r>
      <w:r w:rsidR="00C7763C" w:rsidRPr="002B15DF">
        <w:rPr>
          <w:rFonts w:ascii="ＭＳ Ｐ明朝" w:eastAsia="ＭＳ Ｐ明朝" w:hAnsi="ＭＳ Ｐ明朝"/>
          <w:b/>
          <w:sz w:val="20"/>
          <w:szCs w:val="20"/>
          <w:lang w:eastAsia="ja-JP"/>
        </w:rPr>
        <w:t>®</w:t>
      </w:r>
      <w:r w:rsidR="006743FE" w:rsidRPr="002B15DF">
        <w:rPr>
          <w:rFonts w:ascii="ＭＳ Ｐ明朝" w:eastAsia="ＭＳ Ｐ明朝" w:hAnsi="ＭＳ Ｐ明朝" w:hint="eastAsia"/>
          <w:sz w:val="20"/>
          <w:szCs w:val="20"/>
          <w:lang w:eastAsia="ja-JP"/>
        </w:rPr>
        <w:t>ヘッドセット「</w:t>
      </w:r>
      <w:r w:rsidR="00054F2C" w:rsidRPr="002B15DF">
        <w:rPr>
          <w:rFonts w:ascii="ＭＳ Ｐ明朝" w:eastAsia="ＭＳ Ｐ明朝" w:hAnsi="ＭＳ Ｐ明朝" w:hint="eastAsia"/>
          <w:sz w:val="20"/>
          <w:szCs w:val="20"/>
          <w:lang w:eastAsia="ja-JP"/>
        </w:rPr>
        <w:t>Voyager 3200</w:t>
      </w:r>
      <w:r w:rsidR="004A3CF0">
        <w:rPr>
          <w:rFonts w:ascii="ＭＳ Ｐ明朝" w:eastAsia="ＭＳ Ｐ明朝" w:hAnsi="ＭＳ Ｐ明朝"/>
          <w:sz w:val="20"/>
          <w:szCs w:val="20"/>
          <w:lang w:eastAsia="ja-JP"/>
        </w:rPr>
        <w:t xml:space="preserve"> UC</w:t>
      </w:r>
      <w:r w:rsidR="006743FE" w:rsidRPr="002B15DF">
        <w:rPr>
          <w:rFonts w:ascii="ＭＳ Ｐ明朝" w:eastAsia="ＭＳ Ｐ明朝" w:hAnsi="ＭＳ Ｐ明朝" w:hint="eastAsia"/>
          <w:sz w:val="20"/>
          <w:szCs w:val="20"/>
          <w:lang w:eastAsia="ja-JP"/>
        </w:rPr>
        <w:t>」</w:t>
      </w:r>
      <w:r w:rsidR="002B15DF" w:rsidRPr="002B15DF">
        <w:rPr>
          <w:rFonts w:ascii="ＭＳ Ｐ明朝" w:eastAsia="ＭＳ Ｐ明朝" w:hAnsi="ＭＳ Ｐ明朝"/>
          <w:sz w:val="20"/>
          <w:szCs w:val="20"/>
          <w:lang w:eastAsia="ja-JP"/>
        </w:rPr>
        <w:t>(</w:t>
      </w:r>
      <w:r w:rsidR="002B15DF" w:rsidRPr="002B15DF">
        <w:rPr>
          <w:rFonts w:ascii="ＭＳ Ｐ明朝" w:eastAsia="ＭＳ Ｐ明朝" w:hAnsi="ＭＳ Ｐ明朝" w:hint="eastAsia"/>
          <w:sz w:val="20"/>
          <w:szCs w:val="20"/>
          <w:lang w:eastAsia="ja-JP"/>
        </w:rPr>
        <w:t>ボイジャー</w:t>
      </w:r>
      <w:r w:rsidR="002B15DF" w:rsidRPr="002B15DF">
        <w:rPr>
          <w:rFonts w:ascii="ＭＳ Ｐ明朝" w:eastAsia="ＭＳ Ｐ明朝" w:hAnsi="ＭＳ Ｐ明朝"/>
          <w:sz w:val="20"/>
          <w:szCs w:val="20"/>
          <w:lang w:eastAsia="ja-JP"/>
        </w:rPr>
        <w:t xml:space="preserve"> 3200</w:t>
      </w:r>
      <w:r w:rsidR="004A3CF0">
        <w:rPr>
          <w:rFonts w:ascii="ＭＳ Ｐ明朝" w:eastAsia="ＭＳ Ｐ明朝" w:hAnsi="ＭＳ Ｐ明朝" w:hint="eastAsia"/>
          <w:sz w:val="20"/>
          <w:szCs w:val="20"/>
          <w:lang w:eastAsia="ja-JP"/>
        </w:rPr>
        <w:t>ユーシー</w:t>
      </w:r>
      <w:r w:rsidR="002B15DF" w:rsidRPr="002B15DF">
        <w:rPr>
          <w:rFonts w:ascii="ＭＳ Ｐ明朝" w:eastAsia="ＭＳ Ｐ明朝" w:hAnsi="ＭＳ Ｐ明朝"/>
          <w:sz w:val="20"/>
          <w:szCs w:val="20"/>
          <w:lang w:eastAsia="ja-JP"/>
        </w:rPr>
        <w:t>)</w:t>
      </w:r>
      <w:r w:rsidRPr="002B15DF">
        <w:rPr>
          <w:rFonts w:ascii="ＭＳ Ｐ明朝" w:eastAsia="ＭＳ Ｐ明朝" w:hAnsi="ＭＳ Ｐ明朝" w:hint="eastAsia"/>
          <w:sz w:val="20"/>
          <w:szCs w:val="20"/>
          <w:lang w:eastAsia="ja-JP"/>
        </w:rPr>
        <w:t>を</w:t>
      </w:r>
      <w:r w:rsidR="00896374">
        <w:rPr>
          <w:rFonts w:ascii="ＭＳ Ｐ明朝" w:eastAsia="ＭＳ Ｐ明朝" w:hAnsi="ＭＳ Ｐ明朝" w:hint="eastAsia"/>
          <w:sz w:val="20"/>
          <w:szCs w:val="20"/>
          <w:lang w:eastAsia="ja-JP"/>
        </w:rPr>
        <w:t>、</w:t>
      </w:r>
      <w:r w:rsidR="00054F2C" w:rsidRPr="002B15DF">
        <w:rPr>
          <w:rFonts w:ascii="ＭＳ Ｐ明朝" w:eastAsia="ＭＳ Ｐ明朝" w:hAnsi="ＭＳ Ｐ明朝" w:cs="Times New Roman" w:hint="eastAsia"/>
          <w:sz w:val="20"/>
          <w:szCs w:val="20"/>
          <w:lang w:eastAsia="ja-JP"/>
        </w:rPr>
        <w:t>2017</w:t>
      </w:r>
      <w:r w:rsidRPr="002B15DF">
        <w:rPr>
          <w:rFonts w:ascii="ＭＳ Ｐ明朝" w:eastAsia="ＭＳ Ｐ明朝" w:hAnsi="ＭＳ Ｐ明朝" w:cs="Times New Roman" w:hint="eastAsia"/>
          <w:sz w:val="20"/>
          <w:szCs w:val="20"/>
          <w:lang w:eastAsia="ja-JP"/>
        </w:rPr>
        <w:t>年</w:t>
      </w:r>
      <w:r w:rsidR="004A3CF0">
        <w:rPr>
          <w:rFonts w:ascii="ＭＳ Ｐ明朝" w:eastAsia="ＭＳ Ｐ明朝" w:hAnsi="ＭＳ Ｐ明朝" w:cstheme="majorHAnsi" w:hint="eastAsia"/>
          <w:sz w:val="20"/>
          <w:szCs w:val="20"/>
          <w:lang w:eastAsia="ja-JP"/>
        </w:rPr>
        <w:t>9</w:t>
      </w:r>
      <w:r w:rsidRPr="002B15DF">
        <w:rPr>
          <w:rFonts w:ascii="ＭＳ Ｐ明朝" w:eastAsia="ＭＳ Ｐ明朝" w:hAnsi="ＭＳ Ｐ明朝" w:cstheme="majorHAnsi"/>
          <w:sz w:val="20"/>
          <w:szCs w:val="20"/>
          <w:lang w:eastAsia="ja-JP"/>
        </w:rPr>
        <w:t>月</w:t>
      </w:r>
      <w:r w:rsidR="004A3CF0">
        <w:rPr>
          <w:rFonts w:ascii="ＭＳ Ｐ明朝" w:eastAsia="ＭＳ Ｐ明朝" w:hAnsi="ＭＳ Ｐ明朝" w:cstheme="majorHAnsi" w:hint="eastAsia"/>
          <w:sz w:val="20"/>
          <w:szCs w:val="20"/>
          <w:lang w:eastAsia="ja-JP"/>
        </w:rPr>
        <w:t>29</w:t>
      </w:r>
      <w:r w:rsidRPr="002B15DF">
        <w:rPr>
          <w:rFonts w:ascii="ＭＳ Ｐ明朝" w:eastAsia="ＭＳ Ｐ明朝" w:hAnsi="ＭＳ Ｐ明朝" w:cstheme="majorHAnsi"/>
          <w:sz w:val="20"/>
          <w:szCs w:val="20"/>
          <w:lang w:eastAsia="ja-JP"/>
        </w:rPr>
        <w:t>日（</w:t>
      </w:r>
      <w:r w:rsidR="00054F2C" w:rsidRPr="002B15DF">
        <w:rPr>
          <w:rFonts w:ascii="ＭＳ Ｐ明朝" w:eastAsia="ＭＳ Ｐ明朝" w:hAnsi="ＭＳ Ｐ明朝" w:cstheme="majorHAnsi" w:hint="eastAsia"/>
          <w:sz w:val="20"/>
          <w:szCs w:val="20"/>
          <w:lang w:eastAsia="ja-JP"/>
        </w:rPr>
        <w:t>金</w:t>
      </w:r>
      <w:r w:rsidRPr="002B15DF">
        <w:rPr>
          <w:rFonts w:ascii="ＭＳ Ｐ明朝" w:eastAsia="ＭＳ Ｐ明朝" w:hAnsi="ＭＳ Ｐ明朝" w:cstheme="majorHAnsi"/>
          <w:sz w:val="20"/>
          <w:szCs w:val="20"/>
          <w:lang w:eastAsia="ja-JP"/>
        </w:rPr>
        <w:t>）より</w:t>
      </w:r>
      <w:r w:rsidR="004A3CF0">
        <w:rPr>
          <w:rFonts w:ascii="ＭＳ Ｐ明朝" w:eastAsia="ＭＳ Ｐ明朝" w:hAnsi="ＭＳ Ｐ明朝" w:cstheme="majorHAnsi" w:hint="eastAsia"/>
          <w:sz w:val="20"/>
          <w:szCs w:val="20"/>
          <w:lang w:eastAsia="ja-JP"/>
        </w:rPr>
        <w:t>正規代理店</w:t>
      </w:r>
      <w:r w:rsidR="00C7763C" w:rsidRPr="002B15DF">
        <w:rPr>
          <w:rFonts w:ascii="ＭＳ Ｐ明朝" w:eastAsia="ＭＳ Ｐ明朝" w:hAnsi="ＭＳ Ｐ明朝" w:cstheme="majorHAnsi" w:hint="eastAsia"/>
          <w:sz w:val="20"/>
          <w:szCs w:val="20"/>
          <w:lang w:eastAsia="ja-JP"/>
        </w:rPr>
        <w:t>を通じて</w:t>
      </w:r>
      <w:r w:rsidRPr="002B15DF">
        <w:rPr>
          <w:rFonts w:ascii="ＭＳ Ｐ明朝" w:eastAsia="ＭＳ Ｐ明朝" w:hAnsi="ＭＳ Ｐ明朝" w:cstheme="majorHAnsi"/>
          <w:sz w:val="20"/>
          <w:szCs w:val="20"/>
          <w:lang w:eastAsia="ja-JP"/>
        </w:rPr>
        <w:t>販売</w:t>
      </w:r>
      <w:r w:rsidR="00C7763C" w:rsidRPr="002B15DF">
        <w:rPr>
          <w:rFonts w:ascii="ＭＳ Ｐ明朝" w:eastAsia="ＭＳ Ｐ明朝" w:hAnsi="ＭＳ Ｐ明朝" w:cstheme="majorHAnsi" w:hint="eastAsia"/>
          <w:sz w:val="20"/>
          <w:szCs w:val="20"/>
          <w:lang w:eastAsia="ja-JP"/>
        </w:rPr>
        <w:t>いたします。</w:t>
      </w:r>
      <w:r w:rsidR="00896374">
        <w:rPr>
          <w:rFonts w:ascii="ＭＳ Ｐ明朝" w:eastAsia="ＭＳ Ｐ明朝" w:hAnsi="ＭＳ Ｐ明朝" w:cstheme="majorHAnsi" w:hint="eastAsia"/>
          <w:sz w:val="20"/>
          <w:szCs w:val="20"/>
          <w:lang w:eastAsia="ja-JP"/>
        </w:rPr>
        <w:t xml:space="preserve">　</w:t>
      </w:r>
    </w:p>
    <w:p w14:paraId="28F8774A" w14:textId="07FF42BC" w:rsidR="00A31D3A" w:rsidRDefault="00E82649" w:rsidP="00862744">
      <w:pPr>
        <w:pStyle w:val="Default"/>
        <w:numPr>
          <w:ilvl w:val="0"/>
          <w:numId w:val="28"/>
        </w:numPr>
        <w:spacing w:beforeLines="100" w:before="240" w:line="276" w:lineRule="auto"/>
        <w:ind w:left="426"/>
        <w:rPr>
          <w:rFonts w:ascii="ＭＳ Ｐ明朝" w:eastAsia="ＭＳ Ｐ明朝" w:hAnsi="ＭＳ Ｐ明朝"/>
          <w:sz w:val="20"/>
          <w:szCs w:val="20"/>
          <w:lang w:eastAsia="ja-JP"/>
        </w:rPr>
      </w:pPr>
      <w:r>
        <w:rPr>
          <w:rFonts w:ascii="ＭＳ Ｐ明朝" w:eastAsia="ＭＳ Ｐ明朝" w:hAnsi="ＭＳ Ｐ明朝"/>
          <w:sz w:val="20"/>
          <w:szCs w:val="20"/>
          <w:lang w:eastAsia="ja-JP"/>
        </w:rPr>
        <w:t>Voyager 3200</w:t>
      </w:r>
      <w:r w:rsidR="004A3CF0">
        <w:rPr>
          <w:rFonts w:ascii="ＭＳ Ｐ明朝" w:eastAsia="ＭＳ Ｐ明朝" w:hAnsi="ＭＳ Ｐ明朝"/>
          <w:sz w:val="20"/>
          <w:szCs w:val="20"/>
          <w:lang w:eastAsia="ja-JP"/>
        </w:rPr>
        <w:t xml:space="preserve"> UC</w:t>
      </w:r>
      <w:r w:rsidR="00416648">
        <w:rPr>
          <w:rFonts w:ascii="ＭＳ Ｐ明朝" w:eastAsia="ＭＳ Ｐ明朝" w:hAnsi="ＭＳ Ｐ明朝" w:hint="eastAsia"/>
          <w:sz w:val="20"/>
          <w:szCs w:val="20"/>
          <w:lang w:eastAsia="ja-JP"/>
        </w:rPr>
        <w:t>について</w:t>
      </w:r>
      <w:r w:rsidR="0095580A">
        <w:rPr>
          <w:rFonts w:ascii="ＭＳ Ｐ明朝" w:eastAsia="ＭＳ Ｐ明朝" w:hAnsi="ＭＳ Ｐ明朝"/>
          <w:sz w:val="20"/>
          <w:szCs w:val="20"/>
          <w:lang w:eastAsia="ja-JP"/>
        </w:rPr>
        <w:br/>
      </w:r>
      <w:r w:rsidRPr="0095580A">
        <w:rPr>
          <w:rFonts w:ascii="ＭＳ Ｐ明朝" w:eastAsia="ＭＳ Ｐ明朝" w:hAnsi="ＭＳ Ｐ明朝" w:hint="eastAsia"/>
          <w:sz w:val="20"/>
          <w:szCs w:val="20"/>
          <w:lang w:eastAsia="ja-JP"/>
        </w:rPr>
        <w:t>高性能</w:t>
      </w:r>
      <w:r w:rsidRPr="0095580A">
        <w:rPr>
          <w:rFonts w:ascii="ＭＳ Ｐ明朝" w:eastAsia="ＭＳ Ｐ明朝" w:hAnsi="ＭＳ Ｐ明朝"/>
          <w:sz w:val="20"/>
          <w:szCs w:val="20"/>
          <w:lang w:eastAsia="ja-JP"/>
        </w:rPr>
        <w:t>Bluetooth</w:t>
      </w:r>
      <w:r w:rsidRPr="0095580A">
        <w:rPr>
          <w:rFonts w:ascii="ＭＳ Ｐ明朝" w:eastAsia="ＭＳ Ｐ明朝" w:hAnsi="ＭＳ Ｐ明朝" w:hint="eastAsia"/>
          <w:sz w:val="20"/>
          <w:szCs w:val="20"/>
          <w:lang w:eastAsia="ja-JP"/>
        </w:rPr>
        <w:t>®ヘッドセット「</w:t>
      </w:r>
      <w:r w:rsidRPr="0095580A">
        <w:rPr>
          <w:rFonts w:ascii="ＭＳ Ｐ明朝" w:eastAsia="ＭＳ Ｐ明朝" w:hAnsi="ＭＳ Ｐ明朝"/>
          <w:sz w:val="20"/>
          <w:szCs w:val="20"/>
          <w:lang w:eastAsia="ja-JP"/>
        </w:rPr>
        <w:t>Voyager 3200</w:t>
      </w:r>
      <w:r w:rsidR="004A3CF0" w:rsidRPr="0095580A">
        <w:rPr>
          <w:rFonts w:ascii="ＭＳ Ｐ明朝" w:eastAsia="ＭＳ Ｐ明朝" w:hAnsi="ＭＳ Ｐ明朝"/>
          <w:sz w:val="20"/>
          <w:szCs w:val="20"/>
          <w:lang w:eastAsia="ja-JP"/>
        </w:rPr>
        <w:t xml:space="preserve"> UC</w:t>
      </w:r>
      <w:r w:rsidR="00995801" w:rsidRPr="0095580A">
        <w:rPr>
          <w:rFonts w:ascii="ＭＳ Ｐ明朝" w:eastAsia="ＭＳ Ｐ明朝" w:hAnsi="ＭＳ Ｐ明朝" w:hint="eastAsia"/>
          <w:sz w:val="20"/>
          <w:szCs w:val="20"/>
          <w:lang w:eastAsia="ja-JP"/>
        </w:rPr>
        <w:t>」は、</w:t>
      </w:r>
      <w:r w:rsidR="00416648">
        <w:rPr>
          <w:rFonts w:ascii="ＭＳ Ｐ明朝" w:eastAsia="ＭＳ Ｐ明朝" w:hAnsi="ＭＳ Ｐ明朝" w:hint="eastAsia"/>
          <w:sz w:val="20"/>
          <w:szCs w:val="20"/>
          <w:lang w:eastAsia="ja-JP"/>
        </w:rPr>
        <w:t>時間と場所を選ばず仕事に集中したい</w:t>
      </w:r>
      <w:r w:rsidR="00995801" w:rsidRPr="0095580A">
        <w:rPr>
          <w:rFonts w:ascii="ＭＳ Ｐ明朝" w:eastAsia="ＭＳ Ｐ明朝" w:hAnsi="ＭＳ Ｐ明朝" w:hint="eastAsia"/>
          <w:sz w:val="20"/>
          <w:szCs w:val="20"/>
          <w:lang w:eastAsia="ja-JP"/>
        </w:rPr>
        <w:t>モバイル</w:t>
      </w:r>
      <w:r w:rsidR="00416648">
        <w:rPr>
          <w:rFonts w:ascii="ＭＳ Ｐ明朝" w:eastAsia="ＭＳ Ｐ明朝" w:hAnsi="ＭＳ Ｐ明朝" w:hint="eastAsia"/>
          <w:sz w:val="20"/>
          <w:szCs w:val="20"/>
          <w:lang w:eastAsia="ja-JP"/>
        </w:rPr>
        <w:t>プロフェッショナル</w:t>
      </w:r>
      <w:r w:rsidR="00995801" w:rsidRPr="0095580A">
        <w:rPr>
          <w:rFonts w:ascii="ＭＳ Ｐ明朝" w:eastAsia="ＭＳ Ｐ明朝" w:hAnsi="ＭＳ Ｐ明朝" w:hint="eastAsia"/>
          <w:sz w:val="20"/>
          <w:szCs w:val="20"/>
          <w:lang w:eastAsia="ja-JP"/>
        </w:rPr>
        <w:t>が快適に</w:t>
      </w:r>
      <w:r w:rsidRPr="0095580A">
        <w:rPr>
          <w:rFonts w:ascii="ＭＳ Ｐ明朝" w:eastAsia="ＭＳ Ｐ明朝" w:hAnsi="ＭＳ Ｐ明朝" w:hint="eastAsia"/>
          <w:sz w:val="20"/>
          <w:szCs w:val="20"/>
          <w:lang w:eastAsia="ja-JP"/>
        </w:rPr>
        <w:t>長時間の装着利用</w:t>
      </w:r>
      <w:r w:rsidR="00995801" w:rsidRPr="0095580A">
        <w:rPr>
          <w:rFonts w:ascii="ＭＳ Ｐ明朝" w:eastAsia="ＭＳ Ｐ明朝" w:hAnsi="ＭＳ Ｐ明朝" w:hint="eastAsia"/>
          <w:sz w:val="20"/>
          <w:szCs w:val="20"/>
          <w:lang w:eastAsia="ja-JP"/>
        </w:rPr>
        <w:t>できるよう</w:t>
      </w:r>
      <w:r w:rsidR="00795BF4" w:rsidRPr="0095580A">
        <w:rPr>
          <w:rFonts w:ascii="ＭＳ Ｐ明朝" w:eastAsia="ＭＳ Ｐ明朝" w:hAnsi="ＭＳ Ｐ明朝" w:hint="eastAsia"/>
          <w:sz w:val="20"/>
          <w:szCs w:val="20"/>
          <w:lang w:eastAsia="ja-JP"/>
        </w:rPr>
        <w:t>、</w:t>
      </w:r>
      <w:r w:rsidR="00416648">
        <w:rPr>
          <w:rFonts w:ascii="ＭＳ Ｐ明朝" w:eastAsia="ＭＳ Ｐ明朝" w:hAnsi="ＭＳ Ｐ明朝" w:hint="eastAsia"/>
          <w:sz w:val="20"/>
          <w:szCs w:val="20"/>
          <w:lang w:eastAsia="ja-JP"/>
        </w:rPr>
        <w:t>あらゆる</w:t>
      </w:r>
      <w:r w:rsidR="00795BF4" w:rsidRPr="0095580A">
        <w:rPr>
          <w:rFonts w:ascii="ＭＳ Ｐ明朝" w:eastAsia="ＭＳ Ｐ明朝" w:hAnsi="ＭＳ Ｐ明朝" w:hint="eastAsia"/>
          <w:sz w:val="20"/>
          <w:szCs w:val="20"/>
          <w:lang w:eastAsia="ja-JP"/>
        </w:rPr>
        <w:t>ビジネスシーンにふさわしく</w:t>
      </w:r>
      <w:r w:rsidR="0063518C" w:rsidRPr="0095580A">
        <w:rPr>
          <w:rFonts w:ascii="ＭＳ Ｐ明朝" w:eastAsia="ＭＳ Ｐ明朝" w:hAnsi="ＭＳ Ｐ明朝" w:hint="eastAsia"/>
          <w:sz w:val="20"/>
          <w:szCs w:val="20"/>
          <w:lang w:eastAsia="ja-JP"/>
        </w:rPr>
        <w:t>落ち着いたデザイン</w:t>
      </w:r>
      <w:r w:rsidR="00D71E9C" w:rsidRPr="0095580A">
        <w:rPr>
          <w:rFonts w:ascii="ＭＳ Ｐ明朝" w:eastAsia="ＭＳ Ｐ明朝" w:hAnsi="ＭＳ Ｐ明朝" w:hint="eastAsia"/>
          <w:sz w:val="20"/>
          <w:szCs w:val="20"/>
          <w:lang w:eastAsia="ja-JP"/>
        </w:rPr>
        <w:t>と</w:t>
      </w:r>
      <w:r w:rsidRPr="0095580A">
        <w:rPr>
          <w:rFonts w:ascii="ＭＳ Ｐ明朝" w:eastAsia="ＭＳ Ｐ明朝" w:hAnsi="ＭＳ Ｐ明朝" w:hint="eastAsia"/>
          <w:sz w:val="20"/>
          <w:szCs w:val="20"/>
          <w:lang w:eastAsia="ja-JP"/>
        </w:rPr>
        <w:t>、</w:t>
      </w:r>
      <w:r w:rsidR="00795BF4" w:rsidRPr="0095580A">
        <w:rPr>
          <w:rFonts w:ascii="ＭＳ Ｐ明朝" w:eastAsia="ＭＳ Ｐ明朝" w:hAnsi="ＭＳ Ｐ明朝" w:hint="eastAsia"/>
          <w:sz w:val="20"/>
          <w:szCs w:val="20"/>
          <w:lang w:eastAsia="ja-JP"/>
        </w:rPr>
        <w:t>イン</w:t>
      </w:r>
      <w:r w:rsidR="0063518C" w:rsidRPr="0095580A">
        <w:rPr>
          <w:rFonts w:ascii="ＭＳ Ｐ明朝" w:eastAsia="ＭＳ Ｐ明朝" w:hAnsi="ＭＳ Ｐ明朝" w:hint="eastAsia"/>
          <w:sz w:val="20"/>
          <w:szCs w:val="20"/>
          <w:lang w:eastAsia="ja-JP"/>
        </w:rPr>
        <w:t>イヤー</w:t>
      </w:r>
      <w:r w:rsidR="00467387" w:rsidRPr="0095580A">
        <w:rPr>
          <w:rFonts w:ascii="ＭＳ Ｐ明朝" w:eastAsia="ＭＳ Ｐ明朝" w:hAnsi="ＭＳ Ｐ明朝" w:hint="eastAsia"/>
          <w:sz w:val="20"/>
          <w:szCs w:val="20"/>
          <w:lang w:eastAsia="ja-JP"/>
        </w:rPr>
        <w:t>式</w:t>
      </w:r>
      <w:r w:rsidR="00795BF4" w:rsidRPr="0095580A">
        <w:rPr>
          <w:rFonts w:ascii="ＭＳ Ｐ明朝" w:eastAsia="ＭＳ Ｐ明朝" w:hAnsi="ＭＳ Ｐ明朝" w:hint="eastAsia"/>
          <w:sz w:val="20"/>
          <w:szCs w:val="20"/>
          <w:lang w:eastAsia="ja-JP"/>
        </w:rPr>
        <w:t>の装着スタイルで眼鏡のフレームも気にすることなく</w:t>
      </w:r>
      <w:r w:rsidR="00FA131F" w:rsidRPr="0095580A">
        <w:rPr>
          <w:rFonts w:ascii="ＭＳ Ｐ明朝" w:eastAsia="ＭＳ Ｐ明朝" w:hAnsi="ＭＳ Ｐ明朝" w:hint="eastAsia"/>
          <w:sz w:val="20"/>
          <w:szCs w:val="20"/>
          <w:lang w:eastAsia="ja-JP"/>
        </w:rPr>
        <w:t>スムーズな</w:t>
      </w:r>
      <w:r w:rsidR="0063518C" w:rsidRPr="0095580A">
        <w:rPr>
          <w:rFonts w:ascii="ＭＳ Ｐ明朝" w:eastAsia="ＭＳ Ｐ明朝" w:hAnsi="ＭＳ Ｐ明朝" w:hint="eastAsia"/>
          <w:sz w:val="20"/>
          <w:szCs w:val="20"/>
          <w:lang w:eastAsia="ja-JP"/>
        </w:rPr>
        <w:t>着脱と</w:t>
      </w:r>
      <w:r w:rsidR="00D71E9C" w:rsidRPr="0095580A">
        <w:rPr>
          <w:rFonts w:ascii="ＭＳ Ｐ明朝" w:eastAsia="ＭＳ Ｐ明朝" w:hAnsi="ＭＳ Ｐ明朝" w:hint="eastAsia"/>
          <w:sz w:val="20"/>
          <w:szCs w:val="20"/>
          <w:lang w:eastAsia="ja-JP"/>
        </w:rPr>
        <w:t>安定した装着感を実現</w:t>
      </w:r>
      <w:r w:rsidR="00FA131F" w:rsidRPr="0095580A">
        <w:rPr>
          <w:rFonts w:ascii="ＭＳ Ｐ明朝" w:eastAsia="ＭＳ Ｐ明朝" w:hAnsi="ＭＳ Ｐ明朝" w:hint="eastAsia"/>
          <w:sz w:val="20"/>
          <w:szCs w:val="20"/>
          <w:lang w:eastAsia="ja-JP"/>
        </w:rPr>
        <w:t>します。</w:t>
      </w:r>
      <w:r w:rsidR="00D71E9C" w:rsidRPr="00A31D3A">
        <w:rPr>
          <w:rFonts w:ascii="ＭＳ Ｐ明朝" w:eastAsia="ＭＳ Ｐ明朝" w:hAnsi="ＭＳ Ｐ明朝" w:hint="eastAsia"/>
          <w:sz w:val="20"/>
          <w:szCs w:val="20"/>
          <w:lang w:eastAsia="ja-JP"/>
        </w:rPr>
        <w:t xml:space="preserve">　</w:t>
      </w:r>
    </w:p>
    <w:p w14:paraId="4D39711B" w14:textId="578A6023" w:rsidR="0095580A" w:rsidRPr="00A31D3A" w:rsidRDefault="00A31D3A" w:rsidP="00A31D3A">
      <w:pPr>
        <w:pStyle w:val="Default"/>
        <w:spacing w:beforeLines="100" w:before="240" w:line="276" w:lineRule="auto"/>
        <w:ind w:left="426"/>
        <w:rPr>
          <w:rFonts w:ascii="ＭＳ Ｐ明朝" w:eastAsia="ＭＳ Ｐ明朝" w:hAnsi="ＭＳ Ｐ明朝"/>
          <w:sz w:val="20"/>
          <w:szCs w:val="20"/>
          <w:lang w:eastAsia="ja-JP"/>
        </w:rPr>
      </w:pPr>
      <w:r>
        <w:rPr>
          <w:rFonts w:ascii="ＭＳ Ｐ明朝" w:eastAsia="ＭＳ Ｐ明朝" w:hAnsi="ＭＳ Ｐ明朝"/>
          <w:noProof/>
          <w:sz w:val="20"/>
          <w:szCs w:val="20"/>
          <w:lang w:eastAsia="ja-JP"/>
        </w:rPr>
        <w:drawing>
          <wp:anchor distT="0" distB="0" distL="114300" distR="114300" simplePos="0" relativeHeight="251658240" behindDoc="0" locked="0" layoutInCell="1" allowOverlap="1" wp14:anchorId="2A1F9D2B" wp14:editId="6B2CDD9E">
            <wp:simplePos x="0" y="0"/>
            <wp:positionH relativeFrom="margin">
              <wp:posOffset>2343150</wp:posOffset>
            </wp:positionH>
            <wp:positionV relativeFrom="paragraph">
              <wp:posOffset>274900</wp:posOffset>
            </wp:positionV>
            <wp:extent cx="3215005" cy="2209165"/>
            <wp:effectExtent l="0" t="0" r="4445" b="63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yager3200UC_BT600_Out of Case_screen_rgb_10APR17.jpg"/>
                    <pic:cNvPicPr/>
                  </pic:nvPicPr>
                  <pic:blipFill rotWithShape="1">
                    <a:blip r:embed="rId11">
                      <a:extLst>
                        <a:ext uri="{28A0092B-C50C-407E-A947-70E740481C1C}">
                          <a14:useLocalDpi xmlns:a14="http://schemas.microsoft.com/office/drawing/2010/main" val="0"/>
                        </a:ext>
                      </a:extLst>
                    </a:blip>
                    <a:srcRect l="10243" t="10857" r="9302" b="11775"/>
                    <a:stretch/>
                  </pic:blipFill>
                  <pic:spPr bwMode="auto">
                    <a:xfrm>
                      <a:off x="0" y="0"/>
                      <a:ext cx="3215005" cy="2209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387" w:rsidRPr="00A31D3A">
        <w:rPr>
          <w:rFonts w:ascii="ＭＳ Ｐ明朝" w:eastAsia="ＭＳ Ｐ明朝" w:hAnsi="ＭＳ Ｐ明朝" w:hint="eastAsia"/>
          <w:sz w:val="20"/>
          <w:szCs w:val="20"/>
          <w:lang w:eastAsia="ja-JP"/>
        </w:rPr>
        <w:t>3つの</w:t>
      </w:r>
      <w:r w:rsidR="006D102E" w:rsidRPr="00A31D3A">
        <w:rPr>
          <w:rFonts w:ascii="ＭＳ Ｐ明朝" w:eastAsia="ＭＳ Ｐ明朝" w:hAnsi="ＭＳ Ｐ明朝" w:hint="eastAsia"/>
          <w:sz w:val="20"/>
          <w:szCs w:val="20"/>
          <w:lang w:eastAsia="ja-JP"/>
        </w:rPr>
        <w:t>マイク</w:t>
      </w:r>
      <w:r w:rsidR="00467387" w:rsidRPr="00A31D3A">
        <w:rPr>
          <w:rFonts w:ascii="ＭＳ Ｐ明朝" w:eastAsia="ＭＳ Ｐ明朝" w:hAnsi="ＭＳ Ｐ明朝" w:hint="eastAsia"/>
          <w:sz w:val="20"/>
          <w:szCs w:val="20"/>
          <w:lang w:eastAsia="ja-JP"/>
        </w:rPr>
        <w:t>とDSP</w:t>
      </w:r>
      <w:r w:rsidR="00552C34" w:rsidRPr="00A31D3A">
        <w:rPr>
          <w:rFonts w:ascii="ＭＳ Ｐ明朝" w:eastAsia="ＭＳ Ｐ明朝" w:hAnsi="ＭＳ Ｐ明朝" w:hint="eastAsia"/>
          <w:sz w:val="20"/>
          <w:szCs w:val="20"/>
          <w:lang w:eastAsia="ja-JP"/>
        </w:rPr>
        <w:t>（デジタル信号処理）機能により、</w:t>
      </w:r>
      <w:r w:rsidR="00467387" w:rsidRPr="00A31D3A">
        <w:rPr>
          <w:rFonts w:ascii="ＭＳ Ｐ明朝" w:eastAsia="ＭＳ Ｐ明朝" w:hAnsi="ＭＳ Ｐ明朝" w:hint="eastAsia"/>
          <w:sz w:val="20"/>
          <w:szCs w:val="20"/>
          <w:lang w:eastAsia="ja-JP"/>
        </w:rPr>
        <w:t>高性能なノイズキャンセリング機能</w:t>
      </w:r>
      <w:r w:rsidR="00552C34" w:rsidRPr="00A31D3A">
        <w:rPr>
          <w:rFonts w:ascii="ＭＳ Ｐ明朝" w:eastAsia="ＭＳ Ｐ明朝" w:hAnsi="ＭＳ Ｐ明朝" w:hint="eastAsia"/>
          <w:sz w:val="20"/>
          <w:szCs w:val="20"/>
          <w:lang w:eastAsia="ja-JP"/>
        </w:rPr>
        <w:t>を実現し</w:t>
      </w:r>
      <w:r w:rsidR="00995801" w:rsidRPr="00A31D3A">
        <w:rPr>
          <w:rFonts w:ascii="ＭＳ Ｐ明朝" w:eastAsia="ＭＳ Ｐ明朝" w:hAnsi="ＭＳ Ｐ明朝" w:hint="eastAsia"/>
          <w:sz w:val="20"/>
          <w:szCs w:val="20"/>
          <w:lang w:eastAsia="ja-JP"/>
        </w:rPr>
        <w:t>、</w:t>
      </w:r>
      <w:r w:rsidR="00552C34" w:rsidRPr="00A31D3A">
        <w:rPr>
          <w:rFonts w:ascii="ＭＳ Ｐ明朝" w:eastAsia="ＭＳ Ｐ明朝" w:hAnsi="ＭＳ Ｐ明朝" w:hint="eastAsia"/>
          <w:sz w:val="20"/>
          <w:szCs w:val="20"/>
          <w:lang w:eastAsia="ja-JP"/>
        </w:rPr>
        <w:t>周囲の雑音や騒音を</w:t>
      </w:r>
      <w:r w:rsidR="0063518C" w:rsidRPr="00A31D3A">
        <w:rPr>
          <w:rFonts w:ascii="ＭＳ Ｐ明朝" w:eastAsia="ＭＳ Ｐ明朝" w:hAnsi="ＭＳ Ｐ明朝" w:hint="eastAsia"/>
          <w:sz w:val="20"/>
          <w:szCs w:val="20"/>
          <w:lang w:eastAsia="ja-JP"/>
        </w:rPr>
        <w:t>大幅に軽減することで</w:t>
      </w:r>
      <w:r w:rsidR="00552C34" w:rsidRPr="00A31D3A">
        <w:rPr>
          <w:rFonts w:ascii="ＭＳ Ｐ明朝" w:eastAsia="ＭＳ Ｐ明朝" w:hAnsi="ＭＳ Ｐ明朝" w:hint="eastAsia"/>
          <w:sz w:val="20"/>
          <w:szCs w:val="20"/>
          <w:lang w:eastAsia="ja-JP"/>
        </w:rPr>
        <w:t>高音質</w:t>
      </w:r>
      <w:r w:rsidR="00206D4D" w:rsidRPr="00A31D3A">
        <w:rPr>
          <w:rFonts w:ascii="ＭＳ Ｐ明朝" w:eastAsia="ＭＳ Ｐ明朝" w:hAnsi="ＭＳ Ｐ明朝" w:hint="eastAsia"/>
          <w:sz w:val="20"/>
          <w:szCs w:val="20"/>
          <w:lang w:eastAsia="ja-JP"/>
        </w:rPr>
        <w:t>な音声を</w:t>
      </w:r>
      <w:r w:rsidR="00552C34" w:rsidRPr="00A31D3A">
        <w:rPr>
          <w:rFonts w:ascii="ＭＳ Ｐ明朝" w:eastAsia="ＭＳ Ｐ明朝" w:hAnsi="ＭＳ Ｐ明朝" w:hint="eastAsia"/>
          <w:sz w:val="20"/>
          <w:szCs w:val="20"/>
          <w:lang w:eastAsia="ja-JP"/>
        </w:rPr>
        <w:t>ヘッドセット側の通話者</w:t>
      </w:r>
      <w:r w:rsidR="00467387" w:rsidRPr="00A31D3A">
        <w:rPr>
          <w:rFonts w:ascii="ＭＳ Ｐ明朝" w:eastAsia="ＭＳ Ｐ明朝" w:hAnsi="ＭＳ Ｐ明朝" w:hint="eastAsia"/>
          <w:sz w:val="20"/>
          <w:szCs w:val="20"/>
          <w:lang w:eastAsia="ja-JP"/>
        </w:rPr>
        <w:t>だけではなく</w:t>
      </w:r>
      <w:r w:rsidR="00206D4D" w:rsidRPr="00A31D3A">
        <w:rPr>
          <w:rFonts w:ascii="ＭＳ Ｐ明朝" w:eastAsia="ＭＳ Ｐ明朝" w:hAnsi="ＭＳ Ｐ明朝" w:hint="eastAsia"/>
          <w:sz w:val="20"/>
          <w:szCs w:val="20"/>
          <w:lang w:eastAsia="ja-JP"/>
        </w:rPr>
        <w:t>通話相手にも提供し</w:t>
      </w:r>
      <w:r w:rsidR="00552C34" w:rsidRPr="00A31D3A">
        <w:rPr>
          <w:rFonts w:ascii="ＭＳ Ｐ明朝" w:eastAsia="ＭＳ Ｐ明朝" w:hAnsi="ＭＳ Ｐ明朝" w:hint="eastAsia"/>
          <w:sz w:val="20"/>
          <w:szCs w:val="20"/>
          <w:lang w:eastAsia="ja-JP"/>
        </w:rPr>
        <w:t>ます。</w:t>
      </w:r>
      <w:r w:rsidR="00137888" w:rsidRPr="00A31D3A">
        <w:rPr>
          <w:rFonts w:ascii="ＭＳ Ｐ明朝" w:eastAsia="ＭＳ Ｐ明朝" w:hAnsi="ＭＳ Ｐ明朝"/>
          <w:sz w:val="20"/>
          <w:szCs w:val="20"/>
          <w:lang w:eastAsia="ja-JP"/>
        </w:rPr>
        <w:t xml:space="preserve">　</w:t>
      </w:r>
      <w:r w:rsidR="00137888" w:rsidRPr="00A31D3A">
        <w:rPr>
          <w:rFonts w:ascii="ＭＳ Ｐ明朝" w:eastAsia="ＭＳ Ｐ明朝" w:hAnsi="ＭＳ Ｐ明朝" w:hint="eastAsia"/>
          <w:sz w:val="20"/>
          <w:szCs w:val="20"/>
          <w:lang w:eastAsia="ja-JP"/>
        </w:rPr>
        <w:t>また、</w:t>
      </w:r>
      <w:r w:rsidR="00995801" w:rsidRPr="00A31D3A">
        <w:rPr>
          <w:rFonts w:ascii="ＭＳ Ｐ明朝" w:eastAsia="ＭＳ Ｐ明朝" w:hAnsi="ＭＳ Ｐ明朝" w:hint="eastAsia"/>
          <w:sz w:val="20"/>
          <w:szCs w:val="20"/>
          <w:lang w:eastAsia="ja-JP"/>
        </w:rPr>
        <w:t>モバイル</w:t>
      </w:r>
      <w:r w:rsidR="00416648">
        <w:rPr>
          <w:rFonts w:ascii="ＭＳ Ｐ明朝" w:eastAsia="ＭＳ Ｐ明朝" w:hAnsi="ＭＳ Ｐ明朝" w:hint="eastAsia"/>
          <w:sz w:val="20"/>
          <w:szCs w:val="20"/>
          <w:lang w:eastAsia="ja-JP"/>
        </w:rPr>
        <w:t>プロフェショナル</w:t>
      </w:r>
      <w:r w:rsidR="00995801" w:rsidRPr="00A31D3A">
        <w:rPr>
          <w:rFonts w:ascii="ＭＳ Ｐ明朝" w:eastAsia="ＭＳ Ｐ明朝" w:hAnsi="ＭＳ Ｐ明朝" w:hint="eastAsia"/>
          <w:sz w:val="20"/>
          <w:szCs w:val="20"/>
          <w:lang w:eastAsia="ja-JP"/>
        </w:rPr>
        <w:t>の</w:t>
      </w:r>
      <w:r w:rsidR="00416648">
        <w:rPr>
          <w:rFonts w:ascii="ＭＳ Ｐ明朝" w:eastAsia="ＭＳ Ｐ明朝" w:hAnsi="ＭＳ Ｐ明朝" w:hint="eastAsia"/>
          <w:sz w:val="20"/>
          <w:szCs w:val="20"/>
          <w:lang w:eastAsia="ja-JP"/>
        </w:rPr>
        <w:t>長時間通話の</w:t>
      </w:r>
      <w:r w:rsidR="00995801" w:rsidRPr="00A31D3A">
        <w:rPr>
          <w:rFonts w:ascii="ＭＳ Ｐ明朝" w:eastAsia="ＭＳ Ｐ明朝" w:hAnsi="ＭＳ Ｐ明朝" w:hint="eastAsia"/>
          <w:sz w:val="20"/>
          <w:szCs w:val="20"/>
          <w:lang w:eastAsia="ja-JP"/>
        </w:rPr>
        <w:t>ニーズに応え、</w:t>
      </w:r>
      <w:r w:rsidR="00416648">
        <w:rPr>
          <w:rFonts w:ascii="ＭＳ Ｐ明朝" w:eastAsia="ＭＳ Ｐ明朝" w:hAnsi="ＭＳ Ｐ明朝" w:hint="eastAsia"/>
          <w:sz w:val="20"/>
          <w:szCs w:val="20"/>
          <w:lang w:eastAsia="ja-JP"/>
        </w:rPr>
        <w:t>持ち運びと保管に便利な専用</w:t>
      </w:r>
      <w:r w:rsidR="0095580A" w:rsidRPr="00A31D3A">
        <w:rPr>
          <w:rFonts w:ascii="ＭＳ Ｐ明朝" w:eastAsia="ＭＳ Ｐ明朝" w:hAnsi="ＭＳ Ｐ明朝" w:hint="eastAsia"/>
          <w:sz w:val="20"/>
          <w:szCs w:val="20"/>
          <w:lang w:eastAsia="ja-JP"/>
        </w:rPr>
        <w:t>充電ケースを標準装備し、</w:t>
      </w:r>
      <w:r>
        <w:rPr>
          <w:rFonts w:asciiTheme="minorEastAsia" w:hAnsiTheme="minorEastAsia" w:cs="Calibri" w:hint="eastAsia"/>
          <w:sz w:val="20"/>
          <w:szCs w:val="20"/>
          <w:lang w:eastAsia="ja-JP"/>
        </w:rPr>
        <w:t>フル充電されたヘッドセットとフル充電された充電ケースを併用した場合は、最大約17</w:t>
      </w:r>
      <w:r w:rsidR="00962FC8">
        <w:rPr>
          <w:rFonts w:asciiTheme="minorEastAsia" w:hAnsiTheme="minorEastAsia" w:cs="Calibri" w:hint="eastAsia"/>
          <w:sz w:val="20"/>
          <w:szCs w:val="20"/>
          <w:lang w:eastAsia="ja-JP"/>
        </w:rPr>
        <w:t>時間の連続</w:t>
      </w:r>
      <w:bookmarkStart w:id="0" w:name="_GoBack"/>
      <w:bookmarkEnd w:id="0"/>
      <w:r>
        <w:rPr>
          <w:rFonts w:asciiTheme="minorEastAsia" w:hAnsiTheme="minorEastAsia" w:cs="Calibri" w:hint="eastAsia"/>
          <w:sz w:val="20"/>
          <w:szCs w:val="20"/>
          <w:lang w:eastAsia="ja-JP"/>
        </w:rPr>
        <w:t>通話を実現します。</w:t>
      </w:r>
    </w:p>
    <w:p w14:paraId="033262E9" w14:textId="4E79A6B1" w:rsidR="00744F26" w:rsidRDefault="00744F26" w:rsidP="004A3CF0">
      <w:pPr>
        <w:widowControl w:val="0"/>
        <w:autoSpaceDE w:val="0"/>
        <w:autoSpaceDN w:val="0"/>
        <w:adjustRightInd w:val="0"/>
        <w:rPr>
          <w:rFonts w:ascii="ＭＳ Ｐ明朝" w:eastAsia="ＭＳ Ｐ明朝" w:hAnsi="ＭＳ Ｐ明朝"/>
          <w:sz w:val="20"/>
          <w:szCs w:val="20"/>
          <w:lang w:eastAsia="ja-JP"/>
        </w:rPr>
      </w:pPr>
    </w:p>
    <w:p w14:paraId="172B38C5" w14:textId="21F6DDB2" w:rsidR="00207163" w:rsidRPr="0095580A" w:rsidRDefault="00995801" w:rsidP="0095580A">
      <w:pPr>
        <w:pStyle w:val="afb"/>
        <w:widowControl w:val="0"/>
        <w:numPr>
          <w:ilvl w:val="0"/>
          <w:numId w:val="28"/>
        </w:numPr>
        <w:autoSpaceDE w:val="0"/>
        <w:autoSpaceDN w:val="0"/>
        <w:adjustRightInd w:val="0"/>
        <w:spacing w:line="276" w:lineRule="auto"/>
        <w:rPr>
          <w:rFonts w:ascii="ＭＳ Ｐ明朝" w:eastAsia="ＭＳ Ｐ明朝" w:hAnsi="ＭＳ Ｐ明朝"/>
          <w:sz w:val="20"/>
          <w:szCs w:val="20"/>
          <w:lang w:eastAsia="ja-JP"/>
        </w:rPr>
      </w:pPr>
      <w:r w:rsidRPr="0095580A">
        <w:rPr>
          <w:rFonts w:ascii="ＭＳ Ｐ明朝" w:eastAsia="ＭＳ Ｐ明朝" w:hAnsi="ＭＳ Ｐ明朝"/>
          <w:sz w:val="20"/>
          <w:szCs w:val="20"/>
          <w:lang w:eastAsia="ja-JP"/>
        </w:rPr>
        <w:t>Voyager 3200</w:t>
      </w:r>
      <w:r w:rsidR="00896374" w:rsidRPr="0095580A">
        <w:rPr>
          <w:rFonts w:ascii="ＭＳ Ｐ明朝" w:eastAsia="ＭＳ Ｐ明朝" w:hAnsi="ＭＳ Ｐ明朝" w:hint="eastAsia"/>
          <w:sz w:val="20"/>
          <w:szCs w:val="20"/>
          <w:lang w:eastAsia="ja-JP"/>
        </w:rPr>
        <w:t xml:space="preserve"> UC</w:t>
      </w:r>
      <w:r w:rsidRPr="0095580A">
        <w:rPr>
          <w:rFonts w:ascii="ＭＳ Ｐ明朝" w:eastAsia="ＭＳ Ｐ明朝" w:hAnsi="ＭＳ Ｐ明朝" w:hint="eastAsia"/>
          <w:sz w:val="20"/>
          <w:szCs w:val="20"/>
          <w:lang w:eastAsia="ja-JP"/>
        </w:rPr>
        <w:t>の特徴</w:t>
      </w:r>
    </w:p>
    <w:p w14:paraId="26885FA3" w14:textId="77777777" w:rsidR="00896374" w:rsidRPr="00862744" w:rsidRDefault="00744F26" w:rsidP="00862744">
      <w:pPr>
        <w:pStyle w:val="afb"/>
        <w:widowControl w:val="0"/>
        <w:numPr>
          <w:ilvl w:val="0"/>
          <w:numId w:val="25"/>
        </w:numPr>
        <w:autoSpaceDE w:val="0"/>
        <w:autoSpaceDN w:val="0"/>
        <w:adjustRightInd w:val="0"/>
        <w:spacing w:line="276" w:lineRule="auto"/>
        <w:ind w:left="426" w:hanging="142"/>
        <w:rPr>
          <w:rFonts w:ascii="ＭＳ Ｐ明朝" w:eastAsia="ＭＳ Ｐ明朝" w:hAnsi="ＭＳ Ｐ明朝" w:cs="ＭＳ 明朝"/>
          <w:sz w:val="20"/>
          <w:szCs w:val="20"/>
          <w:lang w:eastAsia="ja-JP"/>
        </w:rPr>
      </w:pPr>
      <w:r w:rsidRPr="00862744">
        <w:rPr>
          <w:rFonts w:ascii="ＭＳ Ｐ明朝" w:eastAsia="ＭＳ Ｐ明朝" w:hAnsi="ＭＳ Ｐ明朝" w:hint="eastAsia"/>
          <w:sz w:val="20"/>
          <w:szCs w:val="20"/>
          <w:lang w:eastAsia="ja-JP"/>
        </w:rPr>
        <w:t>３つのマイクとDSP（デジタル信号処理）</w:t>
      </w:r>
      <w:r w:rsidR="003042B3" w:rsidRPr="00862744">
        <w:rPr>
          <w:rFonts w:ascii="ＭＳ Ｐ明朝" w:eastAsia="ＭＳ Ｐ明朝" w:hAnsi="ＭＳ Ｐ明朝" w:hint="eastAsia"/>
          <w:sz w:val="20"/>
          <w:szCs w:val="20"/>
          <w:lang w:eastAsia="ja-JP"/>
        </w:rPr>
        <w:t>機能により、</w:t>
      </w:r>
      <w:r w:rsidRPr="00862744">
        <w:rPr>
          <w:rFonts w:ascii="ＭＳ Ｐ明朝" w:eastAsia="ＭＳ Ｐ明朝" w:hAnsi="ＭＳ Ｐ明朝" w:hint="eastAsia"/>
          <w:sz w:val="20"/>
          <w:szCs w:val="20"/>
          <w:lang w:eastAsia="ja-JP"/>
        </w:rPr>
        <w:t>高性能な</w:t>
      </w:r>
      <w:r w:rsidR="003042B3" w:rsidRPr="00862744">
        <w:rPr>
          <w:rFonts w:ascii="ＭＳ Ｐ明朝" w:eastAsia="ＭＳ Ｐ明朝" w:hAnsi="ＭＳ Ｐ明朝" w:hint="eastAsia"/>
          <w:sz w:val="20"/>
          <w:szCs w:val="20"/>
          <w:lang w:eastAsia="ja-JP"/>
        </w:rPr>
        <w:t>ノイズ</w:t>
      </w:r>
      <w:r w:rsidRPr="00862744">
        <w:rPr>
          <w:rFonts w:ascii="ＭＳ Ｐ明朝" w:eastAsia="ＭＳ Ｐ明朝" w:hAnsi="ＭＳ Ｐ明朝" w:hint="eastAsia"/>
          <w:sz w:val="20"/>
          <w:szCs w:val="20"/>
          <w:lang w:eastAsia="ja-JP"/>
        </w:rPr>
        <w:t>キャンセリング機能</w:t>
      </w:r>
      <w:r w:rsidR="003042B3" w:rsidRPr="00862744">
        <w:rPr>
          <w:rFonts w:ascii="ＭＳ Ｐ明朝" w:eastAsia="ＭＳ Ｐ明朝" w:hAnsi="ＭＳ Ｐ明朝" w:hint="eastAsia"/>
          <w:sz w:val="20"/>
          <w:szCs w:val="20"/>
          <w:lang w:eastAsia="ja-JP"/>
        </w:rPr>
        <w:t>を実現し、周囲の雑音や騒音を</w:t>
      </w:r>
      <w:r w:rsidRPr="00862744">
        <w:rPr>
          <w:rFonts w:ascii="ＭＳ Ｐ明朝" w:eastAsia="ＭＳ Ｐ明朝" w:hAnsi="ＭＳ Ｐ明朝" w:hint="eastAsia"/>
          <w:sz w:val="20"/>
          <w:szCs w:val="20"/>
          <w:lang w:eastAsia="ja-JP"/>
        </w:rPr>
        <w:t>強力にカット</w:t>
      </w:r>
      <w:r w:rsidR="003042B3" w:rsidRPr="00862744">
        <w:rPr>
          <w:rFonts w:ascii="ＭＳ Ｐ明朝" w:eastAsia="ＭＳ Ｐ明朝" w:hAnsi="ＭＳ Ｐ明朝" w:hint="eastAsia"/>
          <w:sz w:val="20"/>
          <w:szCs w:val="20"/>
          <w:lang w:eastAsia="ja-JP"/>
        </w:rPr>
        <w:t>します。</w:t>
      </w:r>
    </w:p>
    <w:p w14:paraId="7F3A2F73" w14:textId="77777777" w:rsidR="00896374" w:rsidRPr="00862744" w:rsidRDefault="004A0F8A" w:rsidP="00862744">
      <w:pPr>
        <w:pStyle w:val="afb"/>
        <w:widowControl w:val="0"/>
        <w:numPr>
          <w:ilvl w:val="0"/>
          <w:numId w:val="25"/>
        </w:numPr>
        <w:autoSpaceDE w:val="0"/>
        <w:autoSpaceDN w:val="0"/>
        <w:adjustRightInd w:val="0"/>
        <w:spacing w:line="276" w:lineRule="auto"/>
        <w:ind w:left="426" w:right="4" w:hanging="142"/>
        <w:rPr>
          <w:rFonts w:ascii="ＭＳ Ｐ明朝" w:eastAsia="ＭＳ Ｐ明朝" w:hAnsi="ＭＳ Ｐ明朝"/>
          <w:sz w:val="20"/>
          <w:szCs w:val="20"/>
          <w:lang w:eastAsia="ja-JP"/>
        </w:rPr>
      </w:pPr>
      <w:r w:rsidRPr="00862744">
        <w:rPr>
          <w:rFonts w:ascii="ＭＳ Ｐ明朝" w:eastAsia="ＭＳ Ｐ明朝" w:hAnsi="ＭＳ Ｐ明朝" w:hint="eastAsia"/>
          <w:sz w:val="20"/>
          <w:szCs w:val="20"/>
          <w:lang w:eastAsia="ja-JP"/>
        </w:rPr>
        <w:t>スマートセンサー</w:t>
      </w:r>
      <w:r w:rsidR="00F83CA2" w:rsidRPr="00862744">
        <w:rPr>
          <w:rFonts w:ascii="ＭＳ Ｐ明朝" w:eastAsia="ＭＳ Ｐ明朝" w:hAnsi="ＭＳ Ｐ明朝" w:hint="eastAsia"/>
          <w:sz w:val="20"/>
          <w:szCs w:val="20"/>
          <w:lang w:eastAsia="ja-JP"/>
        </w:rPr>
        <w:t>テクノロジーによって、</w:t>
      </w:r>
      <w:r w:rsidR="00F83CA2" w:rsidRPr="00862744">
        <w:rPr>
          <w:rFonts w:ascii="ＭＳ Ｐ明朝" w:eastAsia="ＭＳ Ｐ明朝" w:hAnsi="ＭＳ Ｐ明朝" w:cs="AxisStd-Light" w:hint="eastAsia"/>
          <w:sz w:val="20"/>
          <w:szCs w:val="20"/>
          <w:lang w:eastAsia="ja-JP"/>
        </w:rPr>
        <w:t>ヘッドセットの装着状態を感知し、自動的に</w:t>
      </w:r>
      <w:r w:rsidR="00F83CA2" w:rsidRPr="00862744">
        <w:rPr>
          <w:rFonts w:ascii="ＭＳ Ｐ明朝" w:eastAsia="ＭＳ Ｐ明朝" w:hAnsi="ＭＳ Ｐ明朝" w:cs="AxisStd-Light"/>
          <w:sz w:val="20"/>
          <w:szCs w:val="20"/>
          <w:lang w:eastAsia="ja-JP"/>
        </w:rPr>
        <w:t>Bluetooth</w:t>
      </w:r>
      <w:r w:rsidR="00F83CA2" w:rsidRPr="00862744">
        <w:rPr>
          <w:rFonts w:ascii="ＭＳ Ｐ明朝" w:eastAsia="ＭＳ Ｐ明朝" w:hAnsi="ＭＳ Ｐ明朝" w:cs="AxisStd-Light" w:hint="eastAsia"/>
          <w:sz w:val="20"/>
          <w:szCs w:val="20"/>
          <w:lang w:eastAsia="ja-JP"/>
        </w:rPr>
        <w:t>®</w:t>
      </w:r>
      <w:r w:rsidR="00F83CA2" w:rsidRPr="00862744">
        <w:rPr>
          <w:rFonts w:ascii="ＭＳ Ｐ明朝" w:eastAsia="ＭＳ Ｐ明朝" w:hAnsi="ＭＳ Ｐ明朝" w:cs="AxisStd-Light"/>
          <w:sz w:val="20"/>
          <w:szCs w:val="20"/>
          <w:lang w:eastAsia="ja-JP"/>
        </w:rPr>
        <w:t xml:space="preserve"> </w:t>
      </w:r>
      <w:r w:rsidR="00F83CA2" w:rsidRPr="00862744">
        <w:rPr>
          <w:rFonts w:ascii="ＭＳ Ｐ明朝" w:eastAsia="ＭＳ Ｐ明朝" w:hAnsi="ＭＳ Ｐ明朝" w:cs="AxisStd-Light" w:hint="eastAsia"/>
          <w:sz w:val="20"/>
          <w:szCs w:val="20"/>
          <w:lang w:eastAsia="ja-JP"/>
        </w:rPr>
        <w:t>接続</w:t>
      </w:r>
      <w:r w:rsidR="00430376" w:rsidRPr="00862744">
        <w:rPr>
          <w:rFonts w:ascii="ＭＳ Ｐ明朝" w:eastAsia="ＭＳ Ｐ明朝" w:hAnsi="ＭＳ Ｐ明朝" w:cs="AxisStd-Light" w:hint="eastAsia"/>
          <w:sz w:val="20"/>
          <w:szCs w:val="20"/>
          <w:lang w:eastAsia="ja-JP"/>
        </w:rPr>
        <w:t>の</w:t>
      </w:r>
      <w:r w:rsidR="00F83CA2" w:rsidRPr="00862744">
        <w:rPr>
          <w:rFonts w:ascii="ＭＳ Ｐ明朝" w:eastAsia="ＭＳ Ｐ明朝" w:hAnsi="ＭＳ Ｐ明朝" w:cs="AxisStd-Light" w:hint="eastAsia"/>
          <w:sz w:val="20"/>
          <w:szCs w:val="20"/>
          <w:lang w:eastAsia="ja-JP"/>
        </w:rPr>
        <w:t>オン</w:t>
      </w:r>
      <w:r w:rsidR="00F83CA2" w:rsidRPr="00862744">
        <w:rPr>
          <w:rFonts w:ascii="ＭＳ Ｐ明朝" w:eastAsia="ＭＳ Ｐ明朝" w:hAnsi="ＭＳ Ｐ明朝" w:cs="AxisStd-Light"/>
          <w:sz w:val="20"/>
          <w:szCs w:val="20"/>
          <w:lang w:eastAsia="ja-JP"/>
        </w:rPr>
        <w:t xml:space="preserve">/ </w:t>
      </w:r>
      <w:r w:rsidR="00F83CA2" w:rsidRPr="00862744">
        <w:rPr>
          <w:rFonts w:ascii="ＭＳ Ｐ明朝" w:eastAsia="ＭＳ Ｐ明朝" w:hAnsi="ＭＳ Ｐ明朝" w:cs="AxisStd-Light" w:hint="eastAsia"/>
          <w:sz w:val="20"/>
          <w:szCs w:val="20"/>
          <w:lang w:eastAsia="ja-JP"/>
        </w:rPr>
        <w:t>オフ、着信応答、音楽再生</w:t>
      </w:r>
      <w:r w:rsidR="00F83CA2" w:rsidRPr="00862744">
        <w:rPr>
          <w:rFonts w:ascii="ＭＳ Ｐ明朝" w:eastAsia="ＭＳ Ｐ明朝" w:hAnsi="ＭＳ Ｐ明朝" w:cs="AxisStd-Light"/>
          <w:sz w:val="20"/>
          <w:szCs w:val="20"/>
          <w:lang w:eastAsia="ja-JP"/>
        </w:rPr>
        <w:t>/</w:t>
      </w:r>
      <w:r w:rsidR="00F83CA2" w:rsidRPr="00862744">
        <w:rPr>
          <w:rFonts w:ascii="ＭＳ Ｐ明朝" w:eastAsia="ＭＳ Ｐ明朝" w:hAnsi="ＭＳ Ｐ明朝" w:cs="AxisStd-Light" w:hint="eastAsia"/>
          <w:sz w:val="20"/>
          <w:szCs w:val="20"/>
          <w:lang w:eastAsia="ja-JP"/>
        </w:rPr>
        <w:t>一時停止</w:t>
      </w:r>
      <w:r w:rsidR="00896374" w:rsidRPr="00862744">
        <w:rPr>
          <w:rFonts w:ascii="ＭＳ Ｐ明朝" w:eastAsia="ＭＳ Ｐ明朝" w:hAnsi="ＭＳ Ｐ明朝" w:cs="AxisStd-Light" w:hint="eastAsia"/>
          <w:sz w:val="20"/>
          <w:szCs w:val="20"/>
          <w:lang w:eastAsia="ja-JP"/>
        </w:rPr>
        <w:t>をシームレスに</w:t>
      </w:r>
      <w:r w:rsidR="00F83CA2" w:rsidRPr="00862744">
        <w:rPr>
          <w:rFonts w:ascii="ＭＳ Ｐ明朝" w:eastAsia="ＭＳ Ｐ明朝" w:hAnsi="ＭＳ Ｐ明朝" w:cs="AxisStd-Light" w:hint="eastAsia"/>
          <w:sz w:val="20"/>
          <w:szCs w:val="20"/>
          <w:lang w:eastAsia="ja-JP"/>
        </w:rPr>
        <w:t>行います。</w:t>
      </w:r>
    </w:p>
    <w:p w14:paraId="0D86EDFC" w14:textId="46565EDF" w:rsidR="00896374" w:rsidRPr="00862744" w:rsidRDefault="006E025C" w:rsidP="00862744">
      <w:pPr>
        <w:pStyle w:val="afb"/>
        <w:widowControl w:val="0"/>
        <w:numPr>
          <w:ilvl w:val="0"/>
          <w:numId w:val="25"/>
        </w:numPr>
        <w:autoSpaceDE w:val="0"/>
        <w:autoSpaceDN w:val="0"/>
        <w:adjustRightInd w:val="0"/>
        <w:spacing w:line="276" w:lineRule="auto"/>
        <w:ind w:left="426" w:right="4" w:hanging="142"/>
        <w:rPr>
          <w:rStyle w:val="shorttext"/>
          <w:rFonts w:ascii="ＭＳ Ｐ明朝" w:eastAsia="ＭＳ Ｐ明朝" w:hAnsi="ＭＳ Ｐ明朝"/>
          <w:sz w:val="20"/>
          <w:szCs w:val="20"/>
          <w:lang w:eastAsia="ja-JP"/>
        </w:rPr>
      </w:pPr>
      <w:r w:rsidRPr="00862744">
        <w:rPr>
          <w:rFonts w:ascii="ＭＳ Ｐ明朝" w:eastAsia="ＭＳ Ｐ明朝" w:hAnsi="ＭＳ Ｐ明朝" w:hint="eastAsia"/>
          <w:sz w:val="20"/>
          <w:szCs w:val="20"/>
          <w:lang w:eastAsia="ja-JP"/>
        </w:rPr>
        <w:t>ダイナミックミュートアラート機能</w:t>
      </w:r>
      <w:r w:rsidR="00896374" w:rsidRPr="00862744">
        <w:rPr>
          <w:rFonts w:ascii="ＭＳ Ｐ明朝" w:eastAsia="ＭＳ Ｐ明朝" w:hAnsi="ＭＳ Ｐ明朝" w:hint="eastAsia"/>
          <w:sz w:val="20"/>
          <w:szCs w:val="20"/>
          <w:lang w:eastAsia="ja-JP"/>
        </w:rPr>
        <w:t>に</w:t>
      </w:r>
      <w:r w:rsidR="00416648">
        <w:rPr>
          <w:rFonts w:ascii="ＭＳ Ｐ明朝" w:eastAsia="ＭＳ Ｐ明朝" w:hAnsi="ＭＳ Ｐ明朝" w:hint="eastAsia"/>
          <w:sz w:val="20"/>
          <w:szCs w:val="20"/>
          <w:lang w:eastAsia="ja-JP"/>
        </w:rPr>
        <w:t>より</w:t>
      </w:r>
      <w:r w:rsidR="00896374" w:rsidRPr="00862744">
        <w:rPr>
          <w:rFonts w:ascii="ＭＳ Ｐ明朝" w:eastAsia="ＭＳ Ｐ明朝" w:hAnsi="ＭＳ Ｐ明朝" w:hint="eastAsia"/>
          <w:sz w:val="20"/>
          <w:szCs w:val="20"/>
          <w:lang w:eastAsia="ja-JP"/>
        </w:rPr>
        <w:t>、</w:t>
      </w:r>
      <w:r w:rsidRPr="00862744">
        <w:rPr>
          <w:rStyle w:val="shorttext"/>
          <w:rFonts w:ascii="ＭＳ Ｐ明朝" w:eastAsia="ＭＳ Ｐ明朝" w:hAnsi="ＭＳ Ｐ明朝" w:cs="Arial" w:hint="eastAsia"/>
          <w:sz w:val="20"/>
          <w:szCs w:val="20"/>
          <w:lang w:eastAsia="ja-JP"/>
        </w:rPr>
        <w:t>ミュート中に、ミュートオフボタンをオフにせず通話を開始すると、ヘッドセットがその状態を感知し、すぐに音声通知で警告します。</w:t>
      </w:r>
    </w:p>
    <w:p w14:paraId="2FAB1C83" w14:textId="4ECC56FC" w:rsidR="00896374" w:rsidRPr="00862744" w:rsidRDefault="00744F26" w:rsidP="00862744">
      <w:pPr>
        <w:pStyle w:val="afb"/>
        <w:widowControl w:val="0"/>
        <w:numPr>
          <w:ilvl w:val="0"/>
          <w:numId w:val="25"/>
        </w:numPr>
        <w:autoSpaceDE w:val="0"/>
        <w:autoSpaceDN w:val="0"/>
        <w:adjustRightInd w:val="0"/>
        <w:spacing w:line="276" w:lineRule="auto"/>
        <w:ind w:left="426" w:right="4" w:hanging="142"/>
        <w:rPr>
          <w:rFonts w:ascii="ＭＳ Ｐ明朝" w:eastAsia="ＭＳ Ｐ明朝" w:hAnsi="ＭＳ Ｐ明朝"/>
          <w:sz w:val="20"/>
          <w:szCs w:val="20"/>
          <w:lang w:eastAsia="ja-JP"/>
        </w:rPr>
      </w:pPr>
      <w:r w:rsidRPr="00862744">
        <w:rPr>
          <w:rFonts w:ascii="ＭＳ Ｐ明朝" w:eastAsia="ＭＳ Ｐ明朝" w:hAnsi="ＭＳ Ｐ明朝"/>
          <w:sz w:val="20"/>
          <w:szCs w:val="20"/>
          <w:lang w:eastAsia="ja-JP"/>
        </w:rPr>
        <w:t>SoundGuard</w:t>
      </w:r>
      <w:r w:rsidRPr="00862744">
        <w:rPr>
          <w:rFonts w:ascii="ＭＳ Ｐ明朝" w:eastAsia="ＭＳ Ｐ明朝" w:hAnsi="ＭＳ Ｐ明朝" w:hint="eastAsia"/>
          <w:sz w:val="20"/>
          <w:szCs w:val="20"/>
          <w:lang w:eastAsia="ja-JP"/>
        </w:rPr>
        <w:t>®技術により、</w:t>
      </w:r>
      <w:r w:rsidRPr="00862744">
        <w:rPr>
          <w:rFonts w:ascii="ＭＳ Ｐ明朝" w:eastAsia="ＭＳ Ｐ明朝" w:hAnsi="ＭＳ Ｐ明朝"/>
          <w:sz w:val="20"/>
          <w:szCs w:val="20"/>
          <w:lang w:eastAsia="ja-JP"/>
        </w:rPr>
        <w:t>118dBA</w:t>
      </w:r>
      <w:r w:rsidRPr="00862744">
        <w:rPr>
          <w:rFonts w:ascii="ＭＳ Ｐ明朝" w:eastAsia="ＭＳ Ｐ明朝" w:hAnsi="ＭＳ Ｐ明朝" w:cs="ＭＳ 明朝"/>
          <w:sz w:val="20"/>
          <w:szCs w:val="20"/>
          <w:lang w:eastAsia="ja-JP"/>
        </w:rPr>
        <w:t>を超える音から聴覚を保護する音響制限テクノロジー</w:t>
      </w:r>
      <w:r w:rsidRPr="00862744">
        <w:rPr>
          <w:rFonts w:ascii="ＭＳ Ｐ明朝" w:eastAsia="ＭＳ Ｐ明朝" w:hAnsi="ＭＳ Ｐ明朝" w:cs="ＭＳ 明朝" w:hint="eastAsia"/>
          <w:sz w:val="20"/>
          <w:szCs w:val="20"/>
          <w:lang w:eastAsia="ja-JP"/>
        </w:rPr>
        <w:t>も搭載しているため、</w:t>
      </w:r>
      <w:r w:rsidRPr="00862744">
        <w:rPr>
          <w:rFonts w:ascii="ＭＳ Ｐ明朝" w:eastAsia="ＭＳ Ｐ明朝" w:hAnsi="ＭＳ Ｐ明朝"/>
          <w:sz w:val="20"/>
          <w:szCs w:val="20"/>
          <w:lang w:eastAsia="ja-JP"/>
        </w:rPr>
        <w:t>毎日長時間利用しても</w:t>
      </w:r>
      <w:r w:rsidRPr="00862744">
        <w:rPr>
          <w:rFonts w:ascii="ＭＳ Ｐ明朝" w:eastAsia="ＭＳ Ｐ明朝" w:hAnsi="ＭＳ Ｐ明朝" w:hint="eastAsia"/>
          <w:sz w:val="20"/>
          <w:szCs w:val="20"/>
          <w:lang w:eastAsia="ja-JP"/>
        </w:rPr>
        <w:t>不快や</w:t>
      </w:r>
      <w:r w:rsidRPr="00862744">
        <w:rPr>
          <w:rFonts w:ascii="ＭＳ Ｐ明朝" w:eastAsia="ＭＳ Ｐ明朝" w:hAnsi="ＭＳ Ｐ明朝"/>
          <w:sz w:val="20"/>
          <w:szCs w:val="20"/>
          <w:lang w:eastAsia="ja-JP"/>
        </w:rPr>
        <w:t>ストレスを感じるような過大音響を</w:t>
      </w:r>
      <w:r w:rsidR="00896374" w:rsidRPr="00862744">
        <w:rPr>
          <w:rFonts w:ascii="ＭＳ Ｐ明朝" w:eastAsia="ＭＳ Ｐ明朝" w:hAnsi="ＭＳ Ｐ明朝" w:hint="eastAsia"/>
          <w:sz w:val="20"/>
          <w:szCs w:val="20"/>
          <w:lang w:eastAsia="ja-JP"/>
        </w:rPr>
        <w:t>除去します</w:t>
      </w:r>
      <w:r w:rsidR="00500378">
        <w:rPr>
          <w:rFonts w:ascii="ＭＳ Ｐ明朝" w:eastAsia="ＭＳ Ｐ明朝" w:hAnsi="ＭＳ Ｐ明朝" w:hint="eastAsia"/>
          <w:sz w:val="20"/>
          <w:szCs w:val="20"/>
          <w:lang w:eastAsia="ja-JP"/>
        </w:rPr>
        <w:t>。</w:t>
      </w:r>
    </w:p>
    <w:p w14:paraId="53723AC6" w14:textId="75658AF0" w:rsidR="00F851BB" w:rsidRPr="00862744" w:rsidRDefault="00207163" w:rsidP="00862744">
      <w:pPr>
        <w:pStyle w:val="afb"/>
        <w:widowControl w:val="0"/>
        <w:numPr>
          <w:ilvl w:val="0"/>
          <w:numId w:val="25"/>
        </w:numPr>
        <w:autoSpaceDE w:val="0"/>
        <w:autoSpaceDN w:val="0"/>
        <w:adjustRightInd w:val="0"/>
        <w:spacing w:line="276" w:lineRule="auto"/>
        <w:ind w:left="426" w:right="4" w:hanging="142"/>
        <w:rPr>
          <w:rFonts w:ascii="ＭＳ Ｐ明朝" w:eastAsia="ＭＳ Ｐ明朝" w:hAnsi="ＭＳ Ｐ明朝"/>
          <w:sz w:val="20"/>
          <w:szCs w:val="20"/>
          <w:lang w:eastAsia="ja-JP"/>
        </w:rPr>
      </w:pPr>
      <w:r w:rsidRPr="00862744">
        <w:rPr>
          <w:rFonts w:ascii="ＭＳ Ｐ明朝" w:eastAsia="ＭＳ Ｐ明朝" w:hAnsi="ＭＳ Ｐ明朝" w:hint="eastAsia"/>
          <w:sz w:val="20"/>
          <w:szCs w:val="20"/>
          <w:lang w:eastAsia="ja-JP"/>
        </w:rPr>
        <w:t>Bluetooth Class 1対応デバイスと使用した場合、最大約30メートル離れた場所から、最大2台の</w:t>
      </w:r>
      <w:r w:rsidR="00500378">
        <w:rPr>
          <w:rFonts w:ascii="ＭＳ Ｐ明朝" w:eastAsia="ＭＳ Ｐ明朝" w:hAnsi="ＭＳ Ｐ明朝" w:hint="eastAsia"/>
          <w:sz w:val="20"/>
          <w:szCs w:val="20"/>
          <w:lang w:eastAsia="ja-JP"/>
        </w:rPr>
        <w:t>接</w:t>
      </w:r>
      <w:r w:rsidRPr="00862744">
        <w:rPr>
          <w:rFonts w:ascii="ＭＳ Ｐ明朝" w:eastAsia="ＭＳ Ｐ明朝" w:hAnsi="ＭＳ Ｐ明朝" w:hint="eastAsia"/>
          <w:sz w:val="20"/>
          <w:szCs w:val="20"/>
          <w:lang w:eastAsia="ja-JP"/>
        </w:rPr>
        <w:t>続中のスマートフォンやタブレットをコントロールすることが可能です。</w:t>
      </w:r>
    </w:p>
    <w:p w14:paraId="022548A4" w14:textId="77777777" w:rsidR="00A31D3A" w:rsidRPr="00A31D3A" w:rsidRDefault="00F851BB" w:rsidP="00A31D3A">
      <w:pPr>
        <w:pStyle w:val="afb"/>
        <w:widowControl w:val="0"/>
        <w:numPr>
          <w:ilvl w:val="0"/>
          <w:numId w:val="25"/>
        </w:numPr>
        <w:autoSpaceDE w:val="0"/>
        <w:autoSpaceDN w:val="0"/>
        <w:adjustRightInd w:val="0"/>
        <w:spacing w:line="276" w:lineRule="auto"/>
        <w:ind w:left="426" w:right="4" w:hanging="142"/>
        <w:rPr>
          <w:rFonts w:ascii="ＭＳ Ｐ明朝" w:eastAsia="ＭＳ Ｐ明朝" w:hAnsi="ＭＳ Ｐ明朝"/>
          <w:sz w:val="20"/>
          <w:szCs w:val="20"/>
          <w:lang w:eastAsia="ja-JP"/>
        </w:rPr>
      </w:pPr>
      <w:r w:rsidRPr="00A31D3A">
        <w:rPr>
          <w:rFonts w:ascii="ＭＳ Ｐ明朝" w:eastAsia="ＭＳ Ｐ明朝" w:hAnsi="ＭＳ Ｐ明朝" w:hint="eastAsia"/>
          <w:sz w:val="20"/>
          <w:szCs w:val="20"/>
          <w:lang w:eastAsia="ja-JP"/>
        </w:rPr>
        <w:t>NFC</w:t>
      </w:r>
      <w:r w:rsidRPr="00A31D3A">
        <w:rPr>
          <w:rFonts w:ascii="ＭＳ Ｐ明朝" w:eastAsia="ＭＳ Ｐ明朝" w:hAnsi="ＭＳ Ｐ明朝" w:cs="AxisStd-Light" w:hint="eastAsia"/>
          <w:sz w:val="20"/>
          <w:szCs w:val="20"/>
          <w:lang w:eastAsia="ja-JP"/>
        </w:rPr>
        <w:t>搭載の</w:t>
      </w:r>
      <w:r w:rsidRPr="00A31D3A">
        <w:rPr>
          <w:rFonts w:ascii="ＭＳ Ｐ明朝" w:eastAsia="ＭＳ Ｐ明朝" w:hAnsi="ＭＳ Ｐ明朝" w:cs="AxisStd-Light"/>
          <w:sz w:val="20"/>
          <w:szCs w:val="20"/>
          <w:lang w:eastAsia="ja-JP"/>
        </w:rPr>
        <w:t>Bluetooth</w:t>
      </w:r>
      <w:r w:rsidRPr="00A31D3A">
        <w:rPr>
          <w:rFonts w:ascii="ＭＳ Ｐ明朝" w:eastAsia="ＭＳ Ｐ明朝" w:hAnsi="ＭＳ Ｐ明朝" w:cs="AxisStd-Light" w:hint="eastAsia"/>
          <w:sz w:val="20"/>
          <w:szCs w:val="20"/>
          <w:lang w:eastAsia="ja-JP"/>
        </w:rPr>
        <w:t>®</w:t>
      </w:r>
      <w:r w:rsidRPr="00A31D3A">
        <w:rPr>
          <w:rFonts w:ascii="ＭＳ Ｐ明朝" w:eastAsia="ＭＳ Ｐ明朝" w:hAnsi="ＭＳ Ｐ明朝" w:cs="AxisStd-Light"/>
          <w:sz w:val="20"/>
          <w:szCs w:val="20"/>
          <w:lang w:eastAsia="ja-JP"/>
        </w:rPr>
        <w:t xml:space="preserve"> </w:t>
      </w:r>
      <w:r w:rsidRPr="00A31D3A">
        <w:rPr>
          <w:rFonts w:ascii="ＭＳ Ｐ明朝" w:eastAsia="ＭＳ Ｐ明朝" w:hAnsi="ＭＳ Ｐ明朝" w:cs="AxisStd-Light" w:hint="eastAsia"/>
          <w:sz w:val="20"/>
          <w:szCs w:val="20"/>
          <w:lang w:eastAsia="ja-JP"/>
        </w:rPr>
        <w:t>機器をご利用の場合、わずらわしい設定作業をせずにペアリング作業を</w:t>
      </w:r>
    </w:p>
    <w:p w14:paraId="24235E91" w14:textId="6CE73013" w:rsidR="0094570E" w:rsidRPr="00A31D3A" w:rsidRDefault="00F851BB" w:rsidP="00416648">
      <w:pPr>
        <w:pStyle w:val="afb"/>
        <w:widowControl w:val="0"/>
        <w:autoSpaceDE w:val="0"/>
        <w:autoSpaceDN w:val="0"/>
        <w:adjustRightInd w:val="0"/>
        <w:spacing w:line="276" w:lineRule="auto"/>
        <w:ind w:left="426" w:right="4"/>
        <w:rPr>
          <w:rFonts w:ascii="ＭＳ Ｐ明朝" w:eastAsia="ＭＳ Ｐ明朝" w:hAnsi="ＭＳ Ｐ明朝"/>
          <w:sz w:val="20"/>
          <w:szCs w:val="20"/>
          <w:lang w:eastAsia="ja-JP"/>
        </w:rPr>
      </w:pPr>
      <w:r w:rsidRPr="00A31D3A">
        <w:rPr>
          <w:rFonts w:ascii="ＭＳ Ｐ明朝" w:eastAsia="ＭＳ Ｐ明朝" w:hAnsi="ＭＳ Ｐ明朝" w:cs="AxisStd-Light" w:hint="eastAsia"/>
          <w:sz w:val="20"/>
          <w:szCs w:val="20"/>
          <w:lang w:eastAsia="ja-JP"/>
        </w:rPr>
        <w:t>ワンタッチで行えます。</w:t>
      </w:r>
    </w:p>
    <w:p w14:paraId="2B1D1775" w14:textId="24B777A3" w:rsidR="00FA7D83" w:rsidRPr="002B15DF" w:rsidRDefault="00A31D3A" w:rsidP="00CF0723">
      <w:pPr>
        <w:widowControl w:val="0"/>
        <w:spacing w:line="280" w:lineRule="exact"/>
        <w:rPr>
          <w:rFonts w:ascii="ＭＳ Ｐ明朝" w:eastAsia="ＭＳ Ｐ明朝" w:hAnsi="ＭＳ Ｐ明朝"/>
          <w:sz w:val="20"/>
          <w:szCs w:val="20"/>
          <w:u w:val="single"/>
          <w:lang w:eastAsia="ja-JP"/>
        </w:rPr>
      </w:pPr>
      <w:r>
        <w:rPr>
          <w:noProof/>
          <w:lang w:eastAsia="ja-JP"/>
        </w:rPr>
        <w:lastRenderedPageBreak/>
        <w:drawing>
          <wp:anchor distT="0" distB="0" distL="114300" distR="114300" simplePos="0" relativeHeight="251659264" behindDoc="0" locked="0" layoutInCell="1" allowOverlap="1" wp14:anchorId="7222D097" wp14:editId="4BFA43F0">
            <wp:simplePos x="0" y="0"/>
            <wp:positionH relativeFrom="margin">
              <wp:posOffset>-22151</wp:posOffset>
            </wp:positionH>
            <wp:positionV relativeFrom="paragraph">
              <wp:posOffset>579</wp:posOffset>
            </wp:positionV>
            <wp:extent cx="5359400" cy="3230880"/>
            <wp:effectExtent l="0" t="0" r="0" b="762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yager_3200_UC_Lifestyle_Red_Wall_28JUN17_RGB_screen.jpg"/>
                    <pic:cNvPicPr/>
                  </pic:nvPicPr>
                  <pic:blipFill>
                    <a:blip r:embed="rId12">
                      <a:extLst>
                        <a:ext uri="{28A0092B-C50C-407E-A947-70E740481C1C}">
                          <a14:useLocalDpi xmlns:a14="http://schemas.microsoft.com/office/drawing/2010/main" val="0"/>
                        </a:ext>
                      </a:extLst>
                    </a:blip>
                    <a:stretch>
                      <a:fillRect/>
                    </a:stretch>
                  </pic:blipFill>
                  <pic:spPr>
                    <a:xfrm>
                      <a:off x="0" y="0"/>
                      <a:ext cx="5359400" cy="3230880"/>
                    </a:xfrm>
                    <a:prstGeom prst="rect">
                      <a:avLst/>
                    </a:prstGeom>
                  </pic:spPr>
                </pic:pic>
              </a:graphicData>
            </a:graphic>
            <wp14:sizeRelH relativeFrom="margin">
              <wp14:pctWidth>0</wp14:pctWidth>
            </wp14:sizeRelH>
            <wp14:sizeRelV relativeFrom="margin">
              <wp14:pctHeight>0</wp14:pctHeight>
            </wp14:sizeRelV>
          </wp:anchor>
        </w:drawing>
      </w:r>
      <w:r w:rsidR="00FA7D83" w:rsidRPr="002B15DF">
        <w:rPr>
          <w:rFonts w:ascii="ＭＳ Ｐ明朝" w:eastAsia="ＭＳ Ｐ明朝" w:hAnsi="ＭＳ Ｐ明朝"/>
          <w:bCs/>
          <w:sz w:val="20"/>
          <w:szCs w:val="20"/>
          <w:u w:val="single"/>
          <w:lang w:eastAsia="ja-JP"/>
        </w:rPr>
        <w:t>プラントロニクスについて</w:t>
      </w:r>
      <w:r w:rsidR="00FA7D83" w:rsidRPr="002B15DF">
        <w:rPr>
          <w:rFonts w:ascii="ＭＳ Ｐ明朝" w:eastAsia="ＭＳ Ｐ明朝" w:hAnsi="ＭＳ Ｐ明朝"/>
          <w:sz w:val="20"/>
          <w:szCs w:val="20"/>
          <w:u w:val="single"/>
          <w:lang w:eastAsia="ja-JP"/>
        </w:rPr>
        <w:t xml:space="preserve"> </w:t>
      </w:r>
    </w:p>
    <w:p w14:paraId="735C77D4" w14:textId="31E120E3" w:rsidR="00FA7D83" w:rsidRPr="002B15DF" w:rsidRDefault="00FA7D83" w:rsidP="00FA7D83">
      <w:pPr>
        <w:rPr>
          <w:rFonts w:ascii="ＭＳ Ｐ明朝" w:eastAsia="ＭＳ Ｐ明朝" w:hAnsi="ＭＳ Ｐ明朝"/>
          <w:sz w:val="20"/>
          <w:szCs w:val="20"/>
          <w:lang w:eastAsia="ja-JP"/>
        </w:rPr>
      </w:pPr>
      <w:r w:rsidRPr="002B15DF">
        <w:rPr>
          <w:rFonts w:ascii="ＭＳ Ｐ明朝" w:eastAsia="ＭＳ Ｐ明朝" w:hAnsi="ＭＳ Ｐ明朝"/>
          <w:sz w:val="20"/>
          <w:szCs w:val="20"/>
          <w:lang w:eastAsia="ja-JP"/>
        </w:rPr>
        <w:t>プラントロニクスは、企業・消費者向け音声通信機器のグローバルリーダーです。これまで、音声技術における新たなトレンドを開拓し、人々が簡単にコミュニケーションを行えるようにするための革新的な製品を世に生み出してきました。プラントロニクスは、ユニファイドコミュニケーションから、Bluetooth®対応ヘッドセットやゲーム用ソリューションに至るまで、妥協のない品質、理想的なエクスペリエンス、卓越したサービスをご提供しています。プラントロニクスの製品は、Fortune 100™のすべての企業に導入されているほか、緊急電話（911）や航空管制などのミッションクリティカルな業務の最前線で活用されています。詳細は</w:t>
      </w:r>
      <w:hyperlink r:id="rId13" w:history="1">
        <w:r w:rsidRPr="002B15DF">
          <w:rPr>
            <w:rFonts w:ascii="ＭＳ Ｐ明朝" w:eastAsia="ＭＳ Ｐ明朝" w:hAnsi="ＭＳ Ｐ明朝"/>
            <w:color w:val="324FE1"/>
            <w:sz w:val="20"/>
            <w:szCs w:val="20"/>
            <w:u w:val="single"/>
            <w:lang w:eastAsia="ja-JP"/>
          </w:rPr>
          <w:t>www.plantronics.com</w:t>
        </w:r>
      </w:hyperlink>
      <w:r w:rsidRPr="002B15DF">
        <w:rPr>
          <w:rFonts w:ascii="ＭＳ Ｐ明朝" w:eastAsia="ＭＳ Ｐ明朝" w:hAnsi="ＭＳ Ｐ明朝"/>
          <w:sz w:val="20"/>
          <w:szCs w:val="20"/>
          <w:lang w:eastAsia="ja-JP"/>
        </w:rPr>
        <w:t xml:space="preserve">をご覧ください。　</w:t>
      </w:r>
    </w:p>
    <w:p w14:paraId="3D6DFE1F" w14:textId="77777777" w:rsidR="00FA7D83" w:rsidRPr="002B15DF" w:rsidRDefault="00FA7D83" w:rsidP="00FA7D83">
      <w:pPr>
        <w:rPr>
          <w:rFonts w:ascii="ＭＳ Ｐ明朝" w:eastAsia="ＭＳ Ｐ明朝" w:hAnsi="ＭＳ Ｐ明朝"/>
          <w:sz w:val="18"/>
          <w:szCs w:val="18"/>
          <w:lang w:eastAsia="ja-JP"/>
        </w:rPr>
      </w:pPr>
    </w:p>
    <w:p w14:paraId="1B73F503" w14:textId="331725EE" w:rsidR="00AA283E" w:rsidRPr="002B15DF" w:rsidRDefault="00923230" w:rsidP="00FA7D83">
      <w:pPr>
        <w:rPr>
          <w:rFonts w:ascii="ＭＳ Ｐ明朝" w:eastAsia="ＭＳ Ｐ明朝" w:hAnsi="ＭＳ Ｐ明朝"/>
          <w:color w:val="212121"/>
          <w:sz w:val="18"/>
          <w:szCs w:val="18"/>
          <w:lang w:eastAsia="ja-JP"/>
        </w:rPr>
      </w:pPr>
      <w:r w:rsidRPr="002B15DF">
        <w:rPr>
          <w:rFonts w:ascii="ＭＳ Ｐ明朝" w:eastAsia="ＭＳ Ｐ明朝" w:hAnsi="ＭＳ Ｐ明朝" w:hint="eastAsia"/>
          <w:color w:val="212121"/>
          <w:sz w:val="18"/>
          <w:szCs w:val="18"/>
          <w:lang w:eastAsia="ja-JP"/>
        </w:rPr>
        <w:t>P</w:t>
      </w:r>
      <w:r w:rsidRPr="002B15DF">
        <w:rPr>
          <w:rFonts w:ascii="ＭＳ Ｐ明朝" w:eastAsia="ＭＳ Ｐ明朝" w:hAnsi="ＭＳ Ｐ明朝"/>
          <w:color w:val="212121"/>
          <w:sz w:val="18"/>
          <w:szCs w:val="18"/>
          <w:lang w:eastAsia="ja-JP"/>
        </w:rPr>
        <w:t>lantronics、Find MyHeadset、Simply Smarter Communications、およびWindSmartは、米国、その他の国々で登録されたPlantronics, Inc.の商標、Plantronics Hub、Plantronics Manager Pro、およびVoyagerはPlantronics, Inc.の商標です。Bluetoothの商標の所有者はBluetooth SIG, Inc.であり、Plantronics, Inc.は同社からのライセンスの使用許諾を得て使用しています。IOSは、Cisco Systems, Inc.および／または米国およびその他の国の同社関連会社の登録商標です。その他の商標はすべて、それぞれの所有者に帰属します。</w:t>
      </w:r>
    </w:p>
    <w:p w14:paraId="7F1464F0" w14:textId="77777777" w:rsidR="002B15DF" w:rsidRDefault="002B15DF" w:rsidP="00FA7D83">
      <w:pPr>
        <w:rPr>
          <w:rFonts w:ascii="ＭＳ Ｐ明朝" w:eastAsia="ＭＳ Ｐ明朝" w:hAnsi="ＭＳ Ｐ明朝"/>
          <w:color w:val="212121"/>
          <w:sz w:val="18"/>
          <w:szCs w:val="18"/>
          <w:lang w:eastAsia="ja-JP"/>
        </w:rPr>
      </w:pPr>
    </w:p>
    <w:p w14:paraId="0D841A6B" w14:textId="175D14BA" w:rsidR="008B3508" w:rsidRPr="00416648" w:rsidRDefault="008B3508" w:rsidP="008B3508">
      <w:pPr>
        <w:jc w:val="center"/>
        <w:rPr>
          <w:rFonts w:asciiTheme="minorEastAsia" w:eastAsiaTheme="minorEastAsia" w:hAnsiTheme="minorEastAsia" w:cstheme="majorHAnsi"/>
          <w:bCs/>
          <w:kern w:val="22"/>
          <w:lang w:eastAsia="ja-JP"/>
        </w:rPr>
      </w:pPr>
      <w:r w:rsidRPr="00416648">
        <w:rPr>
          <w:rFonts w:asciiTheme="minorEastAsia" w:eastAsiaTheme="minorEastAsia" w:hAnsiTheme="minorEastAsia" w:cstheme="majorHAnsi" w:hint="eastAsia"/>
          <w:bCs/>
          <w:kern w:val="22"/>
          <w:lang w:eastAsia="ja-JP"/>
        </w:rPr>
        <w:t>Voyager 3200 UC</w:t>
      </w:r>
      <w:r w:rsidRPr="00416648">
        <w:rPr>
          <w:rFonts w:asciiTheme="minorEastAsia" w:eastAsiaTheme="minorEastAsia" w:hAnsiTheme="minorEastAsia" w:cstheme="majorHAnsi"/>
          <w:bCs/>
          <w:kern w:val="22"/>
          <w:lang w:eastAsia="ja-JP"/>
        </w:rPr>
        <w:t>の 製品詳細</w:t>
      </w:r>
    </w:p>
    <w:tbl>
      <w:tblPr>
        <w:tblStyle w:val="af1"/>
        <w:tblW w:w="0" w:type="auto"/>
        <w:tblLook w:val="04A0" w:firstRow="1" w:lastRow="0" w:firstColumn="1" w:lastColumn="0" w:noHBand="0" w:noVBand="1"/>
      </w:tblPr>
      <w:tblGrid>
        <w:gridCol w:w="1451"/>
        <w:gridCol w:w="3647"/>
        <w:gridCol w:w="1134"/>
        <w:gridCol w:w="1134"/>
        <w:gridCol w:w="1129"/>
      </w:tblGrid>
      <w:tr w:rsidR="008B3508" w:rsidRPr="0094570E" w14:paraId="18D491E8" w14:textId="77777777" w:rsidTr="00416648">
        <w:trPr>
          <w:trHeight w:val="302"/>
        </w:trPr>
        <w:tc>
          <w:tcPr>
            <w:tcW w:w="1451" w:type="dxa"/>
            <w:vAlign w:val="center"/>
          </w:tcPr>
          <w:p w14:paraId="1FF642CE" w14:textId="77777777" w:rsidR="008B3508" w:rsidRPr="0094570E" w:rsidRDefault="008B3508" w:rsidP="00416648">
            <w:pPr>
              <w:jc w:val="left"/>
              <w:rPr>
                <w:rFonts w:asciiTheme="minorEastAsia" w:eastAsiaTheme="minorEastAsia" w:hAnsiTheme="minorEastAsia"/>
                <w:sz w:val="20"/>
                <w:szCs w:val="20"/>
              </w:rPr>
            </w:pPr>
            <w:r w:rsidRPr="0094570E">
              <w:rPr>
                <w:rFonts w:asciiTheme="minorEastAsia" w:eastAsiaTheme="minorEastAsia" w:hAnsiTheme="minorEastAsia"/>
                <w:sz w:val="20"/>
                <w:szCs w:val="20"/>
              </w:rPr>
              <w:t>発売日</w:t>
            </w:r>
          </w:p>
        </w:tc>
        <w:tc>
          <w:tcPr>
            <w:tcW w:w="7044" w:type="dxa"/>
            <w:gridSpan w:val="4"/>
            <w:vAlign w:val="center"/>
          </w:tcPr>
          <w:p w14:paraId="456D9AB3" w14:textId="27A3D082" w:rsidR="008B3508" w:rsidRPr="0094570E" w:rsidRDefault="008B3508" w:rsidP="00B44D6A">
            <w:pPr>
              <w:rPr>
                <w:rFonts w:asciiTheme="minorEastAsia" w:eastAsiaTheme="minorEastAsia" w:hAnsiTheme="minorEastAsia"/>
                <w:sz w:val="20"/>
                <w:szCs w:val="20"/>
              </w:rPr>
            </w:pPr>
            <w:r>
              <w:rPr>
                <w:rFonts w:asciiTheme="minorEastAsia" w:eastAsiaTheme="minorEastAsia" w:hAnsiTheme="minorEastAsia"/>
                <w:sz w:val="20"/>
                <w:szCs w:val="20"/>
              </w:rPr>
              <w:t>2017</w:t>
            </w:r>
            <w:r w:rsidRPr="0094570E">
              <w:rPr>
                <w:rFonts w:asciiTheme="minorEastAsia" w:eastAsiaTheme="minorEastAsia" w:hAnsiTheme="minorEastAsia"/>
                <w:sz w:val="20"/>
                <w:szCs w:val="20"/>
              </w:rPr>
              <w:t>年</w:t>
            </w:r>
            <w:r>
              <w:rPr>
                <w:rFonts w:asciiTheme="minorEastAsia" w:eastAsiaTheme="minorEastAsia" w:hAnsiTheme="minorEastAsia" w:hint="eastAsia"/>
                <w:sz w:val="20"/>
                <w:szCs w:val="20"/>
              </w:rPr>
              <w:t>9</w:t>
            </w:r>
            <w:r w:rsidRPr="0094570E">
              <w:rPr>
                <w:rFonts w:asciiTheme="minorEastAsia" w:eastAsiaTheme="minorEastAsia" w:hAnsiTheme="minorEastAsia"/>
                <w:sz w:val="20"/>
                <w:szCs w:val="20"/>
              </w:rPr>
              <w:t>月</w:t>
            </w:r>
            <w:r>
              <w:rPr>
                <w:rFonts w:asciiTheme="minorEastAsia" w:eastAsiaTheme="minorEastAsia" w:hAnsiTheme="minorEastAsia" w:hint="eastAsia"/>
                <w:sz w:val="20"/>
                <w:szCs w:val="20"/>
              </w:rPr>
              <w:t>29</w:t>
            </w:r>
            <w:r w:rsidRPr="0094570E">
              <w:rPr>
                <w:rFonts w:asciiTheme="minorEastAsia" w:eastAsiaTheme="minorEastAsia" w:hAnsiTheme="minorEastAsia"/>
                <w:sz w:val="20"/>
                <w:szCs w:val="20"/>
              </w:rPr>
              <w:t>日（</w:t>
            </w:r>
            <w:r>
              <w:rPr>
                <w:rFonts w:asciiTheme="minorEastAsia" w:eastAsiaTheme="minorEastAsia" w:hAnsiTheme="minorEastAsia" w:hint="eastAsia"/>
                <w:sz w:val="20"/>
                <w:szCs w:val="20"/>
              </w:rPr>
              <w:t>金</w:t>
            </w:r>
            <w:r w:rsidRPr="0094570E">
              <w:rPr>
                <w:rFonts w:asciiTheme="minorEastAsia" w:eastAsiaTheme="minorEastAsia" w:hAnsiTheme="minorEastAsia"/>
                <w:sz w:val="20"/>
                <w:szCs w:val="20"/>
              </w:rPr>
              <w:t>）</w:t>
            </w:r>
          </w:p>
        </w:tc>
      </w:tr>
      <w:tr w:rsidR="008B3508" w:rsidRPr="0094570E" w14:paraId="0CD992DC" w14:textId="77777777" w:rsidTr="00416648">
        <w:trPr>
          <w:trHeight w:val="265"/>
        </w:trPr>
        <w:tc>
          <w:tcPr>
            <w:tcW w:w="1451" w:type="dxa"/>
            <w:vAlign w:val="center"/>
          </w:tcPr>
          <w:p w14:paraId="2DEE32B2" w14:textId="77777777" w:rsidR="008B3508" w:rsidRPr="0094570E" w:rsidRDefault="008B3508" w:rsidP="00416648">
            <w:pPr>
              <w:jc w:val="left"/>
              <w:rPr>
                <w:rFonts w:asciiTheme="minorEastAsia" w:eastAsiaTheme="minorEastAsia" w:hAnsiTheme="minorEastAsia"/>
                <w:sz w:val="20"/>
                <w:szCs w:val="20"/>
              </w:rPr>
            </w:pPr>
            <w:r w:rsidRPr="0094570E">
              <w:rPr>
                <w:rFonts w:asciiTheme="minorEastAsia" w:eastAsiaTheme="minorEastAsia" w:hAnsiTheme="minorEastAsia" w:hint="eastAsia"/>
                <w:sz w:val="20"/>
                <w:szCs w:val="20"/>
              </w:rPr>
              <w:t>接続先</w:t>
            </w:r>
          </w:p>
        </w:tc>
        <w:tc>
          <w:tcPr>
            <w:tcW w:w="7044" w:type="dxa"/>
            <w:gridSpan w:val="4"/>
            <w:vAlign w:val="center"/>
          </w:tcPr>
          <w:p w14:paraId="261BA018" w14:textId="77777777" w:rsidR="008B3508" w:rsidRPr="0094570E" w:rsidRDefault="008B3508" w:rsidP="00B44D6A">
            <w:pPr>
              <w:rPr>
                <w:rFonts w:asciiTheme="minorEastAsia" w:eastAsiaTheme="minorEastAsia" w:hAnsiTheme="minorEastAsia"/>
                <w:sz w:val="20"/>
                <w:szCs w:val="20"/>
              </w:rPr>
            </w:pPr>
            <w:r>
              <w:rPr>
                <w:rFonts w:asciiTheme="minorEastAsia" w:eastAsiaTheme="minorEastAsia" w:hAnsiTheme="minorEastAsia" w:hint="eastAsia"/>
                <w:sz w:val="20"/>
                <w:szCs w:val="20"/>
              </w:rPr>
              <w:t>PC、スマートフォン、タブレット</w:t>
            </w:r>
          </w:p>
        </w:tc>
      </w:tr>
      <w:tr w:rsidR="008B3508" w:rsidRPr="0094570E" w14:paraId="1DFB1135" w14:textId="77777777" w:rsidTr="00416648">
        <w:trPr>
          <w:trHeight w:val="420"/>
        </w:trPr>
        <w:tc>
          <w:tcPr>
            <w:tcW w:w="1451" w:type="dxa"/>
            <w:vAlign w:val="center"/>
          </w:tcPr>
          <w:p w14:paraId="11E3C91B" w14:textId="77777777" w:rsidR="008B3508" w:rsidRPr="0094570E" w:rsidRDefault="008B3508" w:rsidP="00416648">
            <w:pPr>
              <w:jc w:val="left"/>
              <w:rPr>
                <w:rFonts w:asciiTheme="minorEastAsia" w:eastAsiaTheme="minorEastAsia" w:hAnsiTheme="minorEastAsia"/>
                <w:sz w:val="20"/>
                <w:szCs w:val="20"/>
              </w:rPr>
            </w:pPr>
            <w:r w:rsidRPr="0094570E">
              <w:rPr>
                <w:rFonts w:asciiTheme="minorEastAsia" w:eastAsiaTheme="minorEastAsia" w:hAnsiTheme="minorEastAsia" w:hint="eastAsia"/>
                <w:sz w:val="20"/>
                <w:szCs w:val="20"/>
              </w:rPr>
              <w:t>対象者</w:t>
            </w:r>
          </w:p>
        </w:tc>
        <w:tc>
          <w:tcPr>
            <w:tcW w:w="7044" w:type="dxa"/>
            <w:gridSpan w:val="4"/>
            <w:vAlign w:val="center"/>
          </w:tcPr>
          <w:p w14:paraId="6AA6D9B6" w14:textId="77777777" w:rsidR="008B3508" w:rsidRPr="0094570E" w:rsidRDefault="008B3508" w:rsidP="00B44D6A">
            <w:pPr>
              <w:rPr>
                <w:rFonts w:asciiTheme="minorEastAsia" w:eastAsiaTheme="minorEastAsia" w:hAnsiTheme="minorEastAsia"/>
                <w:sz w:val="20"/>
                <w:szCs w:val="20"/>
              </w:rPr>
            </w:pPr>
            <w:r>
              <w:rPr>
                <w:rFonts w:asciiTheme="minorEastAsia" w:eastAsiaTheme="minorEastAsia" w:hAnsiTheme="minorEastAsia" w:hint="eastAsia"/>
                <w:sz w:val="20"/>
                <w:szCs w:val="20"/>
              </w:rPr>
              <w:t>外出先でPCオーディオ、モバイルフォンやタブレットの使用頻度が高いモバイルプロフェショナル向き</w:t>
            </w:r>
          </w:p>
        </w:tc>
      </w:tr>
      <w:tr w:rsidR="008B3508" w:rsidRPr="003E5F39" w14:paraId="38C488D4" w14:textId="77777777" w:rsidTr="00416648">
        <w:trPr>
          <w:trHeight w:val="249"/>
        </w:trPr>
        <w:tc>
          <w:tcPr>
            <w:tcW w:w="1451" w:type="dxa"/>
            <w:tcBorders>
              <w:bottom w:val="single" w:sz="4" w:space="0" w:color="auto"/>
            </w:tcBorders>
            <w:vAlign w:val="center"/>
          </w:tcPr>
          <w:p w14:paraId="43CFDBEC" w14:textId="05E3CB0F" w:rsidR="008B3508" w:rsidRPr="0094570E" w:rsidRDefault="00C22515" w:rsidP="00416648">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連続</w:t>
            </w:r>
            <w:r w:rsidR="008B3508">
              <w:rPr>
                <w:rFonts w:asciiTheme="minorEastAsia" w:eastAsiaTheme="minorEastAsia" w:hAnsiTheme="minorEastAsia" w:hint="eastAsia"/>
                <w:sz w:val="20"/>
                <w:szCs w:val="20"/>
              </w:rPr>
              <w:t>通話時間</w:t>
            </w:r>
          </w:p>
        </w:tc>
        <w:tc>
          <w:tcPr>
            <w:tcW w:w="7044" w:type="dxa"/>
            <w:gridSpan w:val="4"/>
            <w:tcBorders>
              <w:bottom w:val="single" w:sz="4" w:space="0" w:color="auto"/>
            </w:tcBorders>
            <w:vAlign w:val="center"/>
          </w:tcPr>
          <w:p w14:paraId="1834B305" w14:textId="31275FE3" w:rsidR="008B3508" w:rsidRPr="00CB5214" w:rsidRDefault="008B3508" w:rsidP="008B3508">
            <w:pPr>
              <w:spacing w:line="280" w:lineRule="exact"/>
              <w:rPr>
                <w:rFonts w:asciiTheme="minorEastAsia" w:hAnsiTheme="minorEastAsia" w:cs="Calibri"/>
                <w:sz w:val="20"/>
                <w:szCs w:val="20"/>
              </w:rPr>
            </w:pPr>
            <w:r>
              <w:rPr>
                <w:rFonts w:asciiTheme="minorEastAsia" w:hAnsiTheme="minorEastAsia" w:cs="Calibri" w:hint="eastAsia"/>
                <w:sz w:val="20"/>
                <w:szCs w:val="20"/>
              </w:rPr>
              <w:t>最大約7</w:t>
            </w:r>
            <w:r w:rsidR="00A31D3A">
              <w:rPr>
                <w:rFonts w:asciiTheme="minorEastAsia" w:hAnsiTheme="minorEastAsia" w:cs="Calibri" w:hint="eastAsia"/>
                <w:sz w:val="20"/>
                <w:szCs w:val="20"/>
              </w:rPr>
              <w:t>時間</w:t>
            </w:r>
          </w:p>
        </w:tc>
      </w:tr>
      <w:tr w:rsidR="008B3508" w:rsidRPr="0094570E" w14:paraId="4133FE67" w14:textId="77777777" w:rsidTr="00416648">
        <w:trPr>
          <w:trHeight w:val="257"/>
        </w:trPr>
        <w:tc>
          <w:tcPr>
            <w:tcW w:w="1451" w:type="dxa"/>
            <w:tcBorders>
              <w:bottom w:val="single" w:sz="4" w:space="0" w:color="auto"/>
            </w:tcBorders>
            <w:vAlign w:val="center"/>
          </w:tcPr>
          <w:p w14:paraId="66C207D4" w14:textId="77777777" w:rsidR="008B3508" w:rsidRDefault="008B3508" w:rsidP="00416648">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無線周波数</w:t>
            </w:r>
          </w:p>
        </w:tc>
        <w:tc>
          <w:tcPr>
            <w:tcW w:w="7044" w:type="dxa"/>
            <w:gridSpan w:val="4"/>
            <w:tcBorders>
              <w:bottom w:val="single" w:sz="4" w:space="0" w:color="auto"/>
            </w:tcBorders>
            <w:vAlign w:val="center"/>
          </w:tcPr>
          <w:p w14:paraId="3CB32F8D" w14:textId="77777777" w:rsidR="008B3508" w:rsidRDefault="008B3508" w:rsidP="00B44D6A">
            <w:pPr>
              <w:spacing w:line="280" w:lineRule="exact"/>
              <w:rPr>
                <w:rFonts w:asciiTheme="minorEastAsia" w:hAnsiTheme="minorEastAsia" w:cs="Calibri"/>
                <w:sz w:val="20"/>
                <w:szCs w:val="20"/>
              </w:rPr>
            </w:pPr>
            <w:r>
              <w:rPr>
                <w:rFonts w:asciiTheme="minorEastAsia" w:hAnsiTheme="minorEastAsia" w:cs="Calibri" w:hint="eastAsia"/>
                <w:sz w:val="20"/>
                <w:szCs w:val="20"/>
              </w:rPr>
              <w:t>Bluetooth v4.1</w:t>
            </w:r>
          </w:p>
        </w:tc>
      </w:tr>
      <w:tr w:rsidR="008B3508" w:rsidRPr="0094570E" w14:paraId="6D108789" w14:textId="77777777" w:rsidTr="00416648">
        <w:trPr>
          <w:trHeight w:val="247"/>
        </w:trPr>
        <w:tc>
          <w:tcPr>
            <w:tcW w:w="1451" w:type="dxa"/>
            <w:tcBorders>
              <w:bottom w:val="single" w:sz="4" w:space="0" w:color="auto"/>
            </w:tcBorders>
            <w:vAlign w:val="center"/>
          </w:tcPr>
          <w:p w14:paraId="02B38884" w14:textId="77777777" w:rsidR="008B3508" w:rsidRPr="0094570E" w:rsidRDefault="008B3508" w:rsidP="00416648">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通信距離</w:t>
            </w:r>
          </w:p>
        </w:tc>
        <w:tc>
          <w:tcPr>
            <w:tcW w:w="7044" w:type="dxa"/>
            <w:gridSpan w:val="4"/>
            <w:tcBorders>
              <w:bottom w:val="single" w:sz="4" w:space="0" w:color="auto"/>
            </w:tcBorders>
            <w:vAlign w:val="center"/>
          </w:tcPr>
          <w:p w14:paraId="3C88F44A" w14:textId="2FC424C9" w:rsidR="008B3508" w:rsidRPr="003E5F39" w:rsidRDefault="008B3508" w:rsidP="00B44D6A">
            <w:pPr>
              <w:spacing w:line="280" w:lineRule="exact"/>
              <w:rPr>
                <w:rFonts w:asciiTheme="minorEastAsia" w:hAnsiTheme="minorEastAsia" w:cs="Calibri"/>
                <w:sz w:val="20"/>
                <w:szCs w:val="20"/>
              </w:rPr>
            </w:pPr>
            <w:r>
              <w:rPr>
                <w:rFonts w:asciiTheme="minorEastAsia" w:hAnsiTheme="minorEastAsia" w:cs="Calibri" w:hint="eastAsia"/>
                <w:sz w:val="20"/>
                <w:szCs w:val="20"/>
              </w:rPr>
              <w:t>最大約30m (</w:t>
            </w:r>
            <w:r>
              <w:rPr>
                <w:rFonts w:asciiTheme="minorEastAsia" w:hAnsiTheme="minorEastAsia" w:cs="Calibri"/>
                <w:sz w:val="20"/>
                <w:szCs w:val="20"/>
              </w:rPr>
              <w:t>Bluetooth Class 1</w:t>
            </w:r>
            <w:r>
              <w:rPr>
                <w:rFonts w:asciiTheme="minorEastAsia" w:hAnsiTheme="minorEastAsia" w:cs="Calibri" w:hint="eastAsia"/>
                <w:sz w:val="20"/>
                <w:szCs w:val="20"/>
              </w:rPr>
              <w:t>対応デバイスの場合)</w:t>
            </w:r>
          </w:p>
        </w:tc>
      </w:tr>
      <w:tr w:rsidR="00416648" w:rsidRPr="0094570E" w14:paraId="3663D6ED" w14:textId="77777777" w:rsidTr="00416648">
        <w:trPr>
          <w:trHeight w:val="374"/>
        </w:trPr>
        <w:tc>
          <w:tcPr>
            <w:tcW w:w="1451" w:type="dxa"/>
            <w:shd w:val="clear" w:color="auto" w:fill="CFD3D7" w:themeFill="background2"/>
            <w:vAlign w:val="center"/>
          </w:tcPr>
          <w:p w14:paraId="2E2C7CA5" w14:textId="77777777" w:rsidR="008B3508" w:rsidRPr="0094570E" w:rsidRDefault="008B3508" w:rsidP="00416648">
            <w:pPr>
              <w:jc w:val="left"/>
              <w:rPr>
                <w:rFonts w:asciiTheme="minorEastAsia" w:eastAsiaTheme="minorEastAsia" w:hAnsiTheme="minorEastAsia"/>
                <w:sz w:val="20"/>
                <w:szCs w:val="20"/>
              </w:rPr>
            </w:pPr>
            <w:r w:rsidRPr="0094570E">
              <w:rPr>
                <w:rFonts w:asciiTheme="minorEastAsia" w:eastAsiaTheme="minorEastAsia" w:hAnsiTheme="minorEastAsia"/>
                <w:sz w:val="20"/>
                <w:szCs w:val="20"/>
              </w:rPr>
              <w:t>モデル名</w:t>
            </w:r>
          </w:p>
        </w:tc>
        <w:tc>
          <w:tcPr>
            <w:tcW w:w="3647" w:type="dxa"/>
            <w:shd w:val="clear" w:color="auto" w:fill="CFD3D7" w:themeFill="background2"/>
            <w:vAlign w:val="center"/>
          </w:tcPr>
          <w:p w14:paraId="7BB692BD" w14:textId="77777777" w:rsidR="008B3508" w:rsidRPr="0094570E" w:rsidRDefault="008B3508" w:rsidP="00B44D6A">
            <w:pPr>
              <w:jc w:val="center"/>
              <w:rPr>
                <w:rFonts w:asciiTheme="minorEastAsia" w:eastAsiaTheme="minorEastAsia" w:hAnsiTheme="minorEastAsia"/>
                <w:sz w:val="20"/>
                <w:szCs w:val="20"/>
              </w:rPr>
            </w:pPr>
            <w:r w:rsidRPr="0094570E">
              <w:rPr>
                <w:rFonts w:asciiTheme="minorEastAsia" w:eastAsiaTheme="minorEastAsia" w:hAnsiTheme="minorEastAsia"/>
                <w:sz w:val="20"/>
                <w:szCs w:val="20"/>
              </w:rPr>
              <w:t>基本仕様</w:t>
            </w:r>
          </w:p>
        </w:tc>
        <w:tc>
          <w:tcPr>
            <w:tcW w:w="1134" w:type="dxa"/>
            <w:shd w:val="clear" w:color="auto" w:fill="CFD3D7" w:themeFill="background2"/>
            <w:vAlign w:val="center"/>
          </w:tcPr>
          <w:p w14:paraId="262863D5" w14:textId="77777777" w:rsidR="008B3508" w:rsidRPr="0094570E" w:rsidRDefault="008B3508" w:rsidP="00B44D6A">
            <w:pPr>
              <w:jc w:val="center"/>
              <w:rPr>
                <w:rFonts w:asciiTheme="minorEastAsia" w:eastAsiaTheme="minorEastAsia" w:hAnsiTheme="minorEastAsia"/>
                <w:sz w:val="20"/>
                <w:szCs w:val="20"/>
              </w:rPr>
            </w:pPr>
            <w:r w:rsidRPr="0094570E">
              <w:rPr>
                <w:rFonts w:asciiTheme="minorEastAsia" w:eastAsiaTheme="minorEastAsia" w:hAnsiTheme="minorEastAsia" w:hint="eastAsia"/>
                <w:sz w:val="20"/>
                <w:szCs w:val="20"/>
              </w:rPr>
              <w:t>保証期間</w:t>
            </w:r>
          </w:p>
        </w:tc>
        <w:tc>
          <w:tcPr>
            <w:tcW w:w="1134" w:type="dxa"/>
            <w:shd w:val="clear" w:color="auto" w:fill="CFD3D7" w:themeFill="background2"/>
            <w:vAlign w:val="center"/>
          </w:tcPr>
          <w:p w14:paraId="768AAFED" w14:textId="77777777" w:rsidR="008B3508" w:rsidRPr="0094570E" w:rsidRDefault="008B3508" w:rsidP="00B44D6A">
            <w:pPr>
              <w:jc w:val="center"/>
              <w:rPr>
                <w:rFonts w:asciiTheme="minorEastAsia" w:eastAsiaTheme="minorEastAsia" w:hAnsiTheme="minorEastAsia"/>
                <w:sz w:val="20"/>
                <w:szCs w:val="20"/>
              </w:rPr>
            </w:pPr>
            <w:r w:rsidRPr="0094570E">
              <w:rPr>
                <w:rFonts w:asciiTheme="minorEastAsia" w:eastAsiaTheme="minorEastAsia" w:hAnsiTheme="minorEastAsia"/>
                <w:sz w:val="20"/>
                <w:szCs w:val="20"/>
              </w:rPr>
              <w:t>品番（P/N）</w:t>
            </w:r>
          </w:p>
        </w:tc>
        <w:tc>
          <w:tcPr>
            <w:tcW w:w="1129" w:type="dxa"/>
            <w:shd w:val="clear" w:color="auto" w:fill="CFD3D7" w:themeFill="background2"/>
            <w:vAlign w:val="center"/>
          </w:tcPr>
          <w:p w14:paraId="418C173A" w14:textId="77777777" w:rsidR="008B3508" w:rsidRPr="0094570E" w:rsidRDefault="008B3508" w:rsidP="00B44D6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標準</w:t>
            </w:r>
            <w:r w:rsidRPr="0094570E">
              <w:rPr>
                <w:rFonts w:asciiTheme="minorEastAsia" w:eastAsiaTheme="minorEastAsia" w:hAnsiTheme="minorEastAsia"/>
                <w:sz w:val="20"/>
                <w:szCs w:val="20"/>
              </w:rPr>
              <w:t>価格</w:t>
            </w:r>
            <w:r w:rsidRPr="0094570E">
              <w:rPr>
                <w:rFonts w:asciiTheme="minorEastAsia" w:eastAsiaTheme="minorEastAsia" w:hAnsiTheme="minorEastAsia" w:hint="eastAsia"/>
                <w:sz w:val="20"/>
                <w:szCs w:val="20"/>
              </w:rPr>
              <w:t>(</w:t>
            </w:r>
            <w:r w:rsidRPr="0094570E">
              <w:rPr>
                <w:rFonts w:asciiTheme="minorEastAsia" w:eastAsiaTheme="minorEastAsia" w:hAnsiTheme="minorEastAsia"/>
                <w:sz w:val="20"/>
                <w:szCs w:val="20"/>
              </w:rPr>
              <w:t>税抜)</w:t>
            </w:r>
          </w:p>
        </w:tc>
      </w:tr>
      <w:tr w:rsidR="008B3508" w:rsidRPr="0094570E" w14:paraId="1C38AD1C" w14:textId="77777777" w:rsidTr="00416648">
        <w:trPr>
          <w:trHeight w:val="982"/>
        </w:trPr>
        <w:tc>
          <w:tcPr>
            <w:tcW w:w="1451" w:type="dxa"/>
            <w:vAlign w:val="center"/>
          </w:tcPr>
          <w:p w14:paraId="2F39072F" w14:textId="034F73CD" w:rsidR="008B3508" w:rsidRPr="0094570E" w:rsidRDefault="008B3508" w:rsidP="00416648">
            <w:pPr>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B3200</w:t>
            </w:r>
          </w:p>
        </w:tc>
        <w:tc>
          <w:tcPr>
            <w:tcW w:w="3647" w:type="dxa"/>
            <w:vAlign w:val="center"/>
          </w:tcPr>
          <w:p w14:paraId="39D55BAF" w14:textId="77777777" w:rsidR="008B3508" w:rsidRPr="0094570E" w:rsidRDefault="008B3508" w:rsidP="00B44D6A">
            <w:pP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 xml:space="preserve">Skype for Business, </w:t>
            </w:r>
            <w:r w:rsidRPr="0094570E">
              <w:rPr>
                <w:rFonts w:asciiTheme="minorEastAsia" w:eastAsiaTheme="minorEastAsia" w:hAnsiTheme="minorEastAsia" w:hint="eastAsia"/>
                <w:color w:val="000000" w:themeColor="text1"/>
                <w:sz w:val="20"/>
                <w:szCs w:val="20"/>
              </w:rPr>
              <w:t>Microsoft</w:t>
            </w:r>
            <w:r w:rsidRPr="0094570E">
              <w:rPr>
                <w:rFonts w:asciiTheme="minorEastAsia" w:eastAsiaTheme="minorEastAsia" w:hAnsiTheme="minorEastAsia"/>
                <w:color w:val="000000" w:themeColor="text1"/>
                <w:sz w:val="20"/>
                <w:szCs w:val="20"/>
              </w:rPr>
              <w:t xml:space="preserve"> Lync</w:t>
            </w:r>
            <w:r>
              <w:rPr>
                <w:rFonts w:asciiTheme="minorEastAsia" w:eastAsiaTheme="minorEastAsia" w:hAnsiTheme="minorEastAsia"/>
                <w:color w:val="000000" w:themeColor="text1"/>
                <w:sz w:val="20"/>
                <w:szCs w:val="20"/>
              </w:rPr>
              <w:t>,</w:t>
            </w:r>
            <w:r>
              <w:rPr>
                <w:rFonts w:asciiTheme="minorEastAsia" w:eastAsiaTheme="minorEastAsia" w:hAnsiTheme="minorEastAsia" w:hint="eastAsia"/>
                <w:color w:val="000000" w:themeColor="text1"/>
                <w:sz w:val="20"/>
                <w:szCs w:val="20"/>
              </w:rPr>
              <w:t xml:space="preserve">　</w:t>
            </w:r>
            <w:r>
              <w:rPr>
                <w:rFonts w:asciiTheme="minorEastAsia" w:eastAsiaTheme="minorEastAsia" w:hAnsiTheme="minorEastAsia"/>
                <w:color w:val="000000" w:themeColor="text1"/>
                <w:sz w:val="20"/>
                <w:szCs w:val="20"/>
              </w:rPr>
              <w:t>A</w:t>
            </w:r>
            <w:r w:rsidRPr="0094570E">
              <w:rPr>
                <w:rFonts w:asciiTheme="minorEastAsia" w:eastAsiaTheme="minorEastAsia" w:hAnsiTheme="minorEastAsia" w:hint="eastAsia"/>
                <w:color w:val="000000" w:themeColor="text1"/>
                <w:sz w:val="20"/>
                <w:szCs w:val="20"/>
              </w:rPr>
              <w:t>vaya,</w:t>
            </w:r>
            <w:r>
              <w:rPr>
                <w:rFonts w:asciiTheme="minorEastAsia" w:eastAsiaTheme="minorEastAsia" w:hAnsiTheme="minorEastAsia"/>
                <w:color w:val="000000" w:themeColor="text1"/>
                <w:sz w:val="20"/>
                <w:szCs w:val="20"/>
              </w:rPr>
              <w:t xml:space="preserve"> </w:t>
            </w:r>
            <w:r>
              <w:rPr>
                <w:rFonts w:asciiTheme="minorEastAsia" w:eastAsiaTheme="minorEastAsia" w:hAnsiTheme="minorEastAsia" w:hint="eastAsia"/>
                <w:color w:val="000000" w:themeColor="text1"/>
                <w:sz w:val="20"/>
                <w:szCs w:val="20"/>
              </w:rPr>
              <w:t>Cisco</w:t>
            </w:r>
            <w:r w:rsidRPr="0094570E">
              <w:rPr>
                <w:rFonts w:asciiTheme="minorEastAsia" w:eastAsiaTheme="minorEastAsia" w:hAnsiTheme="minorEastAsia" w:hint="eastAsia"/>
                <w:color w:val="000000" w:themeColor="text1"/>
                <w:sz w:val="20"/>
                <w:szCs w:val="20"/>
              </w:rPr>
              <w:t>などのUCアプリケーションやソフトフォン対応モデル</w:t>
            </w:r>
          </w:p>
        </w:tc>
        <w:tc>
          <w:tcPr>
            <w:tcW w:w="1134" w:type="dxa"/>
            <w:vAlign w:val="center"/>
          </w:tcPr>
          <w:p w14:paraId="492B1899" w14:textId="77777777" w:rsidR="008B3508" w:rsidRPr="0094570E" w:rsidRDefault="008B3508" w:rsidP="00B44D6A">
            <w:pPr>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w:t>
            </w:r>
            <w:r w:rsidRPr="0094570E">
              <w:rPr>
                <w:rFonts w:asciiTheme="minorEastAsia" w:eastAsiaTheme="minorEastAsia" w:hAnsiTheme="minorEastAsia" w:hint="eastAsia"/>
                <w:color w:val="000000" w:themeColor="text1"/>
                <w:sz w:val="20"/>
                <w:szCs w:val="20"/>
              </w:rPr>
              <w:t>年間</w:t>
            </w:r>
          </w:p>
        </w:tc>
        <w:tc>
          <w:tcPr>
            <w:tcW w:w="1134" w:type="dxa"/>
            <w:vAlign w:val="center"/>
          </w:tcPr>
          <w:p w14:paraId="155B7F20" w14:textId="72B7B15E" w:rsidR="008B3508" w:rsidRPr="0094570E" w:rsidRDefault="008B3508" w:rsidP="008B3508">
            <w:pPr>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207371-01</w:t>
            </w:r>
          </w:p>
        </w:tc>
        <w:tc>
          <w:tcPr>
            <w:tcW w:w="1129" w:type="dxa"/>
            <w:vAlign w:val="center"/>
          </w:tcPr>
          <w:p w14:paraId="7228A46C" w14:textId="77777777" w:rsidR="008B3508" w:rsidRPr="0094570E" w:rsidRDefault="008B3508" w:rsidP="00B44D6A">
            <w:pPr>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24</w:t>
            </w:r>
            <w:r w:rsidRPr="0094570E">
              <w:rPr>
                <w:rFonts w:asciiTheme="minorEastAsia" w:eastAsiaTheme="minorEastAsia" w:hAnsiTheme="minorEastAsia"/>
                <w:color w:val="000000" w:themeColor="text1"/>
                <w:sz w:val="20"/>
                <w:szCs w:val="20"/>
              </w:rPr>
              <w:t>,</w:t>
            </w:r>
            <w:r>
              <w:rPr>
                <w:rFonts w:asciiTheme="minorEastAsia" w:eastAsiaTheme="minorEastAsia" w:hAnsiTheme="minorEastAsia" w:hint="eastAsia"/>
                <w:color w:val="000000" w:themeColor="text1"/>
                <w:sz w:val="20"/>
                <w:szCs w:val="20"/>
              </w:rPr>
              <w:t>0</w:t>
            </w:r>
            <w:r w:rsidRPr="0094570E">
              <w:rPr>
                <w:rFonts w:asciiTheme="minorEastAsia" w:eastAsiaTheme="minorEastAsia" w:hAnsiTheme="minorEastAsia"/>
                <w:color w:val="000000" w:themeColor="text1"/>
                <w:sz w:val="20"/>
                <w:szCs w:val="20"/>
              </w:rPr>
              <w:t>00円</w:t>
            </w:r>
          </w:p>
        </w:tc>
      </w:tr>
      <w:tr w:rsidR="008B3508" w:rsidRPr="0094570E" w14:paraId="28B99A41" w14:textId="77777777" w:rsidTr="00416648">
        <w:trPr>
          <w:trHeight w:val="372"/>
        </w:trPr>
        <w:tc>
          <w:tcPr>
            <w:tcW w:w="1451" w:type="dxa"/>
            <w:vAlign w:val="center"/>
          </w:tcPr>
          <w:p w14:paraId="4555D7F9" w14:textId="77777777" w:rsidR="008B3508" w:rsidRPr="0094570E" w:rsidRDefault="008B3508" w:rsidP="00416648">
            <w:pPr>
              <w:jc w:val="left"/>
              <w:rPr>
                <w:rFonts w:asciiTheme="minorEastAsia" w:eastAsiaTheme="minorEastAsia" w:hAnsiTheme="minorEastAsia"/>
                <w:sz w:val="20"/>
                <w:szCs w:val="20"/>
              </w:rPr>
            </w:pPr>
            <w:r w:rsidRPr="0094570E">
              <w:rPr>
                <w:rFonts w:asciiTheme="minorEastAsia" w:eastAsiaTheme="minorEastAsia" w:hAnsiTheme="minorEastAsia" w:hint="eastAsia"/>
                <w:sz w:val="20"/>
                <w:szCs w:val="20"/>
              </w:rPr>
              <w:t>製品画像</w:t>
            </w:r>
          </w:p>
        </w:tc>
        <w:tc>
          <w:tcPr>
            <w:tcW w:w="7044" w:type="dxa"/>
            <w:gridSpan w:val="4"/>
            <w:vAlign w:val="center"/>
          </w:tcPr>
          <w:p w14:paraId="094B4C45" w14:textId="77777777" w:rsidR="008B3508" w:rsidRPr="0094570E" w:rsidRDefault="008B3508" w:rsidP="00B44D6A">
            <w:pPr>
              <w:rPr>
                <w:rFonts w:asciiTheme="minorEastAsia" w:eastAsiaTheme="minorEastAsia" w:hAnsiTheme="minorEastAsia"/>
                <w:sz w:val="20"/>
                <w:szCs w:val="20"/>
              </w:rPr>
            </w:pPr>
            <w:r w:rsidRPr="0094570E">
              <w:rPr>
                <w:rFonts w:asciiTheme="minorEastAsia" w:eastAsiaTheme="minorEastAsia" w:hAnsiTheme="minorEastAsia" w:hint="eastAsia"/>
                <w:sz w:val="20"/>
                <w:szCs w:val="20"/>
              </w:rPr>
              <w:t>本リリース内の画像をご利用ください。</w:t>
            </w:r>
          </w:p>
        </w:tc>
      </w:tr>
    </w:tbl>
    <w:p w14:paraId="29F472E9" w14:textId="77777777" w:rsidR="008B3508" w:rsidRDefault="008B3508" w:rsidP="008B3508">
      <w:pPr>
        <w:jc w:val="center"/>
        <w:rPr>
          <w:rFonts w:ascii="ＭＳ Ｐ明朝" w:eastAsia="ＭＳ Ｐ明朝" w:hAnsi="ＭＳ Ｐ明朝" w:cs="Calibri Light"/>
          <w:bCs/>
          <w:kern w:val="22"/>
          <w:sz w:val="20"/>
          <w:szCs w:val="20"/>
          <w:lang w:eastAsia="ja-JP"/>
        </w:rPr>
      </w:pPr>
    </w:p>
    <w:p w14:paraId="5CC70976" w14:textId="77777777" w:rsidR="002B15DF" w:rsidRPr="00744F26" w:rsidRDefault="002B15DF" w:rsidP="002B15DF">
      <w:pPr>
        <w:tabs>
          <w:tab w:val="center" w:pos="4252"/>
          <w:tab w:val="right" w:pos="8504"/>
        </w:tabs>
        <w:snapToGrid w:val="0"/>
        <w:spacing w:line="280" w:lineRule="exact"/>
        <w:jc w:val="center"/>
        <w:rPr>
          <w:rFonts w:ascii="ＭＳ Ｐ明朝" w:eastAsia="ＭＳ Ｐ明朝" w:hAnsi="ＭＳ Ｐ明朝" w:cstheme="majorHAnsi"/>
          <w:color w:val="000000"/>
          <w:sz w:val="20"/>
          <w:szCs w:val="20"/>
          <w:lang w:eastAsia="ja-JP"/>
        </w:rPr>
      </w:pPr>
      <w:r w:rsidRPr="00744F26">
        <w:rPr>
          <w:rFonts w:ascii="ＭＳ Ｐ明朝" w:eastAsia="ＭＳ Ｐ明朝" w:hAnsi="ＭＳ Ｐ明朝" w:cstheme="majorHAnsi"/>
          <w:color w:val="000000"/>
          <w:sz w:val="20"/>
          <w:szCs w:val="20"/>
          <w:lang w:eastAsia="ja-JP"/>
        </w:rPr>
        <w:t>【</w:t>
      </w:r>
      <w:r w:rsidRPr="00744F26">
        <w:rPr>
          <w:rFonts w:ascii="ＭＳ Ｐ明朝" w:eastAsia="ＭＳ Ｐ明朝" w:hAnsi="ＭＳ Ｐ明朝" w:hint="eastAsia"/>
          <w:sz w:val="20"/>
          <w:szCs w:val="20"/>
          <w:lang w:eastAsia="ja-JP"/>
        </w:rPr>
        <w:t>本リリース関するお問い合わせ先</w:t>
      </w:r>
      <w:r w:rsidRPr="00744F26">
        <w:rPr>
          <w:rFonts w:ascii="ＭＳ Ｐ明朝" w:eastAsia="ＭＳ Ｐ明朝" w:hAnsi="ＭＳ Ｐ明朝" w:cstheme="majorHAnsi"/>
          <w:color w:val="000000"/>
          <w:sz w:val="20"/>
          <w:szCs w:val="20"/>
          <w:lang w:eastAsia="ja-JP"/>
        </w:rPr>
        <w:t>】</w:t>
      </w:r>
    </w:p>
    <w:p w14:paraId="4C7148EB" w14:textId="24B63EE4" w:rsidR="002B15DF" w:rsidRPr="002B15DF" w:rsidRDefault="002B15DF" w:rsidP="00AC25EA">
      <w:pPr>
        <w:jc w:val="center"/>
        <w:rPr>
          <w:rFonts w:ascii="ＭＳ Ｐ明朝" w:eastAsia="ＭＳ Ｐ明朝" w:hAnsi="ＭＳ Ｐ明朝"/>
          <w:color w:val="212121"/>
          <w:sz w:val="18"/>
          <w:szCs w:val="18"/>
          <w:lang w:eastAsia="ja-JP"/>
        </w:rPr>
      </w:pPr>
      <w:r w:rsidRPr="00744F26">
        <w:rPr>
          <w:rFonts w:ascii="ＭＳ Ｐ明朝" w:eastAsia="ＭＳ Ｐ明朝" w:hAnsi="ＭＳ Ｐ明朝" w:hint="eastAsia"/>
          <w:sz w:val="20"/>
          <w:szCs w:val="20"/>
          <w:lang w:eastAsia="ja-JP"/>
        </w:rPr>
        <w:t xml:space="preserve">日本プラントロニクス株式会社　担当：荒川　</w:t>
      </w:r>
      <w:r w:rsidRPr="00744F26">
        <w:rPr>
          <w:rFonts w:ascii="ＭＳ Ｐ明朝" w:eastAsia="ＭＳ Ｐ明朝" w:hAnsi="ＭＳ Ｐ明朝"/>
          <w:sz w:val="20"/>
          <w:szCs w:val="20"/>
          <w:lang w:eastAsia="ja-JP"/>
        </w:rPr>
        <w:t>TEL</w:t>
      </w:r>
      <w:r w:rsidRPr="00744F26">
        <w:rPr>
          <w:rFonts w:ascii="ＭＳ Ｐ明朝" w:eastAsia="ＭＳ Ｐ明朝" w:hAnsi="ＭＳ Ｐ明朝" w:hint="eastAsia"/>
          <w:sz w:val="20"/>
          <w:szCs w:val="20"/>
          <w:lang w:eastAsia="ja-JP"/>
        </w:rPr>
        <w:t>：</w:t>
      </w:r>
      <w:r w:rsidRPr="00744F26">
        <w:rPr>
          <w:rFonts w:ascii="ＭＳ Ｐ明朝" w:eastAsia="ＭＳ Ｐ明朝" w:hAnsi="ＭＳ Ｐ明朝"/>
          <w:sz w:val="20"/>
          <w:szCs w:val="20"/>
          <w:lang w:eastAsia="ja-JP"/>
        </w:rPr>
        <w:t xml:space="preserve">03-3509-6400 </w:t>
      </w:r>
      <w:r w:rsidRPr="00744F26">
        <w:rPr>
          <w:rFonts w:ascii="ＭＳ Ｐ明朝" w:eastAsia="ＭＳ Ｐ明朝" w:hAnsi="ＭＳ Ｐ明朝"/>
          <w:sz w:val="20"/>
          <w:szCs w:val="20"/>
          <w:lang w:eastAsia="ja-JP"/>
        </w:rPr>
        <w:br/>
      </w:r>
      <w:r w:rsidRPr="00744F26">
        <w:rPr>
          <w:rFonts w:ascii="ＭＳ Ｐ明朝" w:eastAsia="ＭＳ Ｐ明朝" w:hAnsi="ＭＳ Ｐ明朝" w:hint="eastAsia"/>
          <w:sz w:val="20"/>
          <w:szCs w:val="20"/>
          <w:lang w:eastAsia="ja-JP"/>
        </w:rPr>
        <w:t xml:space="preserve">株式会社コプロシステム　担当：木村、大久保　</w:t>
      </w:r>
      <w:r w:rsidRPr="00744F26">
        <w:rPr>
          <w:rFonts w:ascii="ＭＳ Ｐ明朝" w:eastAsia="ＭＳ Ｐ明朝" w:hAnsi="ＭＳ Ｐ明朝"/>
          <w:sz w:val="20"/>
          <w:szCs w:val="20"/>
          <w:lang w:eastAsia="ja-JP"/>
        </w:rPr>
        <w:t>TEL</w:t>
      </w:r>
      <w:r w:rsidRPr="00744F26">
        <w:rPr>
          <w:rFonts w:ascii="ＭＳ Ｐ明朝" w:eastAsia="ＭＳ Ｐ明朝" w:hAnsi="ＭＳ Ｐ明朝" w:hint="eastAsia"/>
          <w:sz w:val="20"/>
          <w:szCs w:val="20"/>
          <w:lang w:eastAsia="ja-JP"/>
        </w:rPr>
        <w:t>：</w:t>
      </w:r>
      <w:r w:rsidRPr="00744F26">
        <w:rPr>
          <w:rFonts w:ascii="ＭＳ Ｐ明朝" w:eastAsia="ＭＳ Ｐ明朝" w:hAnsi="ＭＳ Ｐ明朝"/>
          <w:sz w:val="20"/>
          <w:szCs w:val="20"/>
          <w:lang w:eastAsia="ja-JP"/>
        </w:rPr>
        <w:t xml:space="preserve">03-5424-4051 </w:t>
      </w:r>
      <w:r w:rsidRPr="00744F26">
        <w:rPr>
          <w:rFonts w:ascii="ＭＳ Ｐ明朝" w:eastAsia="ＭＳ Ｐ明朝" w:hAnsi="ＭＳ Ｐ明朝"/>
          <w:sz w:val="20"/>
          <w:szCs w:val="20"/>
          <w:lang w:eastAsia="ja-JP"/>
        </w:rPr>
        <w:br/>
      </w:r>
      <w:r w:rsidRPr="00744F26">
        <w:rPr>
          <w:rFonts w:ascii="ＭＳ Ｐ明朝" w:eastAsia="ＭＳ Ｐ明朝" w:hAnsi="ＭＳ Ｐ明朝" w:hint="eastAsia"/>
          <w:sz w:val="20"/>
          <w:szCs w:val="20"/>
          <w:lang w:eastAsia="ja-JP"/>
        </w:rPr>
        <w:t xml:space="preserve">月～金　</w:t>
      </w:r>
      <w:r w:rsidRPr="00744F26">
        <w:rPr>
          <w:rFonts w:ascii="ＭＳ Ｐ明朝" w:eastAsia="ＭＳ Ｐ明朝" w:hAnsi="ＭＳ Ｐ明朝"/>
          <w:sz w:val="20"/>
          <w:szCs w:val="20"/>
          <w:lang w:eastAsia="ja-JP"/>
        </w:rPr>
        <w:t>9</w:t>
      </w:r>
      <w:r w:rsidRPr="00744F26">
        <w:rPr>
          <w:rFonts w:ascii="ＭＳ Ｐ明朝" w:eastAsia="ＭＳ Ｐ明朝" w:hAnsi="ＭＳ Ｐ明朝" w:hint="eastAsia"/>
          <w:sz w:val="20"/>
          <w:szCs w:val="20"/>
          <w:lang w:eastAsia="ja-JP"/>
        </w:rPr>
        <w:t>：</w:t>
      </w:r>
      <w:r w:rsidRPr="00744F26">
        <w:rPr>
          <w:rFonts w:ascii="ＭＳ Ｐ明朝" w:eastAsia="ＭＳ Ｐ明朝" w:hAnsi="ＭＳ Ｐ明朝"/>
          <w:sz w:val="20"/>
          <w:szCs w:val="20"/>
          <w:lang w:eastAsia="ja-JP"/>
        </w:rPr>
        <w:t>00</w:t>
      </w:r>
      <w:r w:rsidRPr="00744F26">
        <w:rPr>
          <w:rFonts w:ascii="ＭＳ Ｐ明朝" w:eastAsia="ＭＳ Ｐ明朝" w:hAnsi="ＭＳ Ｐ明朝" w:hint="eastAsia"/>
          <w:sz w:val="20"/>
          <w:szCs w:val="20"/>
          <w:lang w:eastAsia="ja-JP"/>
        </w:rPr>
        <w:t>～</w:t>
      </w:r>
      <w:r w:rsidRPr="00744F26">
        <w:rPr>
          <w:rFonts w:ascii="ＭＳ Ｐ明朝" w:eastAsia="ＭＳ Ｐ明朝" w:hAnsi="ＭＳ Ｐ明朝"/>
          <w:sz w:val="20"/>
          <w:szCs w:val="20"/>
          <w:lang w:eastAsia="ja-JP"/>
        </w:rPr>
        <w:t>17</w:t>
      </w:r>
      <w:r w:rsidRPr="00744F26">
        <w:rPr>
          <w:rFonts w:ascii="ＭＳ Ｐ明朝" w:eastAsia="ＭＳ Ｐ明朝" w:hAnsi="ＭＳ Ｐ明朝" w:hint="eastAsia"/>
          <w:sz w:val="20"/>
          <w:szCs w:val="20"/>
          <w:lang w:eastAsia="ja-JP"/>
        </w:rPr>
        <w:t>：</w:t>
      </w:r>
      <w:r w:rsidRPr="00744F26">
        <w:rPr>
          <w:rFonts w:ascii="ＭＳ Ｐ明朝" w:eastAsia="ＭＳ Ｐ明朝" w:hAnsi="ＭＳ Ｐ明朝"/>
          <w:sz w:val="20"/>
          <w:szCs w:val="20"/>
          <w:lang w:eastAsia="ja-JP"/>
        </w:rPr>
        <w:t>00</w:t>
      </w:r>
      <w:r w:rsidRPr="00744F26">
        <w:rPr>
          <w:rFonts w:ascii="ＭＳ Ｐ明朝" w:eastAsia="ＭＳ Ｐ明朝" w:hAnsi="ＭＳ Ｐ明朝" w:hint="eastAsia"/>
          <w:sz w:val="20"/>
          <w:szCs w:val="20"/>
          <w:lang w:eastAsia="ja-JP"/>
        </w:rPr>
        <w:t xml:space="preserve">　（土日祝祭日は除く）</w:t>
      </w:r>
    </w:p>
    <w:sectPr w:rsidR="002B15DF" w:rsidRPr="002B15DF" w:rsidSect="00A31D3A">
      <w:headerReference w:type="default" r:id="rId14"/>
      <w:footerReference w:type="default" r:id="rId15"/>
      <w:headerReference w:type="first" r:id="rId16"/>
      <w:footerReference w:type="first" r:id="rId17"/>
      <w:pgSz w:w="11907" w:h="16839" w:code="9"/>
      <w:pgMar w:top="993" w:right="1701" w:bottom="851" w:left="1701" w:header="284" w:footer="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3D820" w14:textId="77777777" w:rsidR="00EF5697" w:rsidRDefault="00EF5697" w:rsidP="00153486">
      <w:r>
        <w:separator/>
      </w:r>
    </w:p>
    <w:p w14:paraId="0F26FEE6" w14:textId="77777777" w:rsidR="00EF5697" w:rsidRDefault="00EF5697"/>
    <w:p w14:paraId="660D64AA" w14:textId="77777777" w:rsidR="00EF5697" w:rsidRDefault="00EF5697" w:rsidP="00D8746A"/>
    <w:p w14:paraId="2ADBC6EB" w14:textId="77777777" w:rsidR="00EF5697" w:rsidRDefault="00EF5697" w:rsidP="00D8746A"/>
  </w:endnote>
  <w:endnote w:type="continuationSeparator" w:id="0">
    <w:p w14:paraId="3E26FF4D" w14:textId="77777777" w:rsidR="00EF5697" w:rsidRDefault="00EF5697" w:rsidP="00153486">
      <w:r>
        <w:continuationSeparator/>
      </w:r>
    </w:p>
    <w:p w14:paraId="791CFE57" w14:textId="77777777" w:rsidR="00EF5697" w:rsidRDefault="00EF5697"/>
    <w:p w14:paraId="685659D9" w14:textId="77777777" w:rsidR="00EF5697" w:rsidRDefault="00EF5697" w:rsidP="00D8746A"/>
    <w:p w14:paraId="53C1B89E" w14:textId="77777777" w:rsidR="00EF5697" w:rsidRDefault="00EF5697"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ＭＳ Ｐゴシック">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charset w:val="80"/>
    <w:family w:val="roman"/>
    <w:pitch w:val="variable"/>
    <w:sig w:usb0="E00002FF" w:usb1="6AC7FDFB" w:usb2="08000012" w:usb3="00000000" w:csb0="0002009F" w:csb1="00000000"/>
  </w:font>
  <w:font w:name="ＭＳ 明朝">
    <w:charset w:val="80"/>
    <w:family w:val="roman"/>
    <w:pitch w:val="fixed"/>
    <w:sig w:usb0="E00002FF" w:usb1="6AC7FDFB" w:usb2="08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swiss"/>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eiryo UI">
    <w:charset w:val="80"/>
    <w:family w:val="modern"/>
    <w:pitch w:val="variable"/>
    <w:sig w:usb0="E00002FF" w:usb1="6AC7FFFF" w:usb2="08000012" w:usb3="00000000" w:csb0="0002009F" w:csb1="00000000"/>
  </w:font>
  <w:font w:name="ＭＳ ゴシック">
    <w:charset w:val="80"/>
    <w:family w:val="swiss"/>
    <w:pitch w:val="fixed"/>
    <w:sig w:usb0="E00002FF" w:usb1="6AC7FDFB" w:usb2="08000012" w:usb3="00000000" w:csb0="0002009F" w:csb1="00000000"/>
  </w:font>
  <w:font w:name="AxisStd-Ligh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93D7" w14:textId="77777777" w:rsidR="002B3449" w:rsidRPr="004028E4" w:rsidRDefault="002B3449" w:rsidP="002B15DF">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2B3449" w:rsidRPr="00436433" w:rsidRDefault="002B3449" w:rsidP="00436433">
    <w:pPr>
      <w:pStyle w:val="a5"/>
      <w:rPr>
        <w:lang w:eastAsia="ja-JP"/>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020D" w14:textId="77777777" w:rsidR="002B3449" w:rsidRPr="004028E4" w:rsidRDefault="002B3449" w:rsidP="002B15DF">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2B3449" w:rsidRDefault="002B3449">
    <w:pPr>
      <w:rPr>
        <w:lang w:eastAsia="ja-JP"/>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C8E47" w14:textId="77777777" w:rsidR="00EF5697" w:rsidRDefault="00EF5697" w:rsidP="00153486">
      <w:r>
        <w:separator/>
      </w:r>
    </w:p>
    <w:p w14:paraId="406B1043" w14:textId="77777777" w:rsidR="00EF5697" w:rsidRDefault="00EF5697"/>
    <w:p w14:paraId="665BA557" w14:textId="77777777" w:rsidR="00EF5697" w:rsidRDefault="00EF5697" w:rsidP="00D8746A"/>
    <w:p w14:paraId="64E2F3FD" w14:textId="77777777" w:rsidR="00EF5697" w:rsidRDefault="00EF5697" w:rsidP="00D8746A"/>
  </w:footnote>
  <w:footnote w:type="continuationSeparator" w:id="0">
    <w:p w14:paraId="179FA85B" w14:textId="77777777" w:rsidR="00EF5697" w:rsidRDefault="00EF5697" w:rsidP="00153486">
      <w:r>
        <w:continuationSeparator/>
      </w:r>
    </w:p>
    <w:p w14:paraId="630A5757" w14:textId="77777777" w:rsidR="00EF5697" w:rsidRDefault="00EF5697"/>
    <w:p w14:paraId="1EC58BDC" w14:textId="77777777" w:rsidR="00EF5697" w:rsidRDefault="00EF5697" w:rsidP="00D8746A"/>
    <w:p w14:paraId="1B9335F0" w14:textId="77777777" w:rsidR="00EF5697" w:rsidRDefault="00EF5697" w:rsidP="00D8746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5DA3" w14:textId="77777777" w:rsidR="002B3449" w:rsidRDefault="002B3449" w:rsidP="00436433">
    <w:pPr>
      <w:tabs>
        <w:tab w:val="right" w:pos="10080"/>
      </w:tabs>
    </w:pPr>
    <w:r>
      <w:rPr>
        <w:noProof/>
        <w:sz w:val="16"/>
        <w:lang w:eastAsia="ja-JP"/>
      </w:rPr>
      <w:drawing>
        <wp:anchor distT="0" distB="0" distL="114300" distR="114300" simplePos="0" relativeHeight="251659264" behindDoc="0" locked="0" layoutInCell="1" allowOverlap="1" wp14:anchorId="3A30A20E" wp14:editId="78672C36">
          <wp:simplePos x="0" y="0"/>
          <wp:positionH relativeFrom="margin">
            <wp:posOffset>3637915</wp:posOffset>
          </wp:positionH>
          <wp:positionV relativeFrom="paragraph">
            <wp:posOffset>6985</wp:posOffset>
          </wp:positionV>
          <wp:extent cx="1763395" cy="228600"/>
          <wp:effectExtent l="0" t="0" r="8255" b="0"/>
          <wp:wrapSquare wrapText="bothSides"/>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p w14:paraId="11C63931" w14:textId="77777777" w:rsidR="002B3449" w:rsidRDefault="002B3449" w:rsidP="00436433">
    <w:pPr>
      <w:tabs>
        <w:tab w:val="right" w:pos="1008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6962" w14:textId="77777777" w:rsidR="002B3449" w:rsidRDefault="002B3449"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60BD6C28">
          <wp:simplePos x="0" y="0"/>
          <wp:positionH relativeFrom="margin">
            <wp:align>right</wp:align>
          </wp:positionH>
          <wp:positionV relativeFrom="paragraph">
            <wp:posOffset>10795</wp:posOffset>
          </wp:positionV>
          <wp:extent cx="1828800" cy="240792"/>
          <wp:effectExtent l="0" t="0" r="0" b="6985"/>
          <wp:wrapSquare wrapText="bothSides"/>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792"/>
                  </a:xfrm>
                  <a:prstGeom prst="rect">
                    <a:avLst/>
                  </a:prstGeom>
                </pic:spPr>
              </pic:pic>
            </a:graphicData>
          </a:graphic>
        </wp:anchor>
      </w:drawing>
    </w:r>
  </w:p>
  <w:p w14:paraId="4E94AED1" w14:textId="77777777" w:rsidR="002B3449" w:rsidRDefault="002B3449" w:rsidP="00937DD8">
    <w:pPr>
      <w:pStyle w:val="a3"/>
      <w:tabs>
        <w:tab w:val="clear" w:pos="4680"/>
        <w:tab w:val="clear" w:pos="9360"/>
        <w:tab w:val="left" w:pos="0"/>
        <w:tab w:val="center" w:pos="288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F295583"/>
    <w:multiLevelType w:val="hybridMultilevel"/>
    <w:tmpl w:val="74BA5F1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5947410"/>
    <w:multiLevelType w:val="hybridMultilevel"/>
    <w:tmpl w:val="99BC29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7B232E9"/>
    <w:multiLevelType w:val="hybridMultilevel"/>
    <w:tmpl w:val="A8CE8ED6"/>
    <w:lvl w:ilvl="0" w:tplc="29A29874">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C080327"/>
    <w:multiLevelType w:val="hybridMultilevel"/>
    <w:tmpl w:val="D4CADD80"/>
    <w:lvl w:ilvl="0" w:tplc="04090003">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0">
    <w:nsid w:val="2D6A07F0"/>
    <w:multiLevelType w:val="hybridMultilevel"/>
    <w:tmpl w:val="EF66CC1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ED0142F"/>
    <w:multiLevelType w:val="hybridMultilevel"/>
    <w:tmpl w:val="B79ED782"/>
    <w:lvl w:ilvl="0" w:tplc="58F28E4E">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13">
    <w:nsid w:val="3A22575A"/>
    <w:multiLevelType w:val="hybridMultilevel"/>
    <w:tmpl w:val="A26A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59B17C5"/>
    <w:multiLevelType w:val="hybridMultilevel"/>
    <w:tmpl w:val="31AE5DE8"/>
    <w:lvl w:ilvl="0" w:tplc="29A29874">
      <w:start w:val="1"/>
      <w:numFmt w:val="bullet"/>
      <w:lvlText w:val=""/>
      <w:lvlJc w:val="left"/>
      <w:pPr>
        <w:ind w:left="420" w:hanging="420"/>
      </w:pPr>
      <w:rPr>
        <w:rFonts w:ascii="Wingdings" w:hAnsi="Wingdings" w:hint="default"/>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9296449"/>
    <w:multiLevelType w:val="hybridMultilevel"/>
    <w:tmpl w:val="EC84079C"/>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21D5A0C"/>
    <w:multiLevelType w:val="hybridMultilevel"/>
    <w:tmpl w:val="6996F68E"/>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8">
    <w:nsid w:val="524976B3"/>
    <w:multiLevelType w:val="hybridMultilevel"/>
    <w:tmpl w:val="FC76F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4">
    <w:nsid w:val="6A076D30"/>
    <w:multiLevelType w:val="hybridMultilevel"/>
    <w:tmpl w:val="52E23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DF81A2F"/>
    <w:multiLevelType w:val="hybridMultilevel"/>
    <w:tmpl w:val="8B6C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86017E"/>
    <w:multiLevelType w:val="hybridMultilevel"/>
    <w:tmpl w:val="B526230E"/>
    <w:lvl w:ilvl="0" w:tplc="10090001">
      <w:start w:val="1"/>
      <w:numFmt w:val="bullet"/>
      <w:lvlText w:val=""/>
      <w:lvlJc w:val="left"/>
      <w:pPr>
        <w:ind w:left="440" w:hanging="420"/>
      </w:pPr>
      <w:rPr>
        <w:rFonts w:ascii="Symbol" w:hAnsi="Symbol" w:hint="default"/>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27">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14"/>
  </w:num>
  <w:num w:numId="5">
    <w:abstractNumId w:val="22"/>
  </w:num>
  <w:num w:numId="6">
    <w:abstractNumId w:val="19"/>
  </w:num>
  <w:num w:numId="7">
    <w:abstractNumId w:val="9"/>
  </w:num>
  <w:num w:numId="8">
    <w:abstractNumId w:val="27"/>
  </w:num>
  <w:num w:numId="9">
    <w:abstractNumId w:val="3"/>
  </w:num>
  <w:num w:numId="10">
    <w:abstractNumId w:val="0"/>
  </w:num>
  <w:num w:numId="11">
    <w:abstractNumId w:val="8"/>
  </w:num>
  <w:num w:numId="12">
    <w:abstractNumId w:val="17"/>
  </w:num>
  <w:num w:numId="13">
    <w:abstractNumId w:val="23"/>
  </w:num>
  <w:num w:numId="14">
    <w:abstractNumId w:val="12"/>
  </w:num>
  <w:num w:numId="15">
    <w:abstractNumId w:val="20"/>
  </w:num>
  <w:num w:numId="16">
    <w:abstractNumId w:val="21"/>
  </w:num>
  <w:num w:numId="17">
    <w:abstractNumId w:val="24"/>
  </w:num>
  <w:num w:numId="18">
    <w:abstractNumId w:val="18"/>
  </w:num>
  <w:num w:numId="19">
    <w:abstractNumId w:val="13"/>
  </w:num>
  <w:num w:numId="20">
    <w:abstractNumId w:val="26"/>
  </w:num>
  <w:num w:numId="21">
    <w:abstractNumId w:val="16"/>
  </w:num>
  <w:num w:numId="22">
    <w:abstractNumId w:val="5"/>
  </w:num>
  <w:num w:numId="23">
    <w:abstractNumId w:val="4"/>
  </w:num>
  <w:num w:numId="24">
    <w:abstractNumId w:val="25"/>
  </w:num>
  <w:num w:numId="25">
    <w:abstractNumId w:val="15"/>
  </w:num>
  <w:num w:numId="26">
    <w:abstractNumId w:val="2"/>
  </w:num>
  <w:num w:numId="27">
    <w:abstractNumId w:val="1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88"/>
    <w:rsid w:val="00007A6A"/>
    <w:rsid w:val="0001341F"/>
    <w:rsid w:val="0002266A"/>
    <w:rsid w:val="00031980"/>
    <w:rsid w:val="000330D0"/>
    <w:rsid w:val="00040B5C"/>
    <w:rsid w:val="00054F2C"/>
    <w:rsid w:val="000632BF"/>
    <w:rsid w:val="00065CCB"/>
    <w:rsid w:val="00071443"/>
    <w:rsid w:val="00072060"/>
    <w:rsid w:val="00083194"/>
    <w:rsid w:val="00085B18"/>
    <w:rsid w:val="00095A80"/>
    <w:rsid w:val="000A0F97"/>
    <w:rsid w:val="000A1743"/>
    <w:rsid w:val="000A2E49"/>
    <w:rsid w:val="000A5897"/>
    <w:rsid w:val="000B1C90"/>
    <w:rsid w:val="000C2821"/>
    <w:rsid w:val="000C59F7"/>
    <w:rsid w:val="000D0123"/>
    <w:rsid w:val="000D6148"/>
    <w:rsid w:val="000D7E7C"/>
    <w:rsid w:val="000F033A"/>
    <w:rsid w:val="00102C88"/>
    <w:rsid w:val="001045F2"/>
    <w:rsid w:val="00120136"/>
    <w:rsid w:val="001273F0"/>
    <w:rsid w:val="00136142"/>
    <w:rsid w:val="00137888"/>
    <w:rsid w:val="00140A66"/>
    <w:rsid w:val="00144B5E"/>
    <w:rsid w:val="00150296"/>
    <w:rsid w:val="00153486"/>
    <w:rsid w:val="00153742"/>
    <w:rsid w:val="001648FF"/>
    <w:rsid w:val="00165D6E"/>
    <w:rsid w:val="001755B3"/>
    <w:rsid w:val="00187D71"/>
    <w:rsid w:val="0019432F"/>
    <w:rsid w:val="001A3847"/>
    <w:rsid w:val="001A3A84"/>
    <w:rsid w:val="001A6323"/>
    <w:rsid w:val="001A7DA6"/>
    <w:rsid w:val="001B1121"/>
    <w:rsid w:val="001B4FD2"/>
    <w:rsid w:val="001C0C92"/>
    <w:rsid w:val="001C41C3"/>
    <w:rsid w:val="001C422A"/>
    <w:rsid w:val="001C664A"/>
    <w:rsid w:val="001D179B"/>
    <w:rsid w:val="001D296D"/>
    <w:rsid w:val="001D3D83"/>
    <w:rsid w:val="001D61C7"/>
    <w:rsid w:val="001E4E02"/>
    <w:rsid w:val="001E5862"/>
    <w:rsid w:val="001E775B"/>
    <w:rsid w:val="001F3DC9"/>
    <w:rsid w:val="00200B5C"/>
    <w:rsid w:val="00204ECA"/>
    <w:rsid w:val="00205CF1"/>
    <w:rsid w:val="00206D4D"/>
    <w:rsid w:val="00207163"/>
    <w:rsid w:val="00210D1D"/>
    <w:rsid w:val="0022265F"/>
    <w:rsid w:val="00227FC1"/>
    <w:rsid w:val="0023331E"/>
    <w:rsid w:val="0024028B"/>
    <w:rsid w:val="002574C8"/>
    <w:rsid w:val="00260106"/>
    <w:rsid w:val="002605DE"/>
    <w:rsid w:val="002609AF"/>
    <w:rsid w:val="00287AC1"/>
    <w:rsid w:val="002B15DF"/>
    <w:rsid w:val="002B3449"/>
    <w:rsid w:val="002B7EE4"/>
    <w:rsid w:val="002C7FD5"/>
    <w:rsid w:val="002D03CA"/>
    <w:rsid w:val="002D4305"/>
    <w:rsid w:val="002F2D80"/>
    <w:rsid w:val="002F3C55"/>
    <w:rsid w:val="003042B3"/>
    <w:rsid w:val="00315C37"/>
    <w:rsid w:val="003554BE"/>
    <w:rsid w:val="003658D7"/>
    <w:rsid w:val="00366152"/>
    <w:rsid w:val="003701D1"/>
    <w:rsid w:val="00373B29"/>
    <w:rsid w:val="003740A3"/>
    <w:rsid w:val="003751A4"/>
    <w:rsid w:val="00380D64"/>
    <w:rsid w:val="003813D9"/>
    <w:rsid w:val="00382E0C"/>
    <w:rsid w:val="00385CAE"/>
    <w:rsid w:val="003908C3"/>
    <w:rsid w:val="003943BC"/>
    <w:rsid w:val="003A2F07"/>
    <w:rsid w:val="003A3D91"/>
    <w:rsid w:val="003A3FAA"/>
    <w:rsid w:val="003D688C"/>
    <w:rsid w:val="003E070D"/>
    <w:rsid w:val="003E12EF"/>
    <w:rsid w:val="003E5F39"/>
    <w:rsid w:val="003F2DD3"/>
    <w:rsid w:val="003F6420"/>
    <w:rsid w:val="0040036D"/>
    <w:rsid w:val="004028E4"/>
    <w:rsid w:val="00416648"/>
    <w:rsid w:val="00424679"/>
    <w:rsid w:val="00430376"/>
    <w:rsid w:val="0043333B"/>
    <w:rsid w:val="00436433"/>
    <w:rsid w:val="00436AF5"/>
    <w:rsid w:val="00441201"/>
    <w:rsid w:val="004461C5"/>
    <w:rsid w:val="0045218E"/>
    <w:rsid w:val="00453B36"/>
    <w:rsid w:val="00463971"/>
    <w:rsid w:val="00467387"/>
    <w:rsid w:val="00471ABB"/>
    <w:rsid w:val="0048315C"/>
    <w:rsid w:val="00490B37"/>
    <w:rsid w:val="004A0F8A"/>
    <w:rsid w:val="004A3CF0"/>
    <w:rsid w:val="004A3E22"/>
    <w:rsid w:val="004B3617"/>
    <w:rsid w:val="004B478C"/>
    <w:rsid w:val="004C26C3"/>
    <w:rsid w:val="004C677A"/>
    <w:rsid w:val="004D0637"/>
    <w:rsid w:val="004D36A2"/>
    <w:rsid w:val="004D75F2"/>
    <w:rsid w:val="004E429E"/>
    <w:rsid w:val="004F6BC3"/>
    <w:rsid w:val="00500378"/>
    <w:rsid w:val="00505FF6"/>
    <w:rsid w:val="00510A82"/>
    <w:rsid w:val="005245D7"/>
    <w:rsid w:val="005271BB"/>
    <w:rsid w:val="00527AE7"/>
    <w:rsid w:val="0053120E"/>
    <w:rsid w:val="00531E88"/>
    <w:rsid w:val="005515CE"/>
    <w:rsid w:val="00552C34"/>
    <w:rsid w:val="005570AD"/>
    <w:rsid w:val="00566234"/>
    <w:rsid w:val="0056665B"/>
    <w:rsid w:val="005721FF"/>
    <w:rsid w:val="00576D31"/>
    <w:rsid w:val="005A00E2"/>
    <w:rsid w:val="005B162D"/>
    <w:rsid w:val="005B544E"/>
    <w:rsid w:val="005C05C4"/>
    <w:rsid w:val="005C3E1B"/>
    <w:rsid w:val="005C4965"/>
    <w:rsid w:val="005C665B"/>
    <w:rsid w:val="005C6C6F"/>
    <w:rsid w:val="005D3A2D"/>
    <w:rsid w:val="005D4026"/>
    <w:rsid w:val="005D594E"/>
    <w:rsid w:val="005D694F"/>
    <w:rsid w:val="005F4096"/>
    <w:rsid w:val="005F56BF"/>
    <w:rsid w:val="00602C15"/>
    <w:rsid w:val="00616D9D"/>
    <w:rsid w:val="00633060"/>
    <w:rsid w:val="00633E4E"/>
    <w:rsid w:val="0063518C"/>
    <w:rsid w:val="00635F02"/>
    <w:rsid w:val="00640C5A"/>
    <w:rsid w:val="00655606"/>
    <w:rsid w:val="006558FB"/>
    <w:rsid w:val="006570F5"/>
    <w:rsid w:val="006619B4"/>
    <w:rsid w:val="00663380"/>
    <w:rsid w:val="006644E1"/>
    <w:rsid w:val="0067017D"/>
    <w:rsid w:val="00672DCD"/>
    <w:rsid w:val="006743FE"/>
    <w:rsid w:val="00684DD9"/>
    <w:rsid w:val="006A3FFC"/>
    <w:rsid w:val="006C6047"/>
    <w:rsid w:val="006D102E"/>
    <w:rsid w:val="006D104F"/>
    <w:rsid w:val="006D5ACE"/>
    <w:rsid w:val="006D7DA5"/>
    <w:rsid w:val="006E025C"/>
    <w:rsid w:val="006E4615"/>
    <w:rsid w:val="006E4C22"/>
    <w:rsid w:val="00713A59"/>
    <w:rsid w:val="007146B7"/>
    <w:rsid w:val="00714A50"/>
    <w:rsid w:val="007159AF"/>
    <w:rsid w:val="00721C70"/>
    <w:rsid w:val="00722E0C"/>
    <w:rsid w:val="00724520"/>
    <w:rsid w:val="00727C17"/>
    <w:rsid w:val="007313F6"/>
    <w:rsid w:val="00744F26"/>
    <w:rsid w:val="00750B0D"/>
    <w:rsid w:val="00753D32"/>
    <w:rsid w:val="00756154"/>
    <w:rsid w:val="00757A74"/>
    <w:rsid w:val="007653A9"/>
    <w:rsid w:val="00770DBD"/>
    <w:rsid w:val="00776BCE"/>
    <w:rsid w:val="00783E98"/>
    <w:rsid w:val="00786B79"/>
    <w:rsid w:val="00792B25"/>
    <w:rsid w:val="00795BF4"/>
    <w:rsid w:val="007A1A76"/>
    <w:rsid w:val="007A3088"/>
    <w:rsid w:val="007A727D"/>
    <w:rsid w:val="007B06D5"/>
    <w:rsid w:val="007C1703"/>
    <w:rsid w:val="007C22F5"/>
    <w:rsid w:val="007E3708"/>
    <w:rsid w:val="007E5FBF"/>
    <w:rsid w:val="007F5549"/>
    <w:rsid w:val="007F5CA2"/>
    <w:rsid w:val="00805625"/>
    <w:rsid w:val="00815406"/>
    <w:rsid w:val="00834EC6"/>
    <w:rsid w:val="0083657B"/>
    <w:rsid w:val="00836B19"/>
    <w:rsid w:val="0084514F"/>
    <w:rsid w:val="00862744"/>
    <w:rsid w:val="00863FC9"/>
    <w:rsid w:val="008723DC"/>
    <w:rsid w:val="00873092"/>
    <w:rsid w:val="00880BCF"/>
    <w:rsid w:val="00887EEA"/>
    <w:rsid w:val="008931EE"/>
    <w:rsid w:val="00896374"/>
    <w:rsid w:val="008A1727"/>
    <w:rsid w:val="008A5691"/>
    <w:rsid w:val="008A5C5A"/>
    <w:rsid w:val="008A5CDB"/>
    <w:rsid w:val="008A691D"/>
    <w:rsid w:val="008B0361"/>
    <w:rsid w:val="008B0430"/>
    <w:rsid w:val="008B3508"/>
    <w:rsid w:val="008B4AB6"/>
    <w:rsid w:val="008C021B"/>
    <w:rsid w:val="008C1162"/>
    <w:rsid w:val="008C3921"/>
    <w:rsid w:val="008C56A4"/>
    <w:rsid w:val="008C6A07"/>
    <w:rsid w:val="008D3E5B"/>
    <w:rsid w:val="008D58B1"/>
    <w:rsid w:val="008F23F9"/>
    <w:rsid w:val="008F3B4A"/>
    <w:rsid w:val="00923230"/>
    <w:rsid w:val="00924E08"/>
    <w:rsid w:val="009252CC"/>
    <w:rsid w:val="00937DD8"/>
    <w:rsid w:val="0094570E"/>
    <w:rsid w:val="00947DB0"/>
    <w:rsid w:val="0095580A"/>
    <w:rsid w:val="009612C9"/>
    <w:rsid w:val="009617C8"/>
    <w:rsid w:val="00962B8F"/>
    <w:rsid w:val="00962FC8"/>
    <w:rsid w:val="009662CF"/>
    <w:rsid w:val="00974E44"/>
    <w:rsid w:val="00995203"/>
    <w:rsid w:val="00995801"/>
    <w:rsid w:val="009B00D0"/>
    <w:rsid w:val="009B3A68"/>
    <w:rsid w:val="009B470C"/>
    <w:rsid w:val="009B47A8"/>
    <w:rsid w:val="009C4432"/>
    <w:rsid w:val="009F1A95"/>
    <w:rsid w:val="00A01A10"/>
    <w:rsid w:val="00A07123"/>
    <w:rsid w:val="00A13EE9"/>
    <w:rsid w:val="00A15B9D"/>
    <w:rsid w:val="00A17882"/>
    <w:rsid w:val="00A24C79"/>
    <w:rsid w:val="00A254B0"/>
    <w:rsid w:val="00A30D89"/>
    <w:rsid w:val="00A31D3A"/>
    <w:rsid w:val="00A413CB"/>
    <w:rsid w:val="00A5443E"/>
    <w:rsid w:val="00A6031B"/>
    <w:rsid w:val="00A63E92"/>
    <w:rsid w:val="00A86DF1"/>
    <w:rsid w:val="00A95AC5"/>
    <w:rsid w:val="00AA283E"/>
    <w:rsid w:val="00AA79C9"/>
    <w:rsid w:val="00AB059A"/>
    <w:rsid w:val="00AB5BBA"/>
    <w:rsid w:val="00AB6F1F"/>
    <w:rsid w:val="00AC1C26"/>
    <w:rsid w:val="00AC25EA"/>
    <w:rsid w:val="00AC306A"/>
    <w:rsid w:val="00AC73D9"/>
    <w:rsid w:val="00AF2991"/>
    <w:rsid w:val="00AF5AB0"/>
    <w:rsid w:val="00AF60DE"/>
    <w:rsid w:val="00B03188"/>
    <w:rsid w:val="00B13E86"/>
    <w:rsid w:val="00B15D89"/>
    <w:rsid w:val="00B1709E"/>
    <w:rsid w:val="00B20557"/>
    <w:rsid w:val="00B20648"/>
    <w:rsid w:val="00B41A22"/>
    <w:rsid w:val="00B41D54"/>
    <w:rsid w:val="00B44FC2"/>
    <w:rsid w:val="00B67374"/>
    <w:rsid w:val="00B7228F"/>
    <w:rsid w:val="00B72ABB"/>
    <w:rsid w:val="00B76600"/>
    <w:rsid w:val="00B84025"/>
    <w:rsid w:val="00B85659"/>
    <w:rsid w:val="00B87025"/>
    <w:rsid w:val="00B9215A"/>
    <w:rsid w:val="00B94853"/>
    <w:rsid w:val="00B95701"/>
    <w:rsid w:val="00B964AF"/>
    <w:rsid w:val="00BA2F69"/>
    <w:rsid w:val="00BA72C0"/>
    <w:rsid w:val="00BA7CC5"/>
    <w:rsid w:val="00BC24D2"/>
    <w:rsid w:val="00BC3E12"/>
    <w:rsid w:val="00BD2C3D"/>
    <w:rsid w:val="00BD6D09"/>
    <w:rsid w:val="00BE1079"/>
    <w:rsid w:val="00BE2BEB"/>
    <w:rsid w:val="00BF5268"/>
    <w:rsid w:val="00C12222"/>
    <w:rsid w:val="00C13E8D"/>
    <w:rsid w:val="00C22515"/>
    <w:rsid w:val="00C50354"/>
    <w:rsid w:val="00C733AD"/>
    <w:rsid w:val="00C76D4B"/>
    <w:rsid w:val="00C7763C"/>
    <w:rsid w:val="00C87290"/>
    <w:rsid w:val="00C9153E"/>
    <w:rsid w:val="00CA20D2"/>
    <w:rsid w:val="00CA7012"/>
    <w:rsid w:val="00CB0303"/>
    <w:rsid w:val="00CB5214"/>
    <w:rsid w:val="00CC63C9"/>
    <w:rsid w:val="00CD45AB"/>
    <w:rsid w:val="00CD73DE"/>
    <w:rsid w:val="00CF0723"/>
    <w:rsid w:val="00CF1735"/>
    <w:rsid w:val="00CF2A66"/>
    <w:rsid w:val="00D00E26"/>
    <w:rsid w:val="00D02B67"/>
    <w:rsid w:val="00D0504A"/>
    <w:rsid w:val="00D13A6D"/>
    <w:rsid w:val="00D16874"/>
    <w:rsid w:val="00D173CD"/>
    <w:rsid w:val="00D22556"/>
    <w:rsid w:val="00D23F7C"/>
    <w:rsid w:val="00D31FD7"/>
    <w:rsid w:val="00D33934"/>
    <w:rsid w:val="00D35806"/>
    <w:rsid w:val="00D375FE"/>
    <w:rsid w:val="00D378B0"/>
    <w:rsid w:val="00D41346"/>
    <w:rsid w:val="00D52021"/>
    <w:rsid w:val="00D63D87"/>
    <w:rsid w:val="00D63DE1"/>
    <w:rsid w:val="00D70BF5"/>
    <w:rsid w:val="00D70CC7"/>
    <w:rsid w:val="00D71E9C"/>
    <w:rsid w:val="00D741C5"/>
    <w:rsid w:val="00D761C9"/>
    <w:rsid w:val="00D85456"/>
    <w:rsid w:val="00D8746A"/>
    <w:rsid w:val="00DA4DA3"/>
    <w:rsid w:val="00DC09D6"/>
    <w:rsid w:val="00DC5A1A"/>
    <w:rsid w:val="00DD1392"/>
    <w:rsid w:val="00DD25E3"/>
    <w:rsid w:val="00DD2691"/>
    <w:rsid w:val="00DD49A6"/>
    <w:rsid w:val="00DE4FD9"/>
    <w:rsid w:val="00DF1CA0"/>
    <w:rsid w:val="00DF7368"/>
    <w:rsid w:val="00E005C6"/>
    <w:rsid w:val="00E02D91"/>
    <w:rsid w:val="00E12D69"/>
    <w:rsid w:val="00E211A5"/>
    <w:rsid w:val="00E211BB"/>
    <w:rsid w:val="00E269B4"/>
    <w:rsid w:val="00E36BEE"/>
    <w:rsid w:val="00E37FB6"/>
    <w:rsid w:val="00E40856"/>
    <w:rsid w:val="00E42BEF"/>
    <w:rsid w:val="00E50248"/>
    <w:rsid w:val="00E50B47"/>
    <w:rsid w:val="00E70D42"/>
    <w:rsid w:val="00E7331C"/>
    <w:rsid w:val="00E779A7"/>
    <w:rsid w:val="00E804E0"/>
    <w:rsid w:val="00E82649"/>
    <w:rsid w:val="00E83A41"/>
    <w:rsid w:val="00E87565"/>
    <w:rsid w:val="00E9064E"/>
    <w:rsid w:val="00E963EB"/>
    <w:rsid w:val="00EB30A3"/>
    <w:rsid w:val="00EC14AD"/>
    <w:rsid w:val="00EE343E"/>
    <w:rsid w:val="00EF5697"/>
    <w:rsid w:val="00EF7A00"/>
    <w:rsid w:val="00F03D9F"/>
    <w:rsid w:val="00F160C9"/>
    <w:rsid w:val="00F174A9"/>
    <w:rsid w:val="00F21775"/>
    <w:rsid w:val="00F25C60"/>
    <w:rsid w:val="00F3254A"/>
    <w:rsid w:val="00F33DA7"/>
    <w:rsid w:val="00F340EE"/>
    <w:rsid w:val="00F36C40"/>
    <w:rsid w:val="00F44D02"/>
    <w:rsid w:val="00F50046"/>
    <w:rsid w:val="00F52751"/>
    <w:rsid w:val="00F54FE3"/>
    <w:rsid w:val="00F64F39"/>
    <w:rsid w:val="00F67150"/>
    <w:rsid w:val="00F723BA"/>
    <w:rsid w:val="00F760EB"/>
    <w:rsid w:val="00F80FB2"/>
    <w:rsid w:val="00F83CA2"/>
    <w:rsid w:val="00F851BB"/>
    <w:rsid w:val="00F85789"/>
    <w:rsid w:val="00F9174F"/>
    <w:rsid w:val="00F977EE"/>
    <w:rsid w:val="00FA131F"/>
    <w:rsid w:val="00FA5055"/>
    <w:rsid w:val="00FA517E"/>
    <w:rsid w:val="00FA7D83"/>
    <w:rsid w:val="00FB1CA5"/>
    <w:rsid w:val="00FB2268"/>
    <w:rsid w:val="00FB5A7F"/>
    <w:rsid w:val="00FC517D"/>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952430D"/>
  <w15:docId w15:val="{259B1A70-E078-4051-ABAC-10DE773E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82">
    <w:lsdException w:name="Normal" w:uiPriority="0"/>
    <w:lsdException w:name="heading 2" w:semiHidden="1" w:unhideWhenUsed="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2B15DF"/>
    <w:pPr>
      <w:tabs>
        <w:tab w:val="clear" w:pos="4680"/>
        <w:tab w:val="clear" w:pos="9360"/>
      </w:tabs>
      <w:spacing w:before="720"/>
      <w:jc w:val="center"/>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2B15DF"/>
    <w:rPr>
      <w:rFonts w:asciiTheme="minorEastAsia" w:eastAsia="ＭＳ 明朝" w:hAnsiTheme="minorEastAsia"/>
      <w:noProof/>
      <w:color w:val="7F7F7F" w:themeColor="text1" w:themeTint="80"/>
      <w:sz w:val="18"/>
      <w:szCs w:val="18"/>
      <w:lang w:eastAsia="ja-JP"/>
    </w:rPr>
  </w:style>
  <w:style w:type="paragraph" w:styleId="ab">
    <w:name w:val="Plain Text"/>
    <w:basedOn w:val="a"/>
    <w:link w:val="ac"/>
    <w:uiPriority w:val="99"/>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semiHidden/>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 w:type="character" w:styleId="aff">
    <w:name w:val="Strong"/>
    <w:basedOn w:val="a0"/>
    <w:uiPriority w:val="22"/>
    <w:qFormat/>
    <w:rsid w:val="00207163"/>
    <w:rPr>
      <w:b/>
      <w:bCs/>
    </w:rPr>
  </w:style>
  <w:style w:type="paragraph" w:customStyle="1" w:styleId="P2iheading2">
    <w:name w:val="P2i heading 2"/>
    <w:basedOn w:val="a"/>
    <w:uiPriority w:val="99"/>
    <w:qFormat/>
    <w:rsid w:val="006C6047"/>
    <w:pPr>
      <w:spacing w:after="240"/>
    </w:pPr>
    <w:rPr>
      <w:rFonts w:ascii="Cambria" w:eastAsia="Times New Roman" w:hAnsi="Cambria"/>
      <w:b/>
      <w:color w:val="009DDC"/>
      <w:sz w:val="26"/>
      <w:szCs w:val="20"/>
      <w:lang w:val="en-GB"/>
    </w:rPr>
  </w:style>
  <w:style w:type="character" w:customStyle="1" w:styleId="shorttext">
    <w:name w:val="short_text"/>
    <w:basedOn w:val="a0"/>
    <w:rsid w:val="006E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image" Target="media/image2.jpg"/><Relationship Id="rId13" Type="http://schemas.openxmlformats.org/officeDocument/2006/relationships/hyperlink" Target="http://cts.businesswire.com/ct/CT?id=smartlink&amp;url=http%3A%2F%2Fwww.plantronics.com&amp;esheet=50816259&amp;newsitemid=20140304005651&amp;lan=en-US&amp;anchor=www.plantronics.com&amp;index=1&amp;md5=c51bdd996057e82799d1d392638362d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3.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DCF7CB-AE94-CA4E-9842-C064AF02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C:\Users\karakawa\AppData\Roaming\Microsoft\Templates\PLT_A4_Letterhead_Template_020816.dotx</Template>
  <TotalTime>137</TotalTime>
  <Pages>2</Pages>
  <Words>1224</Words>
  <Characters>1397</Characters>
  <Application>Microsoft Macintosh Word</Application>
  <DocSecurity>0</DocSecurity>
  <Lines>37</Lines>
  <Paragraphs>24</Paragraphs>
  <ScaleCrop>false</ScaleCrop>
  <HeadingPairs>
    <vt:vector size="2" baseType="variant">
      <vt:variant>
        <vt:lpstr>タイトル</vt:lpstr>
      </vt:variant>
      <vt:variant>
        <vt:i4>1</vt:i4>
      </vt:variant>
    </vt:vector>
  </HeadingPairs>
  <TitlesOfParts>
    <vt:vector size="1" baseType="lpstr">
      <vt:lpstr/>
    </vt:vector>
  </TitlesOfParts>
  <Company>Plantronics, Inc.</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karakawa</dc:creator>
  <cp:lastModifiedBy>木村 匡子</cp:lastModifiedBy>
  <cp:revision>17</cp:revision>
  <cp:lastPrinted>2017-09-29T03:26:00Z</cp:lastPrinted>
  <dcterms:created xsi:type="dcterms:W3CDTF">2017-09-28T16:00:00Z</dcterms:created>
  <dcterms:modified xsi:type="dcterms:W3CDTF">2017-09-29T04:17:00Z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