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50" w:rsidRPr="00984350" w:rsidRDefault="00984350" w:rsidP="00984350">
      <w:pPr>
        <w:pStyle w:val="a3"/>
        <w:jc w:val="right"/>
        <w:rPr>
          <w:rFonts w:ascii="ＭＳ 明朝" w:hAnsi="ＭＳ 明朝"/>
        </w:rPr>
      </w:pPr>
      <w:r w:rsidRPr="00984350">
        <w:rPr>
          <w:rFonts w:ascii="ＭＳ 明朝" w:hAnsi="ＭＳ 明朝" w:cs="ＭＳ 明朝"/>
          <w:sz w:val="24"/>
          <w:szCs w:val="24"/>
          <w:u w:val="single"/>
          <w:lang w:val="ja-JP"/>
        </w:rPr>
        <w:t>報道関係者各位</w:t>
      </w:r>
      <w:r w:rsidRPr="00984350">
        <w:rPr>
          <w:rFonts w:ascii="ＭＳ 明朝" w:hAnsi="ＭＳ 明朝"/>
        </w:rPr>
        <w:tab/>
        <w:t xml:space="preserve">                          </w:t>
      </w:r>
      <w:r w:rsidRPr="00984350">
        <w:rPr>
          <w:rFonts w:ascii="ＭＳ 明朝" w:hAnsi="ＭＳ 明朝"/>
        </w:rPr>
        <w:tab/>
      </w:r>
      <w:r w:rsidRPr="00984350">
        <w:rPr>
          <w:rFonts w:ascii="ＭＳ 明朝" w:hAnsi="ＭＳ 明朝" w:cs="ＭＳ 明朝"/>
          <w:lang w:val="ja-JP"/>
        </w:rPr>
        <w:t xml:space="preserve">　</w:t>
      </w:r>
      <w:r w:rsidRPr="00984350">
        <w:rPr>
          <w:rFonts w:ascii="ＭＳ 明朝" w:hAnsi="ＭＳ 明朝"/>
        </w:rPr>
        <w:t>201</w:t>
      </w:r>
      <w:r w:rsidRPr="00984350">
        <w:rPr>
          <w:rFonts w:ascii="ＭＳ 明朝" w:hAnsi="ＭＳ 明朝" w:hint="eastAsia"/>
        </w:rPr>
        <w:t>8</w:t>
      </w:r>
      <w:r w:rsidRPr="00984350">
        <w:rPr>
          <w:rFonts w:ascii="ＭＳ 明朝" w:hAnsi="ＭＳ 明朝" w:cs="ＭＳ 明朝"/>
          <w:lang w:val="ja-JP"/>
        </w:rPr>
        <w:t>年</w:t>
      </w:r>
      <w:r w:rsidR="00CD7A43">
        <w:rPr>
          <w:rFonts w:ascii="ＭＳ 明朝" w:hAnsi="ＭＳ 明朝" w:cs="ＭＳ 明朝" w:hint="eastAsia"/>
        </w:rPr>
        <w:t>3</w:t>
      </w:r>
      <w:r w:rsidRPr="00984350">
        <w:rPr>
          <w:rFonts w:ascii="ＭＳ 明朝" w:hAnsi="ＭＳ 明朝" w:cs="ＭＳ 明朝"/>
          <w:lang w:val="ja-JP"/>
        </w:rPr>
        <w:t>月吉日</w:t>
      </w:r>
    </w:p>
    <w:p w:rsidR="00984350" w:rsidRPr="00984350" w:rsidRDefault="00984350" w:rsidP="00984350">
      <w:pPr>
        <w:pStyle w:val="a3"/>
        <w:ind w:firstLineChars="300" w:firstLine="630"/>
        <w:jc w:val="left"/>
        <w:rPr>
          <w:rFonts w:ascii="ＭＳ 明朝" w:hAnsi="ＭＳ 明朝" w:cs="ＭＳ 明朝"/>
          <w:lang w:val="ja-JP"/>
        </w:rPr>
      </w:pPr>
      <w:r w:rsidRPr="00984350">
        <w:rPr>
          <w:rFonts w:ascii="ＭＳ 明朝" w:hAnsi="ＭＳ 明朝" w:cs="ＭＳ 明朝"/>
          <w:lang w:val="ja-JP"/>
        </w:rPr>
        <w:t xml:space="preserve">プレスリリース　　　　　</w:t>
      </w:r>
      <w:r w:rsidRPr="00984350">
        <w:rPr>
          <w:rFonts w:ascii="ＭＳ 明朝" w:hAnsi="ＭＳ 明朝"/>
        </w:rPr>
        <w:t xml:space="preserve">   </w:t>
      </w:r>
      <w:r w:rsidRPr="00984350">
        <w:rPr>
          <w:rFonts w:ascii="ＭＳ 明朝" w:hAnsi="ＭＳ 明朝" w:cs="ＭＳ 明朝"/>
          <w:lang w:val="ja-JP"/>
        </w:rPr>
        <w:t xml:space="preserve">　　　　　　　　　　　　　　　　　　　</w:t>
      </w:r>
    </w:p>
    <w:p w:rsidR="00984350" w:rsidRPr="00984350" w:rsidRDefault="00984350" w:rsidP="00984350">
      <w:pPr>
        <w:pStyle w:val="a3"/>
        <w:wordWrap w:val="0"/>
        <w:jc w:val="right"/>
        <w:rPr>
          <w:rFonts w:ascii="ＭＳ 明朝" w:hAnsi="ＭＳ 明朝"/>
        </w:rPr>
      </w:pPr>
      <w:r w:rsidRPr="00984350">
        <w:rPr>
          <w:rFonts w:ascii="ＭＳ 明朝" w:hAnsi="ＭＳ 明朝" w:cs="ＭＳ 明朝"/>
          <w:lang w:val="ja-JP"/>
        </w:rPr>
        <w:t xml:space="preserve">株式会社テクノア　</w:t>
      </w:r>
      <w:r w:rsidRPr="00984350">
        <w:rPr>
          <w:rFonts w:ascii="ＭＳ 明朝" w:hAnsi="ＭＳ 明朝" w:cs="ＭＳ 明朝" w:hint="eastAsia"/>
          <w:lang w:val="ja-JP"/>
        </w:rPr>
        <w:t xml:space="preserve">　</w:t>
      </w:r>
    </w:p>
    <w:p w:rsidR="00984350" w:rsidRPr="00984350" w:rsidRDefault="00984350" w:rsidP="00984350">
      <w:pPr>
        <w:pStyle w:val="a3"/>
        <w:wordWrap w:val="0"/>
        <w:jc w:val="right"/>
        <w:rPr>
          <w:rFonts w:ascii="ＭＳ 明朝" w:hAnsi="ＭＳ 明朝"/>
        </w:rPr>
      </w:pPr>
      <w:r w:rsidRPr="00984350">
        <w:rPr>
          <w:rFonts w:ascii="ＭＳ 明朝" w:hAnsi="ＭＳ 明朝" w:cs="ＭＳ 明朝"/>
          <w:lang w:val="ja-JP"/>
        </w:rPr>
        <w:t>経営革新部　広報室</w:t>
      </w:r>
      <w:r w:rsidRPr="00984350">
        <w:rPr>
          <w:rFonts w:ascii="ＭＳ 明朝" w:hAnsi="ＭＳ 明朝" w:cs="ＭＳ 明朝" w:hint="eastAsia"/>
          <w:lang w:val="ja-JP"/>
        </w:rPr>
        <w:t xml:space="preserve">　</w:t>
      </w:r>
    </w:p>
    <w:p w:rsidR="00984350" w:rsidRPr="00984350" w:rsidRDefault="00984350" w:rsidP="00984350">
      <w:pPr>
        <w:ind w:firstLine="240"/>
        <w:jc w:val="center"/>
        <w:rPr>
          <w:rFonts w:ascii="ＭＳ 明朝" w:hAnsi="ＭＳ 明朝"/>
          <w:sz w:val="24"/>
          <w:szCs w:val="24"/>
          <w:shd w:val="clear" w:color="auto" w:fill="D8D8D8"/>
        </w:rPr>
      </w:pPr>
    </w:p>
    <w:p w:rsidR="00CD7A43" w:rsidRPr="00F22941" w:rsidRDefault="00CD7A43" w:rsidP="00CD7A43">
      <w:pPr>
        <w:ind w:firstLineChars="700" w:firstLine="1470"/>
        <w:rPr>
          <w:szCs w:val="21"/>
        </w:rPr>
      </w:pPr>
      <w:r w:rsidRPr="00F22941">
        <w:rPr>
          <w:rFonts w:hint="eastAsia"/>
          <w:szCs w:val="21"/>
        </w:rPr>
        <w:t>生産管理システム</w:t>
      </w:r>
    </w:p>
    <w:p w:rsidR="00CD7A43" w:rsidRPr="00236380" w:rsidRDefault="00CD7A43" w:rsidP="00CD7A43">
      <w:pPr>
        <w:spacing w:line="400" w:lineRule="exact"/>
        <w:ind w:leftChars="85" w:left="178"/>
        <w:jc w:val="center"/>
        <w:rPr>
          <w:sz w:val="24"/>
          <w:u w:val="single"/>
        </w:rPr>
      </w:pPr>
      <w:r w:rsidRPr="00236380">
        <w:rPr>
          <w:rFonts w:hint="eastAsia"/>
          <w:sz w:val="24"/>
          <w:u w:val="single"/>
        </w:rPr>
        <w:t>「</w:t>
      </w:r>
      <w:r>
        <w:rPr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7A43" w:rsidRPr="00027E26">
              <w:rPr>
                <w:rFonts w:hint="eastAsia"/>
                <w:sz w:val="12"/>
                <w:u w:val="single"/>
              </w:rPr>
              <w:t>テックス</w:t>
            </w:r>
          </w:rt>
          <w:rubyBase>
            <w:r w:rsidR="00CD7A43">
              <w:rPr>
                <w:rFonts w:hint="eastAsia"/>
                <w:sz w:val="24"/>
                <w:u w:val="single"/>
              </w:rPr>
              <w:t>TECHS</w:t>
            </w:r>
          </w:rubyBase>
        </w:ruby>
      </w:r>
      <w:r>
        <w:rPr>
          <w:rFonts w:hint="eastAsia"/>
          <w:sz w:val="24"/>
          <w:u w:val="single"/>
        </w:rPr>
        <w:t>－</w:t>
      </w:r>
      <w:r>
        <w:rPr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7A43" w:rsidRPr="00027E26">
              <w:rPr>
                <w:rFonts w:hint="eastAsia"/>
                <w:sz w:val="12"/>
                <w:u w:val="single"/>
              </w:rPr>
              <w:t>ビーケー</w:t>
            </w:r>
          </w:rt>
          <w:rubyBase>
            <w:r w:rsidR="00CD7A43">
              <w:rPr>
                <w:rFonts w:hint="eastAsia"/>
                <w:sz w:val="24"/>
                <w:u w:val="single"/>
              </w:rPr>
              <w:t>BK</w:t>
            </w:r>
          </w:rubyBase>
        </w:ruby>
      </w:r>
      <w:r w:rsidRPr="00236380">
        <w:rPr>
          <w:rFonts w:hint="eastAsia"/>
          <w:sz w:val="24"/>
          <w:u w:val="single"/>
        </w:rPr>
        <w:t>」</w:t>
      </w:r>
      <w:r w:rsidRPr="00081F21">
        <w:rPr>
          <w:rFonts w:hint="eastAsia"/>
          <w:sz w:val="24"/>
          <w:u w:val="single"/>
        </w:rPr>
        <w:t>新バージョン（</w:t>
      </w:r>
      <w:r>
        <w:rPr>
          <w:rFonts w:hint="eastAsia"/>
          <w:sz w:val="24"/>
          <w:u w:val="single"/>
        </w:rPr>
        <w:t>Ver.3.</w:t>
      </w:r>
      <w:r>
        <w:rPr>
          <w:sz w:val="24"/>
          <w:u w:val="single"/>
        </w:rPr>
        <w:t>4</w:t>
      </w:r>
      <w:r w:rsidRPr="00081F21">
        <w:rPr>
          <w:rFonts w:hint="eastAsia"/>
          <w:sz w:val="24"/>
          <w:u w:val="single"/>
        </w:rPr>
        <w:t>）の発売について</w:t>
      </w:r>
    </w:p>
    <w:p w:rsidR="00984350" w:rsidRPr="00CD7A43" w:rsidRDefault="00984350" w:rsidP="00984350">
      <w:pPr>
        <w:spacing w:line="400" w:lineRule="exact"/>
        <w:ind w:left="178"/>
        <w:jc w:val="center"/>
        <w:rPr>
          <w:rFonts w:ascii="ＭＳ 明朝" w:hAnsi="ＭＳ 明朝"/>
          <w:b/>
          <w:bCs/>
          <w:sz w:val="24"/>
          <w:szCs w:val="24"/>
        </w:rPr>
      </w:pPr>
    </w:p>
    <w:p w:rsidR="00984350" w:rsidRPr="00984350" w:rsidRDefault="00984350" w:rsidP="00984350">
      <w:pPr>
        <w:spacing w:line="400" w:lineRule="exact"/>
        <w:ind w:left="178"/>
        <w:jc w:val="center"/>
        <w:rPr>
          <w:rFonts w:ascii="ＭＳ 明朝" w:hAnsi="ＭＳ 明朝"/>
          <w:b/>
          <w:bCs/>
          <w:sz w:val="24"/>
          <w:szCs w:val="24"/>
        </w:rPr>
      </w:pPr>
    </w:p>
    <w:p w:rsidR="00984350" w:rsidRPr="00984350" w:rsidRDefault="00984350" w:rsidP="00F53911">
      <w:pPr>
        <w:pStyle w:val="a7"/>
        <w:ind w:firstLine="220"/>
        <w:rPr>
          <w:rFonts w:ascii="ＭＳ 明朝" w:hAnsi="ＭＳ 明朝" w:cs="ＭＳ 明朝"/>
          <w:lang w:val="ja-JP"/>
        </w:rPr>
      </w:pPr>
      <w:r w:rsidRPr="00984350">
        <w:rPr>
          <w:rFonts w:ascii="ＭＳ 明朝" w:hAnsi="ＭＳ 明朝" w:cs="ＭＳ 明朝"/>
          <w:lang w:val="ja-JP"/>
        </w:rPr>
        <w:t>株式会社テクノア（本社：岐阜県岐阜市、社長：山﨑 耕治）</w:t>
      </w:r>
      <w:r w:rsidR="00BF3CD3">
        <w:rPr>
          <w:rFonts w:ascii="ＭＳ 明朝" w:hAnsi="ＭＳ 明朝" w:cs="ＭＳ 明朝" w:hint="eastAsia"/>
          <w:lang w:val="ja-JP"/>
        </w:rPr>
        <w:t>は、</w:t>
      </w:r>
      <w:r w:rsidR="00BF3CD3" w:rsidRPr="00984350">
        <w:rPr>
          <w:rFonts w:ascii="ＭＳ 明朝" w:hAnsi="ＭＳ 明朝" w:cs="ＭＳ 明朝" w:hint="eastAsia"/>
        </w:rPr>
        <w:t>多品種少量生産型</w:t>
      </w:r>
      <w:r w:rsidR="006653C5">
        <w:rPr>
          <w:rFonts w:ascii="ＭＳ 明朝" w:hAnsi="ＭＳ 明朝" w:hint="eastAsia"/>
        </w:rPr>
        <w:t xml:space="preserve"> </w:t>
      </w:r>
      <w:r w:rsidR="00BF3CD3" w:rsidRPr="00984350">
        <w:rPr>
          <w:rFonts w:ascii="ＭＳ 明朝" w:hAnsi="ＭＳ 明朝" w:cs="ＭＳ 明朝" w:hint="eastAsia"/>
        </w:rPr>
        <w:t>部品加工業向け生産管理システム</w:t>
      </w:r>
      <w:r w:rsidR="00BF3CD3" w:rsidRPr="00984350">
        <w:rPr>
          <w:rFonts w:ascii="ＭＳ 明朝" w:hAnsi="ＭＳ 明朝" w:cs="ＭＳ 明朝"/>
          <w:lang w:val="ja-JP"/>
        </w:rPr>
        <w:t>「</w:t>
      </w:r>
      <w:r w:rsidR="00BF3CD3" w:rsidRPr="00984350">
        <w:rPr>
          <w:rFonts w:ascii="ＭＳ 明朝" w:hAnsi="ＭＳ 明朝"/>
        </w:rPr>
        <w:t>TECHS-BK</w:t>
      </w:r>
      <w:r w:rsidR="00BF3CD3" w:rsidRPr="00984350">
        <w:rPr>
          <w:rFonts w:ascii="ＭＳ 明朝" w:hAnsi="ＭＳ 明朝" w:cs="ＭＳ 明朝"/>
          <w:lang w:val="ja-JP"/>
        </w:rPr>
        <w:t>」</w:t>
      </w:r>
      <w:r w:rsidR="00CD7A43">
        <w:rPr>
          <w:rFonts w:ascii="ＭＳ 明朝" w:hAnsi="ＭＳ 明朝" w:cs="ＭＳ 明朝" w:hint="eastAsia"/>
          <w:lang w:val="ja-JP"/>
        </w:rPr>
        <w:t>の最新バージョン（Ver.3.4</w:t>
      </w:r>
      <w:r w:rsidR="00CD7A43">
        <w:rPr>
          <w:rFonts w:ascii="ＭＳ 明朝" w:hAnsi="ＭＳ 明朝" w:cs="ＭＳ 明朝"/>
          <w:lang w:val="ja-JP"/>
        </w:rPr>
        <w:t>）</w:t>
      </w:r>
      <w:r w:rsidR="00CD7A43">
        <w:rPr>
          <w:rFonts w:ascii="ＭＳ 明朝" w:hAnsi="ＭＳ 明朝" w:cs="ＭＳ 明朝" w:hint="eastAsia"/>
          <w:lang w:val="ja-JP"/>
        </w:rPr>
        <w:t>を2018年</w:t>
      </w:r>
      <w:r w:rsidR="00C7186D">
        <w:rPr>
          <w:rFonts w:ascii="ＭＳ 明朝" w:hAnsi="ＭＳ 明朝" w:cs="ＭＳ 明朝"/>
          <w:lang w:val="ja-JP"/>
        </w:rPr>
        <w:t>3</w:t>
      </w:r>
      <w:r w:rsidR="00CD7A43">
        <w:rPr>
          <w:rFonts w:ascii="ＭＳ 明朝" w:hAnsi="ＭＳ 明朝" w:cs="ＭＳ 明朝" w:hint="eastAsia"/>
          <w:lang w:val="ja-JP"/>
        </w:rPr>
        <w:t>月</w:t>
      </w:r>
      <w:r w:rsidR="00F53911">
        <w:rPr>
          <w:rFonts w:ascii="ＭＳ 明朝" w:hAnsi="ＭＳ 明朝" w:cs="ＭＳ 明朝" w:hint="eastAsia"/>
          <w:lang w:val="ja-JP"/>
        </w:rPr>
        <w:t>15</w:t>
      </w:r>
      <w:r w:rsidR="00CD7A43">
        <w:rPr>
          <w:rFonts w:ascii="ＭＳ 明朝" w:hAnsi="ＭＳ 明朝" w:cs="ＭＳ 明朝" w:hint="eastAsia"/>
          <w:lang w:val="ja-JP"/>
        </w:rPr>
        <w:t>日</w:t>
      </w:r>
      <w:r w:rsidR="00BF3CD3" w:rsidRPr="00984350">
        <w:rPr>
          <w:rFonts w:ascii="ＭＳ 明朝" w:hAnsi="ＭＳ 明朝" w:cs="ＭＳ 明朝" w:hint="eastAsia"/>
          <w:spacing w:val="-20"/>
          <w:lang w:val="ja-JP"/>
        </w:rPr>
        <w:t>より</w:t>
      </w:r>
      <w:r w:rsidRPr="00984350">
        <w:rPr>
          <w:rFonts w:ascii="ＭＳ 明朝" w:hAnsi="ＭＳ 明朝" w:cs="ＭＳ 明朝"/>
          <w:lang w:val="ja-JP"/>
        </w:rPr>
        <w:t>販売開始しま</w:t>
      </w:r>
      <w:r w:rsidRPr="00984350">
        <w:rPr>
          <w:rFonts w:ascii="ＭＳ 明朝" w:hAnsi="ＭＳ 明朝" w:cs="ＭＳ 明朝" w:hint="eastAsia"/>
          <w:lang w:val="ja-JP"/>
        </w:rPr>
        <w:t>す</w:t>
      </w:r>
      <w:r w:rsidRPr="00984350">
        <w:rPr>
          <w:rFonts w:ascii="ＭＳ 明朝" w:hAnsi="ＭＳ 明朝" w:cs="ＭＳ 明朝"/>
          <w:lang w:val="ja-JP"/>
        </w:rPr>
        <w:t xml:space="preserve">。　</w:t>
      </w:r>
    </w:p>
    <w:p w:rsidR="00984350" w:rsidRPr="00984350" w:rsidRDefault="00984350" w:rsidP="00984350">
      <w:pPr>
        <w:rPr>
          <w:rFonts w:ascii="ＭＳ 明朝" w:hAnsi="ＭＳ 明朝" w:cs="ＭＳ 明朝"/>
          <w:lang w:val="ja-JP"/>
        </w:rPr>
      </w:pPr>
      <w:r w:rsidRPr="00984350">
        <w:rPr>
          <w:rFonts w:ascii="ＭＳ 明朝" w:hAnsi="ＭＳ 明朝" w:cs="ＭＳ 明朝"/>
          <w:lang w:val="ja-JP"/>
        </w:rPr>
        <w:t xml:space="preserve">　</w:t>
      </w:r>
      <w:r w:rsidRPr="00984350">
        <w:rPr>
          <w:rFonts w:ascii="ＭＳ 明朝" w:hAnsi="ＭＳ 明朝" w:cs="ＭＳ 明朝" w:hint="eastAsia"/>
        </w:rPr>
        <w:t>「</w:t>
      </w:r>
      <w:r w:rsidRPr="00984350">
        <w:rPr>
          <w:rFonts w:ascii="ＭＳ 明朝" w:hAnsi="ＭＳ 明朝"/>
        </w:rPr>
        <w:t>TECHS</w:t>
      </w:r>
      <w:r w:rsidRPr="00984350">
        <w:rPr>
          <w:rFonts w:ascii="ＭＳ 明朝" w:hAnsi="ＭＳ 明朝" w:cs="ＭＳ 明朝" w:hint="eastAsia"/>
        </w:rPr>
        <w:t>シリーズ」は</w:t>
      </w:r>
      <w:r w:rsidRPr="00984350">
        <w:rPr>
          <w:rFonts w:ascii="ＭＳ 明朝" w:hAnsi="ＭＳ 明朝"/>
        </w:rPr>
        <w:t>1994</w:t>
      </w:r>
      <w:r w:rsidRPr="00984350">
        <w:rPr>
          <w:rFonts w:ascii="ＭＳ 明朝" w:hAnsi="ＭＳ 明朝" w:cs="ＭＳ 明朝" w:hint="eastAsia"/>
        </w:rPr>
        <w:t>年発売開始以来、今日まで全国に</w:t>
      </w:r>
      <w:r w:rsidRPr="00984350">
        <w:rPr>
          <w:rFonts w:ascii="ＭＳ 明朝" w:hAnsi="ＭＳ 明朝" w:hint="eastAsia"/>
        </w:rPr>
        <w:t>3,</w:t>
      </w:r>
      <w:r w:rsidR="007E2AA6">
        <w:rPr>
          <w:rFonts w:ascii="ＭＳ 明朝" w:hAnsi="ＭＳ 明朝"/>
        </w:rPr>
        <w:t>2</w:t>
      </w:r>
      <w:r w:rsidRPr="00984350">
        <w:rPr>
          <w:rFonts w:ascii="ＭＳ 明朝" w:hAnsi="ＭＳ 明朝" w:hint="eastAsia"/>
        </w:rPr>
        <w:t>00</w:t>
      </w:r>
      <w:r w:rsidRPr="00984350">
        <w:rPr>
          <w:rFonts w:ascii="ＭＳ 明朝" w:hAnsi="ＭＳ 明朝" w:cs="ＭＳ 明朝" w:hint="eastAsia"/>
        </w:rPr>
        <w:t>社を超える導入実績があり、その中でも「</w:t>
      </w:r>
      <w:r w:rsidRPr="00984350">
        <w:rPr>
          <w:rFonts w:ascii="ＭＳ 明朝" w:hAnsi="ＭＳ 明朝"/>
        </w:rPr>
        <w:t>TECHS-BK</w:t>
      </w:r>
      <w:r w:rsidRPr="00984350">
        <w:rPr>
          <w:rFonts w:ascii="ＭＳ 明朝" w:hAnsi="ＭＳ 明朝" w:hint="eastAsia"/>
        </w:rPr>
        <w:t>」</w:t>
      </w:r>
      <w:r w:rsidRPr="00984350">
        <w:rPr>
          <w:rFonts w:ascii="ＭＳ 明朝" w:hAnsi="ＭＳ 明朝" w:cs="ＭＳ 明朝" w:hint="eastAsia"/>
        </w:rPr>
        <w:t>は、多品種少量</w:t>
      </w:r>
      <w:r w:rsidR="006653C5">
        <w:rPr>
          <w:rFonts w:ascii="ＭＳ 明朝" w:hAnsi="ＭＳ 明朝" w:cs="ＭＳ 明朝" w:hint="eastAsia"/>
        </w:rPr>
        <w:t>生産</w:t>
      </w:r>
      <w:bookmarkStart w:id="0" w:name="_GoBack"/>
      <w:bookmarkEnd w:id="0"/>
      <w:r w:rsidRPr="00984350">
        <w:rPr>
          <w:rFonts w:ascii="ＭＳ 明朝" w:hAnsi="ＭＳ 明朝" w:cs="ＭＳ 明朝" w:hint="eastAsia"/>
        </w:rPr>
        <w:t>型の部品加工業向けに開発された、中小製造業のための生産管理システムです。</w:t>
      </w:r>
      <w:r w:rsidRPr="00984350">
        <w:rPr>
          <w:rFonts w:ascii="ＭＳ 明朝" w:hAnsi="ＭＳ 明朝" w:cs="ＭＳ 明朝"/>
          <w:lang w:val="ja-JP"/>
        </w:rPr>
        <w:t>バーコードリーダーやハンディターミナルを利用し、リアルタイムに進捗状況や仕掛中の原価を把握することで、的確なコストダウンや納期対策に効果的です。業務の効率化はもちろん、</w:t>
      </w:r>
      <w:r w:rsidRPr="00984350">
        <w:rPr>
          <w:rFonts w:ascii="ＭＳ 明朝" w:hAnsi="ＭＳ 明朝"/>
        </w:rPr>
        <w:t>PDCA</w:t>
      </w:r>
      <w:r w:rsidRPr="00984350">
        <w:rPr>
          <w:rFonts w:ascii="ＭＳ 明朝" w:hAnsi="ＭＳ 明朝" w:cs="ＭＳ 明朝"/>
          <w:lang w:val="ja-JP"/>
        </w:rPr>
        <w:t>活用の支援ツールとして、経営力の強化、企業体質の改善を図るための</w:t>
      </w:r>
      <w:r w:rsidRPr="00984350">
        <w:rPr>
          <w:rFonts w:ascii="ＭＳ 明朝" w:hAnsi="ＭＳ 明朝"/>
        </w:rPr>
        <w:t>IT</w:t>
      </w:r>
      <w:r w:rsidRPr="00984350">
        <w:rPr>
          <w:rFonts w:ascii="ＭＳ 明朝" w:hAnsi="ＭＳ 明朝" w:cs="ＭＳ 明朝"/>
          <w:lang w:val="ja-JP"/>
        </w:rPr>
        <w:t>ソリューションです。</w:t>
      </w:r>
      <w:r w:rsidRPr="00984350">
        <w:rPr>
          <w:rFonts w:ascii="ＭＳ 明朝" w:hAnsi="ＭＳ 明朝" w:cs="ＭＳ 明朝" w:hint="eastAsia"/>
          <w:lang w:val="ja-JP"/>
        </w:rPr>
        <w:t>2</w:t>
      </w:r>
      <w:r w:rsidRPr="00984350">
        <w:rPr>
          <w:rFonts w:ascii="ＭＳ 明朝" w:hAnsi="ＭＳ 明朝" w:cs="ＭＳ 明朝"/>
          <w:lang w:val="ja-JP"/>
        </w:rPr>
        <w:t>017年7月には</w:t>
      </w:r>
      <w:r w:rsidRPr="00984350">
        <w:rPr>
          <w:rFonts w:ascii="ＭＳ 明朝" w:hAnsi="ＭＳ 明朝" w:cs="ＭＳ 明朝" w:hint="eastAsia"/>
          <w:lang w:val="ja-JP"/>
        </w:rPr>
        <w:t>「TECHSシリーズ」として、</w:t>
      </w:r>
      <w:r w:rsidRPr="00984350">
        <w:rPr>
          <w:rFonts w:ascii="ＭＳ 明朝" w:hAnsi="ＭＳ 明朝" w:cs="ＭＳ 明朝"/>
          <w:lang w:val="ja-JP"/>
        </w:rPr>
        <w:t>生産管理パッケージ部門で2016年度出荷本数No.1の栄冠を獲得いたしました。（富士キメラ総研調べ）</w:t>
      </w:r>
    </w:p>
    <w:p w:rsidR="0065761A" w:rsidRPr="00CD7A43" w:rsidRDefault="00CD7A43" w:rsidP="00F53911">
      <w:pPr>
        <w:ind w:firstLineChars="100" w:firstLine="210"/>
        <w:rPr>
          <w:rFonts w:ascii="ＭＳ 明朝" w:hAnsi="ＭＳ 明朝" w:cs="ＭＳ 明朝"/>
        </w:rPr>
      </w:pPr>
      <w:r w:rsidRPr="00CD7A43">
        <w:rPr>
          <w:rFonts w:ascii="ＭＳ 明朝" w:hAnsi="ＭＳ 明朝" w:cs="ＭＳ 明朝" w:hint="eastAsia"/>
        </w:rPr>
        <w:t>最新バージョン（Ver.3.</w:t>
      </w:r>
      <w:r>
        <w:rPr>
          <w:rFonts w:ascii="ＭＳ 明朝" w:hAnsi="ＭＳ 明朝" w:cs="ＭＳ 明朝"/>
        </w:rPr>
        <w:t>4</w:t>
      </w:r>
      <w:r w:rsidRPr="00CD7A43">
        <w:rPr>
          <w:rFonts w:ascii="ＭＳ 明朝" w:hAnsi="ＭＳ 明朝" w:cs="ＭＳ 明朝" w:hint="eastAsia"/>
        </w:rPr>
        <w:t>）では、</w:t>
      </w:r>
      <w:r w:rsidR="00B318F8" w:rsidRPr="00B318F8">
        <w:rPr>
          <w:rFonts w:ascii="ＭＳ 明朝" w:hAnsi="ＭＳ 明朝" w:cs="ＭＳ 明朝" w:hint="eastAsia"/>
        </w:rPr>
        <w:t>取引先（発注元）との情報共有や問い合わせ対応を迅速かつ、正確に行うために</w:t>
      </w:r>
      <w:r w:rsidR="00B318F8">
        <w:rPr>
          <w:rFonts w:ascii="ＭＳ 明朝" w:hAnsi="ＭＳ 明朝" w:cs="ＭＳ 明朝" w:hint="eastAsia"/>
        </w:rPr>
        <w:t>ロット</w:t>
      </w:r>
      <w:r w:rsidR="005A3BAF">
        <w:rPr>
          <w:rFonts w:ascii="ＭＳ 明朝" w:hAnsi="ＭＳ 明朝" w:cs="ＭＳ 明朝" w:hint="eastAsia"/>
        </w:rPr>
        <w:t>番号</w:t>
      </w:r>
      <w:r w:rsidR="000C7055">
        <w:rPr>
          <w:rFonts w:ascii="ＭＳ 明朝" w:hAnsi="ＭＳ 明朝" w:cs="ＭＳ 明朝" w:hint="eastAsia"/>
        </w:rPr>
        <w:t>管理及び</w:t>
      </w:r>
      <w:r w:rsidR="00B318F8">
        <w:rPr>
          <w:rFonts w:ascii="ＭＳ 明朝" w:hAnsi="ＭＳ 明朝" w:cs="ＭＳ 明朝" w:hint="eastAsia"/>
        </w:rPr>
        <w:t>トレース</w:t>
      </w:r>
      <w:r w:rsidR="00B36173">
        <w:rPr>
          <w:rFonts w:ascii="ＭＳ 明朝" w:hAnsi="ＭＳ 明朝" w:cs="ＭＳ 明朝" w:hint="eastAsia"/>
        </w:rPr>
        <w:t>（追跡）</w:t>
      </w:r>
      <w:r w:rsidR="00B318F8">
        <w:rPr>
          <w:rFonts w:ascii="ＭＳ 明朝" w:hAnsi="ＭＳ 明朝" w:cs="ＭＳ 明朝" w:hint="eastAsia"/>
        </w:rPr>
        <w:t>機能の大幅な</w:t>
      </w:r>
      <w:r w:rsidR="00B318F8" w:rsidRPr="00B318F8">
        <w:rPr>
          <w:rFonts w:ascii="ＭＳ 明朝" w:hAnsi="ＭＳ 明朝" w:cs="ＭＳ 明朝" w:hint="eastAsia"/>
        </w:rPr>
        <w:t>改善を図りました。</w:t>
      </w:r>
      <w:r w:rsidR="005A4052">
        <w:rPr>
          <w:rFonts w:ascii="ＭＳ 明朝" w:hAnsi="ＭＳ 明朝" w:cs="ＭＳ 明朝" w:hint="eastAsia"/>
        </w:rPr>
        <w:t>製品と部材の関係を管理でき、同じ部材から製造した関連製品の検索も簡単になるので</w:t>
      </w:r>
      <w:r w:rsidR="006043A1">
        <w:rPr>
          <w:rFonts w:ascii="ＭＳ 明朝" w:hAnsi="ＭＳ 明朝" w:cs="ＭＳ 明朝" w:hint="eastAsia"/>
        </w:rPr>
        <w:t>、</w:t>
      </w:r>
      <w:r w:rsidR="005A4052">
        <w:rPr>
          <w:rFonts w:ascii="ＭＳ 明朝" w:hAnsi="ＭＳ 明朝" w:cs="ＭＳ 明朝" w:hint="eastAsia"/>
        </w:rPr>
        <w:t>万が一、部材が原因のトラブルがあっても</w:t>
      </w:r>
      <w:r w:rsidR="00FB7596">
        <w:rPr>
          <w:rFonts w:ascii="ＭＳ 明朝" w:hAnsi="ＭＳ 明朝" w:cs="ＭＳ 明朝" w:hint="eastAsia"/>
        </w:rPr>
        <w:t>すぐに状況を把握</w:t>
      </w:r>
      <w:r w:rsidR="005A4052">
        <w:rPr>
          <w:rFonts w:ascii="ＭＳ 明朝" w:hAnsi="ＭＳ 明朝" w:cs="ＭＳ 明朝" w:hint="eastAsia"/>
        </w:rPr>
        <w:t>でき</w:t>
      </w:r>
      <w:r w:rsidR="00FB7596">
        <w:rPr>
          <w:rFonts w:ascii="ＭＳ 明朝" w:hAnsi="ＭＳ 明朝" w:cs="ＭＳ 明朝" w:hint="eastAsia"/>
        </w:rPr>
        <w:t>、</w:t>
      </w:r>
      <w:r w:rsidR="00F53911">
        <w:rPr>
          <w:rFonts w:ascii="ＭＳ 明朝" w:hAnsi="ＭＳ 明朝" w:cs="ＭＳ 明朝" w:hint="eastAsia"/>
        </w:rPr>
        <w:t>取引先から求められるトレーサビリティ管理を実現</w:t>
      </w:r>
      <w:r w:rsidR="00FB7596">
        <w:rPr>
          <w:rFonts w:ascii="ＭＳ 明朝" w:hAnsi="ＭＳ 明朝" w:cs="ＭＳ 明朝" w:hint="eastAsia"/>
        </w:rPr>
        <w:t>します</w:t>
      </w:r>
      <w:r w:rsidR="006043A1">
        <w:rPr>
          <w:rFonts w:ascii="ＭＳ 明朝" w:hAnsi="ＭＳ 明朝" w:cs="ＭＳ 明朝" w:hint="eastAsia"/>
        </w:rPr>
        <w:t>。</w:t>
      </w:r>
    </w:p>
    <w:p w:rsidR="00CD7A43" w:rsidRPr="00F53911" w:rsidRDefault="00CD7A43" w:rsidP="00F53911">
      <w:pPr>
        <w:ind w:firstLineChars="100" w:firstLine="210"/>
        <w:rPr>
          <w:rFonts w:ascii="ＭＳ 明朝" w:hAnsi="ＭＳ 明朝" w:cs="ＭＳ 明朝"/>
        </w:rPr>
      </w:pPr>
      <w:r w:rsidRPr="00CD7A43">
        <w:rPr>
          <w:rFonts w:ascii="ＭＳ 明朝" w:hAnsi="ＭＳ 明朝" w:cs="ＭＳ 明朝" w:hint="eastAsia"/>
        </w:rPr>
        <w:t>なお、本バージョンは、201</w:t>
      </w:r>
      <w:r w:rsidR="00F87B8E">
        <w:rPr>
          <w:rFonts w:ascii="ＭＳ 明朝" w:hAnsi="ＭＳ 明朝" w:cs="ＭＳ 明朝" w:hint="eastAsia"/>
        </w:rPr>
        <w:t>8</w:t>
      </w:r>
      <w:r w:rsidRPr="00CD7A43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>4</w:t>
      </w:r>
      <w:r w:rsidRPr="00CD7A43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>1</w:t>
      </w:r>
      <w:r>
        <w:rPr>
          <w:rFonts w:ascii="ＭＳ 明朝" w:hAnsi="ＭＳ 明朝" w:cs="ＭＳ 明朝"/>
        </w:rPr>
        <w:t>1</w:t>
      </w:r>
      <w:r w:rsidRPr="00CD7A43">
        <w:rPr>
          <w:rFonts w:ascii="ＭＳ 明朝" w:hAnsi="ＭＳ 明朝" w:cs="ＭＳ 明朝" w:hint="eastAsia"/>
        </w:rPr>
        <w:t>日（水）から</w:t>
      </w:r>
      <w:r>
        <w:rPr>
          <w:rFonts w:ascii="ＭＳ 明朝" w:hAnsi="ＭＳ 明朝" w:cs="ＭＳ 明朝" w:hint="eastAsia"/>
        </w:rPr>
        <w:t>13</w:t>
      </w:r>
      <w:r w:rsidRPr="00CD7A43">
        <w:rPr>
          <w:rFonts w:ascii="ＭＳ 明朝" w:hAnsi="ＭＳ 明朝" w:cs="ＭＳ 明朝" w:hint="eastAsia"/>
        </w:rPr>
        <w:t>日（金）まで</w:t>
      </w:r>
      <w:r>
        <w:rPr>
          <w:rFonts w:ascii="ＭＳ 明朝" w:hAnsi="ＭＳ 明朝" w:cs="ＭＳ 明朝" w:hint="eastAsia"/>
        </w:rPr>
        <w:t>ポートメッセなごやで</w:t>
      </w:r>
      <w:r w:rsidRPr="00CD7A43">
        <w:rPr>
          <w:rFonts w:ascii="ＭＳ 明朝" w:hAnsi="ＭＳ 明朝" w:cs="ＭＳ 明朝" w:hint="eastAsia"/>
        </w:rPr>
        <w:t>開催されます「</w:t>
      </w:r>
      <w:r>
        <w:rPr>
          <w:rFonts w:ascii="ＭＳ 明朝" w:hAnsi="ＭＳ 明朝" w:cs="ＭＳ 明朝" w:hint="eastAsia"/>
        </w:rPr>
        <w:t>名古屋ものづくりワールド</w:t>
      </w:r>
      <w:r w:rsidR="0065761A">
        <w:rPr>
          <w:rFonts w:ascii="ＭＳ 明朝" w:hAnsi="ＭＳ 明朝" w:cs="ＭＳ 明朝" w:hint="eastAsia"/>
        </w:rPr>
        <w:t xml:space="preserve">2018内　</w:t>
      </w:r>
      <w:r w:rsidRPr="00CD7A43">
        <w:rPr>
          <w:rFonts w:ascii="ＭＳ 明朝" w:hAnsi="ＭＳ 明朝" w:cs="ＭＳ 明朝" w:hint="eastAsia"/>
        </w:rPr>
        <w:t>第</w:t>
      </w:r>
      <w:r w:rsidR="00865348">
        <w:rPr>
          <w:rFonts w:ascii="ＭＳ 明朝" w:hAnsi="ＭＳ 明朝" w:cs="ＭＳ 明朝" w:hint="eastAsia"/>
        </w:rPr>
        <w:t>3</w:t>
      </w:r>
      <w:r w:rsidRPr="00CD7A43">
        <w:rPr>
          <w:rFonts w:ascii="ＭＳ 明朝" w:hAnsi="ＭＳ 明朝" w:cs="ＭＳ 明朝" w:hint="eastAsia"/>
        </w:rPr>
        <w:t>回 設計・製造ソリューション展（DMS）」のテクノアブースにて出展いたします。</w:t>
      </w:r>
    </w:p>
    <w:p w:rsidR="00984350" w:rsidRPr="00984350" w:rsidRDefault="00984350" w:rsidP="00984350">
      <w:pPr>
        <w:rPr>
          <w:rFonts w:ascii="ＭＳ 明朝" w:hAnsi="ＭＳ 明朝" w:cs="ＭＳ 明朝"/>
          <w:sz w:val="22"/>
          <w:lang w:val="ja-JP"/>
        </w:rPr>
      </w:pPr>
    </w:p>
    <w:p w:rsidR="00984350" w:rsidRPr="00984350" w:rsidRDefault="00984350" w:rsidP="00984350">
      <w:pPr>
        <w:ind w:firstLine="34"/>
        <w:rPr>
          <w:rFonts w:ascii="ＭＳ 明朝" w:hAnsi="ＭＳ 明朝"/>
          <w:sz w:val="24"/>
          <w:szCs w:val="24"/>
        </w:rPr>
      </w:pPr>
      <w:r w:rsidRPr="00984350">
        <w:rPr>
          <w:rFonts w:ascii="ＭＳ 明朝" w:hAnsi="ＭＳ 明朝"/>
          <w:sz w:val="24"/>
          <w:szCs w:val="24"/>
        </w:rPr>
        <w:t xml:space="preserve">■ </w:t>
      </w:r>
      <w:r w:rsidRPr="00984350">
        <w:rPr>
          <w:rFonts w:ascii="ＭＳ 明朝" w:hAnsi="ＭＳ 明朝" w:cs="ＭＳ 明朝"/>
          <w:sz w:val="24"/>
          <w:szCs w:val="24"/>
          <w:lang w:val="ja-JP"/>
        </w:rPr>
        <w:t>主な</w:t>
      </w:r>
      <w:r w:rsidR="0065761A">
        <w:rPr>
          <w:rFonts w:ascii="ＭＳ 明朝" w:hAnsi="ＭＳ 明朝" w:cs="ＭＳ 明朝" w:hint="eastAsia"/>
          <w:sz w:val="24"/>
          <w:szCs w:val="24"/>
          <w:lang w:val="ja-JP"/>
        </w:rPr>
        <w:t>強化</w:t>
      </w:r>
      <w:r w:rsidRPr="00984350">
        <w:rPr>
          <w:rFonts w:ascii="ＭＳ 明朝" w:hAnsi="ＭＳ 明朝" w:cs="ＭＳ 明朝"/>
          <w:sz w:val="24"/>
          <w:szCs w:val="24"/>
          <w:lang w:val="ja-JP"/>
        </w:rPr>
        <w:t>ポイント</w:t>
      </w:r>
      <w:r w:rsidR="0065761A">
        <w:rPr>
          <w:rFonts w:ascii="ＭＳ 明朝" w:hAnsi="ＭＳ 明朝" w:cs="ＭＳ 明朝" w:hint="eastAsia"/>
          <w:sz w:val="24"/>
          <w:szCs w:val="24"/>
          <w:lang w:val="ja-JP"/>
        </w:rPr>
        <w:t>（追加機能）</w:t>
      </w:r>
    </w:p>
    <w:p w:rsidR="000C7055" w:rsidRPr="00984350" w:rsidRDefault="00984350" w:rsidP="00984350">
      <w:pPr>
        <w:rPr>
          <w:rFonts w:ascii="ＭＳ 明朝" w:hAnsi="ＭＳ 明朝" w:cs="ＭＳ Ｐゴシック"/>
          <w:b/>
          <w:sz w:val="22"/>
        </w:rPr>
      </w:pPr>
      <w:r w:rsidRPr="00984350">
        <w:rPr>
          <w:rFonts w:ascii="ＭＳ 明朝" w:hAnsi="ＭＳ 明朝" w:cs="ＭＳ Ｐゴシック" w:hint="eastAsia"/>
          <w:b/>
          <w:sz w:val="22"/>
        </w:rPr>
        <w:t xml:space="preserve">①　</w:t>
      </w:r>
      <w:r w:rsidR="009F52DC">
        <w:rPr>
          <w:rFonts w:ascii="ＭＳ 明朝" w:hAnsi="ＭＳ 明朝" w:cs="ＭＳ Ｐゴシック" w:hint="eastAsia"/>
          <w:b/>
          <w:sz w:val="22"/>
        </w:rPr>
        <w:t>製品や部材の</w:t>
      </w:r>
      <w:r w:rsidR="006043A1">
        <w:rPr>
          <w:rFonts w:ascii="ＭＳ 明朝" w:hAnsi="ＭＳ 明朝" w:cs="ＭＳ Ｐゴシック" w:hint="eastAsia"/>
          <w:b/>
          <w:sz w:val="22"/>
        </w:rPr>
        <w:t>ロット</w:t>
      </w:r>
      <w:r w:rsidR="005A3BAF">
        <w:rPr>
          <w:rFonts w:ascii="ＭＳ 明朝" w:hAnsi="ＭＳ 明朝" w:cs="ＭＳ Ｐゴシック" w:hint="eastAsia"/>
          <w:b/>
          <w:sz w:val="22"/>
        </w:rPr>
        <w:t>番号</w:t>
      </w:r>
      <w:r w:rsidR="000C7055">
        <w:rPr>
          <w:rFonts w:ascii="ＭＳ 明朝" w:hAnsi="ＭＳ 明朝" w:cs="ＭＳ Ｐゴシック" w:hint="eastAsia"/>
          <w:b/>
          <w:sz w:val="22"/>
        </w:rPr>
        <w:t>管理機能</w:t>
      </w:r>
      <w:r w:rsidR="009F52DC">
        <w:rPr>
          <w:rFonts w:ascii="ＭＳ 明朝" w:hAnsi="ＭＳ 明朝" w:cs="ＭＳ Ｐゴシック" w:hint="eastAsia"/>
          <w:b/>
          <w:sz w:val="22"/>
        </w:rPr>
        <w:t>を</w:t>
      </w:r>
      <w:r w:rsidR="000C7055">
        <w:rPr>
          <w:rFonts w:ascii="ＭＳ 明朝" w:hAnsi="ＭＳ 明朝" w:cs="ＭＳ Ｐゴシック" w:hint="eastAsia"/>
          <w:b/>
          <w:sz w:val="22"/>
        </w:rPr>
        <w:t>搭載</w:t>
      </w:r>
      <w:r w:rsidR="009F52DC">
        <w:rPr>
          <w:rFonts w:ascii="ＭＳ 明朝" w:hAnsi="ＭＳ 明朝" w:cs="ＭＳ Ｐゴシック" w:hint="eastAsia"/>
          <w:b/>
          <w:sz w:val="22"/>
        </w:rPr>
        <w:t>しました。</w:t>
      </w:r>
    </w:p>
    <w:p w:rsidR="005A3BAF" w:rsidRDefault="000C7055" w:rsidP="00D9568D">
      <w:pPr>
        <w:pStyle w:val="a7"/>
        <w:ind w:leftChars="100" w:left="210"/>
        <w:rPr>
          <w:rFonts w:ascii="ＭＳ 明朝" w:hAnsi="ＭＳ 明朝" w:cs="ＭＳ Ｐゴシック"/>
        </w:rPr>
      </w:pPr>
      <w:r>
        <w:rPr>
          <w:rFonts w:ascii="ＭＳ 明朝" w:hAnsi="ＭＳ 明朝" w:cs="ＭＳ Ｐゴシック" w:hint="eastAsia"/>
        </w:rPr>
        <w:t>製品や</w:t>
      </w:r>
      <w:r w:rsidR="00D9568D">
        <w:rPr>
          <w:rFonts w:ascii="ＭＳ 明朝" w:hAnsi="ＭＳ 明朝" w:cs="ＭＳ Ｐゴシック" w:hint="eastAsia"/>
        </w:rPr>
        <w:t>部材にロット番号を</w:t>
      </w:r>
      <w:r w:rsidR="00475D6F">
        <w:rPr>
          <w:rFonts w:ascii="ＭＳ 明朝" w:hAnsi="ＭＳ 明朝" w:cs="ＭＳ Ｐゴシック" w:hint="eastAsia"/>
        </w:rPr>
        <w:t>自動</w:t>
      </w:r>
      <w:r w:rsidR="00D9568D">
        <w:rPr>
          <w:rFonts w:ascii="ＭＳ 明朝" w:hAnsi="ＭＳ 明朝" w:cs="ＭＳ Ｐゴシック" w:hint="eastAsia"/>
        </w:rPr>
        <w:t>付与し、管理</w:t>
      </w:r>
      <w:r w:rsidR="00217024">
        <w:rPr>
          <w:rFonts w:ascii="ＭＳ 明朝" w:hAnsi="ＭＳ 明朝" w:cs="ＭＳ Ｐゴシック" w:hint="eastAsia"/>
        </w:rPr>
        <w:t>できるようになり</w:t>
      </w:r>
      <w:r>
        <w:rPr>
          <w:rFonts w:ascii="ＭＳ 明朝" w:hAnsi="ＭＳ 明朝" w:cs="ＭＳ Ｐゴシック" w:hint="eastAsia"/>
        </w:rPr>
        <w:t>ました。従来は製番単位での</w:t>
      </w:r>
      <w:r w:rsidR="005A3BAF">
        <w:rPr>
          <w:rFonts w:ascii="ＭＳ 明朝" w:hAnsi="ＭＳ 明朝" w:cs="ＭＳ Ｐゴシック" w:hint="eastAsia"/>
        </w:rPr>
        <w:t>在庫</w:t>
      </w:r>
      <w:r>
        <w:rPr>
          <w:rFonts w:ascii="ＭＳ 明朝" w:hAnsi="ＭＳ 明朝" w:cs="ＭＳ Ｐゴシック" w:hint="eastAsia"/>
        </w:rPr>
        <w:t>管理のため、</w:t>
      </w:r>
      <w:r w:rsidR="00B36173">
        <w:rPr>
          <w:rFonts w:ascii="ＭＳ 明朝" w:hAnsi="ＭＳ 明朝" w:cs="ＭＳ Ｐゴシック" w:hint="eastAsia"/>
        </w:rPr>
        <w:t>部材ごとに</w:t>
      </w:r>
      <w:r w:rsidR="00475D6F">
        <w:rPr>
          <w:rFonts w:ascii="ＭＳ 明朝" w:hAnsi="ＭＳ 明朝" w:cs="ＭＳ Ｐゴシック" w:hint="eastAsia"/>
        </w:rPr>
        <w:t>追跡</w:t>
      </w:r>
      <w:r w:rsidR="00B36173">
        <w:rPr>
          <w:rFonts w:ascii="ＭＳ 明朝" w:hAnsi="ＭＳ 明朝" w:cs="ＭＳ Ｐゴシック" w:hint="eastAsia"/>
        </w:rPr>
        <w:t>確認するために</w:t>
      </w:r>
      <w:r w:rsidR="00F53911">
        <w:rPr>
          <w:rFonts w:ascii="ＭＳ 明朝" w:hAnsi="ＭＳ 明朝" w:cs="ＭＳ Ｐゴシック" w:hint="eastAsia"/>
        </w:rPr>
        <w:t>は加工実績や工程などのデータを抽出して分析する必要がありました。</w:t>
      </w:r>
      <w:r w:rsidR="00F83505">
        <w:rPr>
          <w:rFonts w:ascii="ＭＳ 明朝" w:hAnsi="ＭＳ 明朝" w:cs="ＭＳ Ｐゴシック" w:hint="eastAsia"/>
        </w:rPr>
        <w:t>新バージョンではロット番号で管理ができるので抽出や分析と</w:t>
      </w:r>
      <w:r w:rsidR="00F53911">
        <w:rPr>
          <w:rFonts w:ascii="ＭＳ 明朝" w:hAnsi="ＭＳ 明朝" w:cs="ＭＳ Ｐゴシック" w:hint="eastAsia"/>
        </w:rPr>
        <w:t>い</w:t>
      </w:r>
      <w:r w:rsidR="00F83505">
        <w:rPr>
          <w:rFonts w:ascii="ＭＳ 明朝" w:hAnsi="ＭＳ 明朝" w:cs="ＭＳ Ｐゴシック" w:hint="eastAsia"/>
        </w:rPr>
        <w:t>った作業が不要になりました。</w:t>
      </w:r>
    </w:p>
    <w:p w:rsidR="005A3BAF" w:rsidRPr="00B36173" w:rsidRDefault="005A3BAF" w:rsidP="00D9568D">
      <w:pPr>
        <w:pStyle w:val="a7"/>
        <w:ind w:leftChars="100" w:left="210"/>
        <w:rPr>
          <w:rFonts w:ascii="ＭＳ 明朝" w:hAnsi="ＭＳ 明朝" w:cs="ＭＳ Ｐゴシック"/>
        </w:rPr>
      </w:pPr>
    </w:p>
    <w:p w:rsidR="00F83505" w:rsidRPr="00984350" w:rsidRDefault="00F83505" w:rsidP="00F83505">
      <w:pPr>
        <w:rPr>
          <w:rFonts w:ascii="ＭＳ 明朝" w:hAnsi="ＭＳ 明朝" w:cs="ＭＳ Ｐゴシック"/>
          <w:b/>
          <w:sz w:val="22"/>
        </w:rPr>
      </w:pPr>
      <w:r w:rsidRPr="00984350">
        <w:rPr>
          <w:rFonts w:ascii="ＭＳ 明朝" w:hAnsi="ＭＳ 明朝" w:cs="ＭＳ Ｐゴシック" w:hint="eastAsia"/>
          <w:b/>
          <w:sz w:val="22"/>
        </w:rPr>
        <w:t xml:space="preserve">②　</w:t>
      </w:r>
      <w:r>
        <w:rPr>
          <w:rFonts w:ascii="ＭＳ 明朝" w:hAnsi="ＭＳ 明朝" w:cs="ＭＳ Ｐゴシック" w:hint="eastAsia"/>
          <w:b/>
          <w:sz w:val="22"/>
        </w:rPr>
        <w:t>在庫品のロット番号管理も可能になりました。</w:t>
      </w:r>
    </w:p>
    <w:p w:rsidR="00F83505" w:rsidRDefault="00F83505" w:rsidP="00C7186D">
      <w:pPr>
        <w:ind w:leftChars="100" w:left="210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部材の仕入れ時や</w:t>
      </w:r>
      <w:r w:rsidRPr="009F52DC">
        <w:rPr>
          <w:rFonts w:ascii="ＭＳ 明朝" w:hAnsi="ＭＳ 明朝" w:cs="ＭＳ Ｐゴシック" w:hint="eastAsia"/>
          <w:sz w:val="22"/>
        </w:rPr>
        <w:t>社内製作</w:t>
      </w:r>
      <w:r>
        <w:rPr>
          <w:rFonts w:ascii="ＭＳ 明朝" w:hAnsi="ＭＳ 明朝" w:cs="ＭＳ Ｐゴシック" w:hint="eastAsia"/>
          <w:sz w:val="22"/>
        </w:rPr>
        <w:t>した製品を</w:t>
      </w:r>
      <w:r w:rsidRPr="009F52DC">
        <w:rPr>
          <w:rFonts w:ascii="ＭＳ 明朝" w:hAnsi="ＭＳ 明朝" w:cs="ＭＳ Ｐゴシック" w:hint="eastAsia"/>
          <w:sz w:val="22"/>
        </w:rPr>
        <w:t>在庫</w:t>
      </w:r>
      <w:r>
        <w:rPr>
          <w:rFonts w:ascii="ＭＳ 明朝" w:hAnsi="ＭＳ 明朝" w:cs="ＭＳ Ｐゴシック" w:hint="eastAsia"/>
          <w:sz w:val="22"/>
        </w:rPr>
        <w:t>登録する</w:t>
      </w:r>
      <w:r w:rsidR="00C7186D">
        <w:rPr>
          <w:rFonts w:ascii="ＭＳ 明朝" w:hAnsi="ＭＳ 明朝" w:cs="ＭＳ Ｐゴシック" w:hint="eastAsia"/>
          <w:sz w:val="22"/>
        </w:rPr>
        <w:t>際に</w:t>
      </w:r>
      <w:r>
        <w:rPr>
          <w:rFonts w:ascii="ＭＳ 明朝" w:hAnsi="ＭＳ 明朝" w:cs="ＭＳ Ｐゴシック" w:hint="eastAsia"/>
          <w:sz w:val="22"/>
        </w:rPr>
        <w:t>ロット番号</w:t>
      </w:r>
      <w:r w:rsidR="00A40046">
        <w:rPr>
          <w:rFonts w:ascii="ＭＳ 明朝" w:hAnsi="ＭＳ 明朝" w:cs="ＭＳ Ｐゴシック" w:hint="eastAsia"/>
          <w:sz w:val="22"/>
        </w:rPr>
        <w:t>を</w:t>
      </w:r>
      <w:r w:rsidR="00475D6F">
        <w:rPr>
          <w:rFonts w:ascii="ＭＳ 明朝" w:hAnsi="ＭＳ 明朝" w:cs="ＭＳ Ｐゴシック" w:hint="eastAsia"/>
          <w:sz w:val="22"/>
        </w:rPr>
        <w:t>自動</w:t>
      </w:r>
      <w:r w:rsidRPr="009F52DC">
        <w:rPr>
          <w:rFonts w:ascii="ＭＳ 明朝" w:hAnsi="ＭＳ 明朝" w:cs="ＭＳ Ｐゴシック" w:hint="eastAsia"/>
          <w:sz w:val="22"/>
        </w:rPr>
        <w:t>付与</w:t>
      </w:r>
      <w:r w:rsidR="00A40046">
        <w:rPr>
          <w:rFonts w:ascii="ＭＳ 明朝" w:hAnsi="ＭＳ 明朝" w:cs="ＭＳ Ｐゴシック" w:hint="eastAsia"/>
          <w:sz w:val="22"/>
        </w:rPr>
        <w:t>し</w:t>
      </w:r>
      <w:r w:rsidRPr="009F52DC">
        <w:rPr>
          <w:rFonts w:ascii="ＭＳ 明朝" w:hAnsi="ＭＳ 明朝" w:cs="ＭＳ Ｐゴシック" w:hint="eastAsia"/>
          <w:sz w:val="22"/>
        </w:rPr>
        <w:t>ます。これにより、</w:t>
      </w:r>
      <w:r>
        <w:rPr>
          <w:rFonts w:ascii="ＭＳ 明朝" w:hAnsi="ＭＳ 明朝" w:cs="ＭＳ Ｐゴシック" w:hint="eastAsia"/>
          <w:sz w:val="22"/>
        </w:rPr>
        <w:t>在庫品をロット番号で管理できる上、</w:t>
      </w:r>
      <w:r w:rsidRPr="009F52DC">
        <w:rPr>
          <w:rFonts w:ascii="ＭＳ 明朝" w:hAnsi="ＭＳ 明朝" w:cs="ＭＳ Ｐゴシック" w:hint="eastAsia"/>
          <w:sz w:val="22"/>
        </w:rPr>
        <w:t>入出庫</w:t>
      </w:r>
      <w:r>
        <w:rPr>
          <w:rFonts w:ascii="ＭＳ 明朝" w:hAnsi="ＭＳ 明朝" w:cs="ＭＳ Ｐゴシック" w:hint="eastAsia"/>
          <w:sz w:val="22"/>
        </w:rPr>
        <w:t>状況などトレースに必要な情報を得られます。</w:t>
      </w:r>
    </w:p>
    <w:p w:rsidR="00984350" w:rsidRPr="00C7186D" w:rsidRDefault="00984350" w:rsidP="00984350">
      <w:pPr>
        <w:rPr>
          <w:rFonts w:ascii="ＭＳ 明朝" w:hAnsi="ＭＳ 明朝" w:cs="ＭＳ Ｐゴシック"/>
          <w:sz w:val="22"/>
        </w:rPr>
      </w:pPr>
    </w:p>
    <w:p w:rsidR="00984350" w:rsidRPr="00984350" w:rsidRDefault="00B36173" w:rsidP="00984350">
      <w:pPr>
        <w:rPr>
          <w:rFonts w:ascii="ＭＳ 明朝" w:hAnsi="ＭＳ 明朝" w:cs="ＭＳ Ｐゴシック"/>
          <w:b/>
          <w:sz w:val="22"/>
        </w:rPr>
      </w:pPr>
      <w:r>
        <w:rPr>
          <w:rFonts w:ascii="ＭＳ 明朝" w:hAnsi="ＭＳ 明朝" w:cs="ＭＳ Ｐゴシック" w:hint="eastAsia"/>
          <w:b/>
          <w:sz w:val="22"/>
        </w:rPr>
        <w:lastRenderedPageBreak/>
        <w:t>③　トレース機能</w:t>
      </w:r>
      <w:r w:rsidR="00957DC1">
        <w:rPr>
          <w:rFonts w:ascii="ＭＳ 明朝" w:hAnsi="ＭＳ 明朝" w:cs="ＭＳ Ｐゴシック" w:hint="eastAsia"/>
          <w:b/>
          <w:sz w:val="22"/>
        </w:rPr>
        <w:t>が充実しました</w:t>
      </w:r>
      <w:r w:rsidR="00984350" w:rsidRPr="00984350">
        <w:rPr>
          <w:rFonts w:ascii="ＭＳ 明朝" w:hAnsi="ＭＳ 明朝" w:cs="ＭＳ Ｐゴシック" w:hint="eastAsia"/>
          <w:b/>
          <w:sz w:val="22"/>
        </w:rPr>
        <w:t>。</w:t>
      </w:r>
    </w:p>
    <w:p w:rsidR="00F53911" w:rsidRDefault="00F53911" w:rsidP="00F53911">
      <w:pPr>
        <w:ind w:leftChars="100" w:left="210"/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/>
          <w:noProof/>
          <w:sz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1165860</wp:posOffset>
            </wp:positionV>
            <wp:extent cx="6625590" cy="4377690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リリース用トレース例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59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86D" w:rsidRPr="00C7186D">
        <w:rPr>
          <w:rFonts w:ascii="ＭＳ 明朝" w:hAnsi="ＭＳ 明朝" w:cs="ＭＳ Ｐゴシック" w:hint="eastAsia"/>
          <w:sz w:val="22"/>
        </w:rPr>
        <w:t>製品、在庫品、部材に</w:t>
      </w:r>
      <w:r w:rsidR="00B36173">
        <w:rPr>
          <w:rFonts w:ascii="ＭＳ 明朝" w:hAnsi="ＭＳ 明朝" w:cs="ＭＳ Ｐゴシック" w:hint="eastAsia"/>
          <w:sz w:val="22"/>
        </w:rPr>
        <w:t>付与したロット番号からの</w:t>
      </w:r>
      <w:r w:rsidR="00C7186D" w:rsidRPr="00C7186D">
        <w:rPr>
          <w:rFonts w:ascii="ＭＳ 明朝" w:hAnsi="ＭＳ 明朝" w:cs="ＭＳ Ｐゴシック" w:hint="eastAsia"/>
          <w:sz w:val="22"/>
        </w:rPr>
        <w:t>トレースが迅速、かつ正確に行えるようになりました。</w:t>
      </w:r>
      <w:r w:rsidR="00C7186D">
        <w:rPr>
          <w:rFonts w:ascii="ＭＳ 明朝" w:hAnsi="ＭＳ 明朝" w:cs="ＭＳ Ｐゴシック" w:hint="eastAsia"/>
          <w:sz w:val="22"/>
        </w:rPr>
        <w:t>万が一、製品にトラブルがあった場合、そのロット番号から在庫品、部材のロット番号がすぐに明らかになり、不良原因となった部材の追跡が可能です。また、同ロットの部材がどの在庫品、製品に使用されたかが分かるため、影響の出る製品の特定も簡単に行えます。</w:t>
      </w:r>
    </w:p>
    <w:p w:rsidR="00984350" w:rsidRPr="00984350" w:rsidRDefault="00984350" w:rsidP="00984350">
      <w:pPr>
        <w:rPr>
          <w:rFonts w:ascii="ＭＳ 明朝" w:hAnsi="ＭＳ 明朝" w:cs="ＭＳ Ｐゴシック"/>
          <w:sz w:val="24"/>
          <w:szCs w:val="24"/>
        </w:rPr>
      </w:pPr>
      <w:r w:rsidRPr="00984350">
        <w:rPr>
          <w:rFonts w:ascii="ＭＳ 明朝" w:hAnsi="ＭＳ 明朝" w:cs="ＭＳ Ｐゴシック"/>
          <w:sz w:val="24"/>
          <w:szCs w:val="24"/>
        </w:rPr>
        <w:t xml:space="preserve">■ </w:t>
      </w:r>
      <w:r w:rsidRPr="00984350">
        <w:rPr>
          <w:rFonts w:ascii="ＭＳ 明朝" w:hAnsi="ＭＳ 明朝" w:cs="ＭＳ 明朝"/>
          <w:b/>
          <w:bCs/>
          <w:sz w:val="24"/>
          <w:szCs w:val="24"/>
          <w:lang w:val="ja-JP"/>
        </w:rPr>
        <w:t>販売開始</w:t>
      </w:r>
    </w:p>
    <w:p w:rsidR="00984350" w:rsidRDefault="00984350" w:rsidP="00984350">
      <w:pPr>
        <w:ind w:left="225"/>
        <w:rPr>
          <w:rFonts w:ascii="ＭＳ 明朝" w:hAnsi="ＭＳ 明朝"/>
          <w:sz w:val="22"/>
        </w:rPr>
      </w:pPr>
      <w:r w:rsidRPr="00984350">
        <w:rPr>
          <w:rFonts w:ascii="ＭＳ 明朝" w:hAnsi="ＭＳ 明朝" w:cs="ＭＳ 明朝"/>
          <w:sz w:val="24"/>
          <w:szCs w:val="24"/>
          <w:lang w:val="ja-JP"/>
        </w:rPr>
        <w:t xml:space="preserve">　</w:t>
      </w:r>
      <w:r w:rsidRPr="00984350">
        <w:rPr>
          <w:rFonts w:ascii="ＭＳ 明朝" w:hAnsi="ＭＳ 明朝" w:cs="ＭＳ 明朝"/>
          <w:sz w:val="22"/>
          <w:lang w:val="ja-JP"/>
        </w:rPr>
        <w:t xml:space="preserve">　</w:t>
      </w:r>
      <w:r w:rsidRPr="00984350">
        <w:rPr>
          <w:rFonts w:ascii="ＭＳ 明朝" w:hAnsi="ＭＳ 明朝"/>
          <w:sz w:val="22"/>
        </w:rPr>
        <w:t>2018</w:t>
      </w:r>
      <w:r w:rsidRPr="00984350">
        <w:rPr>
          <w:rFonts w:ascii="ＭＳ 明朝" w:hAnsi="ＭＳ 明朝" w:cs="ＭＳ 明朝"/>
          <w:sz w:val="22"/>
          <w:lang w:val="ja-JP"/>
        </w:rPr>
        <w:t>年</w:t>
      </w:r>
      <w:r w:rsidR="00C7186D">
        <w:rPr>
          <w:rFonts w:ascii="ＭＳ 明朝" w:hAnsi="ＭＳ 明朝" w:cs="ＭＳ 明朝" w:hint="eastAsia"/>
          <w:sz w:val="22"/>
        </w:rPr>
        <w:t>3</w:t>
      </w:r>
      <w:r w:rsidRPr="00984350">
        <w:rPr>
          <w:rFonts w:ascii="ＭＳ 明朝" w:hAnsi="ＭＳ 明朝" w:cs="ＭＳ 明朝"/>
          <w:sz w:val="22"/>
          <w:lang w:val="ja-JP"/>
        </w:rPr>
        <w:t>月</w:t>
      </w:r>
      <w:r w:rsidR="00F53911">
        <w:rPr>
          <w:rFonts w:ascii="ＭＳ 明朝" w:hAnsi="ＭＳ 明朝" w:cs="ＭＳ 明朝"/>
          <w:sz w:val="22"/>
        </w:rPr>
        <w:t>15</w:t>
      </w:r>
      <w:r w:rsidRPr="00984350">
        <w:rPr>
          <w:rFonts w:ascii="ＭＳ 明朝" w:hAnsi="ＭＳ 明朝" w:cs="ＭＳ 明朝"/>
          <w:sz w:val="22"/>
          <w:lang w:val="ja-JP"/>
        </w:rPr>
        <w:t>日</w:t>
      </w:r>
      <w:r w:rsidRPr="00984350">
        <w:rPr>
          <w:rFonts w:ascii="ＭＳ 明朝" w:hAnsi="ＭＳ 明朝" w:cs="ＭＳ 明朝"/>
          <w:sz w:val="22"/>
        </w:rPr>
        <w:t>（</w:t>
      </w:r>
      <w:r w:rsidR="00F53911">
        <w:rPr>
          <w:rFonts w:ascii="ＭＳ 明朝" w:hAnsi="ＭＳ 明朝" w:cs="ＭＳ 明朝" w:hint="eastAsia"/>
          <w:sz w:val="22"/>
          <w:lang w:val="ja-JP"/>
        </w:rPr>
        <w:t>木</w:t>
      </w:r>
      <w:r w:rsidRPr="00984350">
        <w:rPr>
          <w:rFonts w:ascii="ＭＳ 明朝" w:hAnsi="ＭＳ 明朝" w:cs="ＭＳ 明朝"/>
          <w:sz w:val="22"/>
        </w:rPr>
        <w:t>）</w:t>
      </w:r>
    </w:p>
    <w:p w:rsidR="00984350" w:rsidRPr="00984350" w:rsidRDefault="00984350" w:rsidP="00984350">
      <w:pPr>
        <w:ind w:left="225"/>
        <w:rPr>
          <w:rFonts w:ascii="ＭＳ 明朝" w:hAnsi="ＭＳ 明朝"/>
          <w:sz w:val="22"/>
        </w:rPr>
      </w:pPr>
    </w:p>
    <w:p w:rsidR="00984350" w:rsidRPr="00984350" w:rsidRDefault="00984350" w:rsidP="00984350">
      <w:pPr>
        <w:rPr>
          <w:rFonts w:ascii="ＭＳ 明朝" w:hAnsi="ＭＳ 明朝" w:cs="ＭＳ Ｐゴシック"/>
          <w:b/>
          <w:sz w:val="24"/>
          <w:szCs w:val="24"/>
        </w:rPr>
      </w:pPr>
      <w:r w:rsidRPr="00984350">
        <w:rPr>
          <w:rFonts w:ascii="ＭＳ 明朝" w:hAnsi="ＭＳ 明朝" w:cs="ＭＳ Ｐゴシック"/>
          <w:sz w:val="24"/>
          <w:szCs w:val="24"/>
        </w:rPr>
        <w:t xml:space="preserve">■ </w:t>
      </w:r>
      <w:r w:rsidRPr="00984350">
        <w:rPr>
          <w:rFonts w:ascii="ＭＳ 明朝" w:hAnsi="ＭＳ 明朝" w:cs="ＭＳ 明朝"/>
          <w:b/>
          <w:bCs/>
          <w:sz w:val="24"/>
          <w:szCs w:val="24"/>
          <w:lang w:val="ja-JP"/>
        </w:rPr>
        <w:t>価格</w:t>
      </w:r>
      <w:r w:rsidRPr="00984350">
        <w:rPr>
          <w:rFonts w:ascii="ＭＳ 明朝" w:hAnsi="ＭＳ 明朝" w:cs="ＭＳ Ｐゴシック"/>
          <w:b/>
          <w:sz w:val="24"/>
          <w:szCs w:val="24"/>
          <w:lang w:val="ja-JP"/>
        </w:rPr>
        <w:t>と構成</w:t>
      </w:r>
    </w:p>
    <w:p w:rsidR="00C7186D" w:rsidRDefault="00C7186D" w:rsidP="00C7186D">
      <w:pPr>
        <w:ind w:firstLineChars="300" w:firstLine="660"/>
        <w:rPr>
          <w:sz w:val="22"/>
        </w:rPr>
      </w:pPr>
      <w:r>
        <w:rPr>
          <w:rFonts w:hint="eastAsia"/>
          <w:sz w:val="22"/>
        </w:rPr>
        <w:t>TECHS-BK</w:t>
      </w:r>
      <w:r>
        <w:rPr>
          <w:rFonts w:hint="eastAsia"/>
          <w:sz w:val="22"/>
        </w:rPr>
        <w:t xml:space="preserve">　</w:t>
      </w:r>
      <w:r w:rsidRPr="00167E04">
        <w:rPr>
          <w:rFonts w:hint="eastAsia"/>
          <w:sz w:val="22"/>
        </w:rPr>
        <w:t>価格</w:t>
      </w:r>
      <w:r w:rsidRPr="00EA7A9E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 </w:t>
      </w:r>
      <w:r w:rsidRPr="00EA7A9E">
        <w:rPr>
          <w:rFonts w:hint="eastAsia"/>
          <w:sz w:val="22"/>
        </w:rPr>
        <w:t>98</w:t>
      </w:r>
      <w:r w:rsidRPr="00EA7A9E">
        <w:rPr>
          <w:rFonts w:hint="eastAsia"/>
          <w:sz w:val="22"/>
        </w:rPr>
        <w:t>万</w:t>
      </w:r>
      <w:r w:rsidRPr="00167E04">
        <w:rPr>
          <w:rFonts w:hint="eastAsia"/>
          <w:sz w:val="22"/>
        </w:rPr>
        <w:t>円～（</w:t>
      </w:r>
      <w:r>
        <w:rPr>
          <w:rFonts w:hint="eastAsia"/>
          <w:sz w:val="22"/>
        </w:rPr>
        <w:t>税別、</w:t>
      </w:r>
      <w:r w:rsidR="00865348">
        <w:rPr>
          <w:rFonts w:hint="eastAsia"/>
          <w:sz w:val="22"/>
        </w:rPr>
        <w:t>運用指導</w:t>
      </w:r>
      <w:r w:rsidRPr="00167E04">
        <w:rPr>
          <w:rFonts w:hint="eastAsia"/>
          <w:sz w:val="22"/>
        </w:rPr>
        <w:t>費</w:t>
      </w:r>
      <w:r>
        <w:rPr>
          <w:rFonts w:hint="eastAsia"/>
          <w:sz w:val="22"/>
        </w:rPr>
        <w:t>・保守料</w:t>
      </w:r>
      <w:r w:rsidRPr="00167E04">
        <w:rPr>
          <w:rFonts w:hint="eastAsia"/>
          <w:sz w:val="22"/>
        </w:rPr>
        <w:t>別）</w:t>
      </w:r>
    </w:p>
    <w:p w:rsidR="00984350" w:rsidRPr="00984350" w:rsidRDefault="00984350" w:rsidP="00984350">
      <w:pPr>
        <w:ind w:firstLine="1100"/>
        <w:rPr>
          <w:rFonts w:ascii="ＭＳ 明朝" w:hAnsi="ＭＳ 明朝"/>
          <w:sz w:val="22"/>
        </w:rPr>
      </w:pPr>
    </w:p>
    <w:p w:rsidR="00984350" w:rsidRPr="00984350" w:rsidRDefault="00984350" w:rsidP="00984350">
      <w:pPr>
        <w:rPr>
          <w:rFonts w:ascii="ＭＳ 明朝" w:hAnsi="ＭＳ 明朝" w:cs="ＭＳ Ｐゴシック"/>
          <w:sz w:val="24"/>
          <w:szCs w:val="24"/>
        </w:rPr>
      </w:pPr>
      <w:r w:rsidRPr="00984350">
        <w:rPr>
          <w:rFonts w:ascii="ＭＳ 明朝" w:hAnsi="ＭＳ 明朝"/>
          <w:b/>
          <w:bCs/>
          <w:sz w:val="24"/>
          <w:szCs w:val="24"/>
        </w:rPr>
        <w:t>■</w:t>
      </w:r>
      <w:r w:rsidRPr="00984350">
        <w:rPr>
          <w:rFonts w:ascii="ＭＳ 明朝" w:hAnsi="ＭＳ 明朝" w:cs="ＭＳ 明朝"/>
          <w:b/>
          <w:bCs/>
          <w:sz w:val="24"/>
          <w:szCs w:val="24"/>
          <w:lang w:val="ja-JP"/>
        </w:rPr>
        <w:t>販売目標</w:t>
      </w:r>
    </w:p>
    <w:p w:rsidR="00984350" w:rsidRPr="00984350" w:rsidRDefault="00984350" w:rsidP="00984350">
      <w:pPr>
        <w:ind w:firstLine="660"/>
        <w:rPr>
          <w:rFonts w:ascii="ＭＳ 明朝" w:hAnsi="ＭＳ 明朝"/>
          <w:sz w:val="22"/>
        </w:rPr>
      </w:pPr>
      <w:r w:rsidRPr="00984350">
        <w:rPr>
          <w:rFonts w:ascii="ＭＳ 明朝" w:hAnsi="ＭＳ 明朝" w:cs="ＭＳ 明朝"/>
          <w:sz w:val="22"/>
          <w:lang w:val="ja-JP"/>
        </w:rPr>
        <w:t>初年度</w:t>
      </w:r>
      <w:r w:rsidR="00865348">
        <w:rPr>
          <w:rFonts w:ascii="ＭＳ 明朝" w:hAnsi="ＭＳ 明朝" w:cs="ＭＳ 明朝" w:hint="eastAsia"/>
          <w:sz w:val="22"/>
        </w:rPr>
        <w:t>10</w:t>
      </w:r>
      <w:r w:rsidRPr="00984350">
        <w:rPr>
          <w:rFonts w:ascii="ＭＳ 明朝" w:hAnsi="ＭＳ 明朝" w:cs="ＭＳ 明朝"/>
          <w:sz w:val="22"/>
        </w:rPr>
        <w:t>0</w:t>
      </w:r>
      <w:r w:rsidRPr="00984350">
        <w:rPr>
          <w:rFonts w:ascii="ＭＳ 明朝" w:hAnsi="ＭＳ 明朝" w:cs="ＭＳ 明朝"/>
          <w:sz w:val="22"/>
          <w:lang w:val="ja-JP"/>
        </w:rPr>
        <w:t>セット</w:t>
      </w:r>
    </w:p>
    <w:p w:rsidR="00984350" w:rsidRPr="00984350" w:rsidRDefault="00984350" w:rsidP="00984350">
      <w:pPr>
        <w:ind w:firstLine="720"/>
        <w:rPr>
          <w:rFonts w:ascii="ＭＳ 明朝" w:hAnsi="ＭＳ 明朝"/>
          <w:sz w:val="24"/>
          <w:szCs w:val="24"/>
        </w:rPr>
      </w:pPr>
    </w:p>
    <w:p w:rsidR="00984350" w:rsidRPr="00984350" w:rsidRDefault="00984350" w:rsidP="00984350">
      <w:pPr>
        <w:rPr>
          <w:rFonts w:ascii="ＭＳ 明朝" w:hAnsi="ＭＳ 明朝" w:cs="ＭＳ Ｐゴシック"/>
          <w:sz w:val="24"/>
          <w:szCs w:val="24"/>
        </w:rPr>
      </w:pPr>
      <w:r w:rsidRPr="00984350">
        <w:rPr>
          <w:rFonts w:ascii="ＭＳ 明朝" w:hAnsi="ＭＳ 明朝" w:cs="ＭＳ Ｐゴシック"/>
          <w:sz w:val="24"/>
          <w:szCs w:val="24"/>
        </w:rPr>
        <w:t xml:space="preserve">■ </w:t>
      </w:r>
      <w:r w:rsidRPr="00984350">
        <w:rPr>
          <w:rFonts w:ascii="ＭＳ 明朝" w:hAnsi="ＭＳ 明朝" w:cs="ＭＳ 明朝"/>
          <w:b/>
          <w:bCs/>
          <w:sz w:val="24"/>
          <w:szCs w:val="24"/>
          <w:lang w:val="ja-JP"/>
        </w:rPr>
        <w:t>お問い合わせ窓口</w:t>
      </w:r>
    </w:p>
    <w:p w:rsidR="00984350" w:rsidRPr="00984350" w:rsidRDefault="00984350" w:rsidP="00984350">
      <w:pPr>
        <w:ind w:firstLine="660"/>
        <w:rPr>
          <w:rFonts w:ascii="ＭＳ 明朝" w:hAnsi="ＭＳ 明朝"/>
          <w:sz w:val="22"/>
          <w:lang w:val="ja-JP"/>
        </w:rPr>
      </w:pPr>
      <w:r w:rsidRPr="00984350">
        <w:rPr>
          <w:rFonts w:ascii="ＭＳ 明朝" w:hAnsi="ＭＳ 明朝" w:cs="ＭＳ 明朝"/>
          <w:sz w:val="22"/>
          <w:lang w:val="ja-JP"/>
        </w:rPr>
        <w:t>株式会社テクノア　東京本部　販促課</w:t>
      </w:r>
    </w:p>
    <w:p w:rsidR="00984350" w:rsidRPr="00984350" w:rsidRDefault="00984350" w:rsidP="00984350">
      <w:pPr>
        <w:ind w:firstLine="660"/>
        <w:rPr>
          <w:rFonts w:ascii="ＭＳ 明朝" w:hAnsi="ＭＳ 明朝"/>
          <w:sz w:val="22"/>
        </w:rPr>
      </w:pPr>
      <w:r w:rsidRPr="00984350">
        <w:rPr>
          <w:rFonts w:ascii="ＭＳ 明朝" w:hAnsi="ＭＳ 明朝"/>
          <w:sz w:val="22"/>
        </w:rPr>
        <w:t>TEL</w:t>
      </w:r>
      <w:r w:rsidRPr="00984350">
        <w:rPr>
          <w:rFonts w:ascii="ＭＳ 明朝" w:hAnsi="ＭＳ 明朝" w:cs="ＭＳ 明朝" w:hint="eastAsia"/>
          <w:sz w:val="22"/>
        </w:rPr>
        <w:t xml:space="preserve"> </w:t>
      </w:r>
      <w:r w:rsidRPr="00984350">
        <w:rPr>
          <w:rFonts w:ascii="ＭＳ 明朝" w:hAnsi="ＭＳ 明朝"/>
          <w:sz w:val="22"/>
        </w:rPr>
        <w:t>03-5649-3211</w:t>
      </w:r>
      <w:r w:rsidRPr="00984350">
        <w:rPr>
          <w:rFonts w:ascii="ＭＳ 明朝" w:hAnsi="ＭＳ 明朝" w:cs="ＭＳ 明朝"/>
          <w:sz w:val="22"/>
          <w:lang w:val="ja-JP"/>
        </w:rPr>
        <w:t xml:space="preserve">　</w:t>
      </w:r>
      <w:r w:rsidRPr="00984350">
        <w:rPr>
          <w:rFonts w:ascii="ＭＳ 明朝" w:hAnsi="ＭＳ 明朝"/>
          <w:sz w:val="22"/>
        </w:rPr>
        <w:t>FAX</w:t>
      </w:r>
      <w:r w:rsidRPr="00984350">
        <w:rPr>
          <w:rFonts w:ascii="ＭＳ 明朝" w:hAnsi="ＭＳ 明朝" w:cs="ＭＳ 明朝" w:hint="eastAsia"/>
          <w:sz w:val="22"/>
        </w:rPr>
        <w:t xml:space="preserve"> </w:t>
      </w:r>
      <w:r w:rsidRPr="00984350">
        <w:rPr>
          <w:rFonts w:ascii="ＭＳ 明朝" w:hAnsi="ＭＳ 明朝"/>
          <w:sz w:val="22"/>
        </w:rPr>
        <w:t>03-5649-3301</w:t>
      </w:r>
    </w:p>
    <w:p w:rsidR="00984350" w:rsidRPr="00984350" w:rsidRDefault="00984350" w:rsidP="00984350">
      <w:pPr>
        <w:ind w:firstLine="660"/>
        <w:rPr>
          <w:rFonts w:ascii="ＭＳ 明朝" w:hAnsi="ＭＳ 明朝"/>
        </w:rPr>
      </w:pPr>
      <w:r w:rsidRPr="00984350">
        <w:rPr>
          <w:rFonts w:ascii="ＭＳ 明朝" w:hAnsi="ＭＳ 明朝" w:cs="ＭＳ 明朝"/>
          <w:sz w:val="22"/>
          <w:lang w:val="ja-JP"/>
        </w:rPr>
        <w:t>製品</w:t>
      </w:r>
      <w:r w:rsidRPr="00984350">
        <w:rPr>
          <w:rFonts w:ascii="ＭＳ 明朝" w:hAnsi="ＭＳ 明朝"/>
          <w:sz w:val="22"/>
        </w:rPr>
        <w:t>HP</w:t>
      </w:r>
      <w:r w:rsidRPr="00984350">
        <w:rPr>
          <w:rFonts w:ascii="ＭＳ 明朝" w:hAnsi="ＭＳ 明朝" w:cs="ＭＳ 明朝"/>
          <w:sz w:val="22"/>
        </w:rPr>
        <w:t>：</w:t>
      </w:r>
      <w:r w:rsidRPr="00984350">
        <w:rPr>
          <w:rFonts w:ascii="ＭＳ 明朝" w:hAnsi="ＭＳ 明朝" w:cs="ＭＳ 明朝"/>
          <w:sz w:val="22"/>
          <w:lang w:val="ja-JP"/>
        </w:rPr>
        <w:t xml:space="preserve">　</w:t>
      </w:r>
      <w:r w:rsidRPr="00984350">
        <w:rPr>
          <w:rStyle w:val="Hyperlink0"/>
          <w:lang w:val="en-US"/>
        </w:rPr>
        <w:t>https://www.techs-s.com</w:t>
      </w:r>
      <w:r w:rsidRPr="00984350">
        <w:rPr>
          <w:rStyle w:val="ac"/>
          <w:rFonts w:ascii="ＭＳ 明朝" w:hAnsi="ＭＳ 明朝"/>
        </w:rPr>
        <w:t>/</w:t>
      </w:r>
      <w:r w:rsidRPr="00984350">
        <w:rPr>
          <w:rStyle w:val="ac"/>
          <w:rFonts w:ascii="ＭＳ 明朝" w:hAnsi="ＭＳ 明朝"/>
        </w:rPr>
        <w:tab/>
      </w:r>
    </w:p>
    <w:p w:rsidR="00514E18" w:rsidRPr="00984350" w:rsidRDefault="00984350" w:rsidP="00F53911">
      <w:pPr>
        <w:ind w:firstLine="660"/>
      </w:pPr>
      <w:r w:rsidRPr="00984350">
        <w:rPr>
          <w:rStyle w:val="Hyperlink0"/>
        </w:rPr>
        <w:t>会社</w:t>
      </w:r>
      <w:r w:rsidRPr="00984350">
        <w:rPr>
          <w:rStyle w:val="ac"/>
          <w:rFonts w:ascii="ＭＳ 明朝" w:hAnsi="ＭＳ 明朝"/>
          <w:sz w:val="22"/>
        </w:rPr>
        <w:t>HP</w:t>
      </w:r>
      <w:r w:rsidRPr="00984350">
        <w:rPr>
          <w:rStyle w:val="Hyperlink0"/>
          <w:lang w:val="en-US"/>
        </w:rPr>
        <w:t>：</w:t>
      </w:r>
      <w:r w:rsidRPr="00984350">
        <w:rPr>
          <w:rStyle w:val="Hyperlink0"/>
        </w:rPr>
        <w:t xml:space="preserve">　</w:t>
      </w:r>
      <w:r w:rsidRPr="00984350">
        <w:rPr>
          <w:rStyle w:val="ac"/>
          <w:rFonts w:ascii="ＭＳ 明朝" w:hAnsi="ＭＳ 明朝"/>
          <w:sz w:val="22"/>
        </w:rPr>
        <w:t>https://www.technoa.co.jp/</w:t>
      </w:r>
      <w:r w:rsidRPr="00984350">
        <w:rPr>
          <w:rStyle w:val="ac"/>
          <w:rFonts w:ascii="ＭＳ 明朝" w:hAnsi="ＭＳ 明朝"/>
        </w:rPr>
        <w:t xml:space="preserve"> </w:t>
      </w:r>
    </w:p>
    <w:sectPr w:rsidR="00514E18" w:rsidRPr="00984350" w:rsidSect="00984350">
      <w:headerReference w:type="default" r:id="rId8"/>
      <w:pgSz w:w="11906" w:h="16838" w:code="9"/>
      <w:pgMar w:top="1701" w:right="1418" w:bottom="1134" w:left="1418" w:header="851" w:footer="992" w:gutter="0"/>
      <w:cols w:space="425"/>
      <w:formProt w:val="0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D3" w:rsidRDefault="00BF3CD3" w:rsidP="00076B5E">
      <w:r>
        <w:separator/>
      </w:r>
    </w:p>
  </w:endnote>
  <w:endnote w:type="continuationSeparator" w:id="0">
    <w:p w:rsidR="00BF3CD3" w:rsidRDefault="00BF3CD3" w:rsidP="0007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D3" w:rsidRDefault="00BF3CD3" w:rsidP="00076B5E">
      <w:r>
        <w:separator/>
      </w:r>
    </w:p>
  </w:footnote>
  <w:footnote w:type="continuationSeparator" w:id="0">
    <w:p w:rsidR="00BF3CD3" w:rsidRDefault="00BF3CD3" w:rsidP="0007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D3" w:rsidRDefault="00BF3CD3" w:rsidP="000F30EC">
    <w:pPr>
      <w:pStyle w:val="a3"/>
      <w:tabs>
        <w:tab w:val="clear" w:pos="4252"/>
        <w:tab w:val="clear" w:pos="8504"/>
        <w:tab w:val="left" w:pos="39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FB9"/>
    <w:rsid w:val="00010718"/>
    <w:rsid w:val="00022DC9"/>
    <w:rsid w:val="00035236"/>
    <w:rsid w:val="00065DC3"/>
    <w:rsid w:val="00071F3C"/>
    <w:rsid w:val="00076B5E"/>
    <w:rsid w:val="00084F97"/>
    <w:rsid w:val="000C7055"/>
    <w:rsid w:val="000D2C63"/>
    <w:rsid w:val="000D61F6"/>
    <w:rsid w:val="000F30EC"/>
    <w:rsid w:val="00132D0B"/>
    <w:rsid w:val="00136D7A"/>
    <w:rsid w:val="00145AF9"/>
    <w:rsid w:val="001808DF"/>
    <w:rsid w:val="001A0192"/>
    <w:rsid w:val="001B56D2"/>
    <w:rsid w:val="001B7B68"/>
    <w:rsid w:val="001D5408"/>
    <w:rsid w:val="00217024"/>
    <w:rsid w:val="002474F9"/>
    <w:rsid w:val="002B7E14"/>
    <w:rsid w:val="002C7D60"/>
    <w:rsid w:val="002F78DB"/>
    <w:rsid w:val="00387C45"/>
    <w:rsid w:val="0041735B"/>
    <w:rsid w:val="00424334"/>
    <w:rsid w:val="00475D6F"/>
    <w:rsid w:val="004A59F0"/>
    <w:rsid w:val="004B4BE3"/>
    <w:rsid w:val="004E027F"/>
    <w:rsid w:val="004E2518"/>
    <w:rsid w:val="00514E18"/>
    <w:rsid w:val="00525060"/>
    <w:rsid w:val="0053476D"/>
    <w:rsid w:val="005927A1"/>
    <w:rsid w:val="005A3BAF"/>
    <w:rsid w:val="005A4052"/>
    <w:rsid w:val="005B1073"/>
    <w:rsid w:val="005F4F95"/>
    <w:rsid w:val="00603B56"/>
    <w:rsid w:val="006043A1"/>
    <w:rsid w:val="00637934"/>
    <w:rsid w:val="00656A44"/>
    <w:rsid w:val="0065761A"/>
    <w:rsid w:val="006653C5"/>
    <w:rsid w:val="006A33C3"/>
    <w:rsid w:val="006F128F"/>
    <w:rsid w:val="007306E7"/>
    <w:rsid w:val="007A198D"/>
    <w:rsid w:val="007C5FB5"/>
    <w:rsid w:val="007E0C30"/>
    <w:rsid w:val="007E2AA6"/>
    <w:rsid w:val="00861EF2"/>
    <w:rsid w:val="00865348"/>
    <w:rsid w:val="008877E1"/>
    <w:rsid w:val="00895EE7"/>
    <w:rsid w:val="008B065E"/>
    <w:rsid w:val="008C1405"/>
    <w:rsid w:val="00957DC1"/>
    <w:rsid w:val="00971C42"/>
    <w:rsid w:val="00974FB9"/>
    <w:rsid w:val="00984350"/>
    <w:rsid w:val="009F52DC"/>
    <w:rsid w:val="00A052CA"/>
    <w:rsid w:val="00A40046"/>
    <w:rsid w:val="00A44C25"/>
    <w:rsid w:val="00A5265C"/>
    <w:rsid w:val="00A535D4"/>
    <w:rsid w:val="00A670FD"/>
    <w:rsid w:val="00AA4796"/>
    <w:rsid w:val="00AB578D"/>
    <w:rsid w:val="00AD3EB7"/>
    <w:rsid w:val="00AE0AB2"/>
    <w:rsid w:val="00AF7191"/>
    <w:rsid w:val="00AF7D8F"/>
    <w:rsid w:val="00B01CBA"/>
    <w:rsid w:val="00B2559B"/>
    <w:rsid w:val="00B318F8"/>
    <w:rsid w:val="00B36173"/>
    <w:rsid w:val="00B362B6"/>
    <w:rsid w:val="00B6520F"/>
    <w:rsid w:val="00B74F65"/>
    <w:rsid w:val="00BD3335"/>
    <w:rsid w:val="00BF3CD3"/>
    <w:rsid w:val="00C4675D"/>
    <w:rsid w:val="00C56AFA"/>
    <w:rsid w:val="00C6184C"/>
    <w:rsid w:val="00C7186D"/>
    <w:rsid w:val="00CB3F99"/>
    <w:rsid w:val="00CD2856"/>
    <w:rsid w:val="00CD7A43"/>
    <w:rsid w:val="00CE40F2"/>
    <w:rsid w:val="00D00FE3"/>
    <w:rsid w:val="00D01DA2"/>
    <w:rsid w:val="00D100D9"/>
    <w:rsid w:val="00D60343"/>
    <w:rsid w:val="00D62073"/>
    <w:rsid w:val="00D9568D"/>
    <w:rsid w:val="00DD13DE"/>
    <w:rsid w:val="00DE5DDF"/>
    <w:rsid w:val="00E117DE"/>
    <w:rsid w:val="00E21A3C"/>
    <w:rsid w:val="00E3625B"/>
    <w:rsid w:val="00E51029"/>
    <w:rsid w:val="00E84F54"/>
    <w:rsid w:val="00E95EE3"/>
    <w:rsid w:val="00EF62CC"/>
    <w:rsid w:val="00F07892"/>
    <w:rsid w:val="00F1588D"/>
    <w:rsid w:val="00F26372"/>
    <w:rsid w:val="00F53911"/>
    <w:rsid w:val="00F577DA"/>
    <w:rsid w:val="00F74039"/>
    <w:rsid w:val="00F83505"/>
    <w:rsid w:val="00F87B8E"/>
    <w:rsid w:val="00F909BF"/>
    <w:rsid w:val="00FB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CEC7AEBC-D91F-4B7F-9306-05AB54FB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6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B5E"/>
  </w:style>
  <w:style w:type="paragraph" w:styleId="a5">
    <w:name w:val="footer"/>
    <w:basedOn w:val="a"/>
    <w:link w:val="a6"/>
    <w:uiPriority w:val="99"/>
    <w:unhideWhenUsed/>
    <w:rsid w:val="00076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B5E"/>
  </w:style>
  <w:style w:type="paragraph" w:styleId="a7">
    <w:name w:val="Salutation"/>
    <w:basedOn w:val="a"/>
    <w:next w:val="a"/>
    <w:link w:val="a8"/>
    <w:rsid w:val="00514E18"/>
    <w:rPr>
      <w:sz w:val="22"/>
      <w:szCs w:val="20"/>
    </w:rPr>
  </w:style>
  <w:style w:type="character" w:customStyle="1" w:styleId="a8">
    <w:name w:val="挨拶文 (文字)"/>
    <w:link w:val="a7"/>
    <w:rsid w:val="00514E18"/>
    <w:rPr>
      <w:rFonts w:ascii="Century" w:eastAsia="ＭＳ 明朝" w:hAnsi="Century" w:cs="Times New Roman"/>
      <w:sz w:val="22"/>
      <w:szCs w:val="20"/>
    </w:rPr>
  </w:style>
  <w:style w:type="character" w:styleId="a9">
    <w:name w:val="Hyperlink"/>
    <w:rsid w:val="00514E1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4E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14E1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なし"/>
    <w:rsid w:val="00984350"/>
  </w:style>
  <w:style w:type="character" w:customStyle="1" w:styleId="Hyperlink0">
    <w:name w:val="Hyperlink.0"/>
    <w:rsid w:val="00984350"/>
    <w:rPr>
      <w:rFonts w:ascii="ＭＳ 明朝" w:eastAsia="ＭＳ 明朝" w:hAnsi="ＭＳ 明朝" w:cs="ＭＳ 明朝"/>
      <w:sz w:val="22"/>
      <w:szCs w:val="22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6229-D4DA-4CCF-B0B9-67AA8E24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プレスリリース</dc:title>
  <dc:subject/>
  <dc:creator>taro.anso</dc:creator>
  <cp:keywords/>
  <dc:description/>
  <cp:lastModifiedBy>taro.anso</cp:lastModifiedBy>
  <cp:revision>20</cp:revision>
  <cp:lastPrinted>2018-03-02T10:48:00Z</cp:lastPrinted>
  <dcterms:created xsi:type="dcterms:W3CDTF">2018-01-29T10:36:00Z</dcterms:created>
  <dcterms:modified xsi:type="dcterms:W3CDTF">2018-03-05T10:33:00Z</dcterms:modified>
</cp:coreProperties>
</file>