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4" w:rsidRDefault="007F7C44" w:rsidP="007F7C44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0769EA22" wp14:editId="0547C1B1">
            <wp:simplePos x="0" y="0"/>
            <wp:positionH relativeFrom="column">
              <wp:posOffset>5068570</wp:posOffset>
            </wp:positionH>
            <wp:positionV relativeFrom="page">
              <wp:posOffset>904875</wp:posOffset>
            </wp:positionV>
            <wp:extent cx="1064895" cy="489585"/>
            <wp:effectExtent l="0" t="0" r="1905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44" w:rsidRDefault="007F7C44" w:rsidP="007F7C44">
      <w:pPr>
        <w:jc w:val="right"/>
      </w:pPr>
    </w:p>
    <w:p w:rsidR="009418BA" w:rsidRDefault="009418BA" w:rsidP="007F7C44">
      <w:pPr>
        <w:jc w:val="left"/>
      </w:pPr>
      <w:r>
        <w:rPr>
          <w:rFonts w:hint="eastAsia"/>
        </w:rPr>
        <w:t>ニュースリリース</w:t>
      </w:r>
    </w:p>
    <w:p w:rsidR="00313DC5" w:rsidRPr="00313DC5" w:rsidRDefault="003E606F" w:rsidP="00313DC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3549B" wp14:editId="736182B7">
                <wp:simplePos x="0" y="0"/>
                <wp:positionH relativeFrom="column">
                  <wp:posOffset>19049</wp:posOffset>
                </wp:positionH>
                <wp:positionV relativeFrom="paragraph">
                  <wp:posOffset>142875</wp:posOffset>
                </wp:positionV>
                <wp:extent cx="604837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25pt" to="47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KJzQEAALkDAAAOAAAAZHJzL2Uyb0RvYy54bWysU0uOEzEQ3SNxB8t70p0BhlErnVnMCDYI&#10;Ij4H8LjLiYV/Kpt0ZxvWXAAOwQIklhwmi7kGZSfpGQ0IIcSm2uWq96peuXp2PljD1oBRe9fy6aTm&#10;DJz0nXbLlr998/TBGWcxCdcJ4x20fAORn8/v35v1oYETv/KmA2RE4mLTh5avUgpNVUW5AivixAdw&#10;FFQerUjk4rLqUPTEbk11UtenVe+xC+glxEi3l/sgnxd+pUCml0pFSMy0nHpLxWKxV9lW85lolijC&#10;SstDG+IfurBCOyo6Ul2KJNh71L9QWS3RR6/SRHpbeaW0hKKB1EzrO2per0SAooWGE8M4pvj/aOWL&#10;9QKZ7ujtppw5YemNrj9/u/7+abf9uvvwcbf9stv+YBSkSfUhNgS4cAs8eDEsMMseFNr8JUFsKNPd&#10;jNOFITFJl6f1o7OHTx5zJo+x6gYYMKZn4C3Lh5Yb7bJw0Yj185ioGKUeU8jJjexLl1PaGMjJxr0C&#10;RWKo2LSgyxrBhUG2FrQA3bsig7hKZoYobcwIqv8MOuRmGJTV+lvgmF0qepdGoNXO4++qpuHYqtrn&#10;H1XvtWbZV77blIco46D9KFM67HJewNt+gd/8cfOfAAAA//8DAFBLAwQUAAYACAAAACEA3Khgft0A&#10;AAAHAQAADwAAAGRycy9kb3ducmV2LnhtbEyPT0+DQBDF7yZ+h8008WaXYrAVWRrjn5MeKHrwuGVH&#10;IGVnCbsF9NM7pgd7mzdv8t5vsu1sOzHi4FtHClbLCARS5UxLtYKP95frDQgfNBndOUIF3+hhm19e&#10;ZDo1bqIdjmWoBYeQT7WCJoQ+ldJXDVrtl65HYu/LDVYHlkMtzaAnDredjKPoVlrdEjc0usfHBqtD&#10;ebQK1s+vZdFPT28/hVzLohhd2Bw+lbpazA/3IALO4f8Y/vAZHXJm2rsjGS86BTf8SVAQxwkItu+S&#10;hIf9aSHzTJ7z578AAAD//wMAUEsBAi0AFAAGAAgAAAAhALaDOJL+AAAA4QEAABMAAAAAAAAAAAAA&#10;AAAAAAAAAFtDb250ZW50X1R5cGVzXS54bWxQSwECLQAUAAYACAAAACEAOP0h/9YAAACUAQAACwAA&#10;AAAAAAAAAAAAAAAvAQAAX3JlbHMvLnJlbHNQSwECLQAUAAYACAAAACEAjWiSic0BAAC5AwAADgAA&#10;AAAAAAAAAAAAAAAuAgAAZHJzL2Uyb0RvYy54bWxQSwECLQAUAAYACAAAACEA3Khgft0AAAAHAQAA&#10;DwAAAAAAAAAAAAAAAAAnBAAAZHJzL2Rvd25yZXYueG1sUEsFBgAAAAAEAAQA8wAAADEFAAAAAA==&#10;" strokecolor="black [3040]"/>
            </w:pict>
          </mc:Fallback>
        </mc:AlternateContent>
      </w:r>
      <w:r w:rsidR="00313DC5" w:rsidRPr="00204369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0" allowOverlap="1" wp14:anchorId="47D36E18" wp14:editId="153361E4">
            <wp:simplePos x="0" y="0"/>
            <wp:positionH relativeFrom="column">
              <wp:posOffset>239395</wp:posOffset>
            </wp:positionH>
            <wp:positionV relativeFrom="page">
              <wp:posOffset>1781175</wp:posOffset>
            </wp:positionV>
            <wp:extent cx="901700" cy="9048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2" t="26161" r="12813" b="28100"/>
                    <a:stretch/>
                  </pic:blipFill>
                  <pic:spPr bwMode="auto">
                    <a:xfrm>
                      <a:off x="0" y="0"/>
                      <a:ext cx="9017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8BA" w:rsidRDefault="009418BA" w:rsidP="002F308D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EE3284"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:rsidR="00313DC5" w:rsidRDefault="00313DC5" w:rsidP="002F308D">
      <w:pPr>
        <w:ind w:right="210"/>
        <w:jc w:val="right"/>
        <w:rPr>
          <w:szCs w:val="21"/>
        </w:rPr>
      </w:pPr>
    </w:p>
    <w:p w:rsidR="00505CAC" w:rsidRDefault="00505CAC" w:rsidP="002F308D">
      <w:pPr>
        <w:ind w:right="210"/>
        <w:jc w:val="right"/>
        <w:rPr>
          <w:szCs w:val="21"/>
        </w:rPr>
      </w:pPr>
    </w:p>
    <w:p w:rsidR="00EE3284" w:rsidRDefault="00EE3284" w:rsidP="00F813D3">
      <w:pPr>
        <w:spacing w:line="440" w:lineRule="exact"/>
        <w:jc w:val="center"/>
        <w:rPr>
          <w:rFonts w:ascii="メイリオ" w:eastAsia="メイリオ" w:hAnsi="メイリオ" w:cs="メイリオ" w:hint="eastAsia"/>
          <w:b/>
          <w:sz w:val="28"/>
          <w:szCs w:val="28"/>
        </w:rPr>
      </w:pPr>
    </w:p>
    <w:p w:rsidR="00EE3284" w:rsidRPr="00EE3284" w:rsidRDefault="00EE3284" w:rsidP="00F813D3">
      <w:pPr>
        <w:spacing w:line="440" w:lineRule="exact"/>
        <w:jc w:val="center"/>
        <w:rPr>
          <w:rFonts w:ascii="メイリオ" w:eastAsia="メイリオ" w:hAnsi="メイリオ" w:cs="メイリオ" w:hint="eastAsia"/>
          <w:b/>
          <w:sz w:val="36"/>
          <w:szCs w:val="36"/>
        </w:rPr>
      </w:pPr>
      <w:r w:rsidRPr="00EE3284">
        <w:rPr>
          <w:rFonts w:ascii="メイリオ" w:eastAsia="メイリオ" w:hAnsi="メイリオ" w:cs="メイリオ" w:hint="eastAsia"/>
          <w:b/>
          <w:sz w:val="36"/>
          <w:szCs w:val="36"/>
        </w:rPr>
        <w:t>ボルダリングジム「グラビティリサーチ札幌」</w:t>
      </w:r>
    </w:p>
    <w:p w:rsidR="00505CAC" w:rsidRPr="00EE3284" w:rsidRDefault="00EE3284" w:rsidP="00F813D3">
      <w:pPr>
        <w:spacing w:line="44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―</w:t>
      </w:r>
      <w:r w:rsidRPr="00EE3284">
        <w:rPr>
          <w:rFonts w:ascii="メイリオ" w:eastAsia="メイリオ" w:hAnsi="メイリオ" w:cs="メイリオ" w:hint="eastAsia"/>
          <w:b/>
          <w:sz w:val="36"/>
          <w:szCs w:val="36"/>
        </w:rPr>
        <w:t>６月3日にオープン</w:t>
      </w:r>
      <w:r w:rsidR="00052EFC" w:rsidRPr="00EE3284">
        <w:rPr>
          <w:rFonts w:ascii="メイリオ" w:eastAsia="メイリオ" w:hAnsi="メイリオ" w:cs="メイリオ" w:hint="eastAsia"/>
          <w:b/>
          <w:sz w:val="36"/>
          <w:szCs w:val="36"/>
        </w:rPr>
        <w:t>4周年記念コンペ</w:t>
      </w:r>
      <w:r w:rsidRPr="00EE3284">
        <w:rPr>
          <w:rFonts w:ascii="メイリオ" w:eastAsia="メイリオ" w:hAnsi="メイリオ" w:cs="メイリオ" w:hint="eastAsia"/>
          <w:b/>
          <w:sz w:val="36"/>
          <w:szCs w:val="36"/>
        </w:rPr>
        <w:t>を</w:t>
      </w:r>
      <w:r w:rsidR="00313DC5" w:rsidRPr="00EE3284">
        <w:rPr>
          <w:rFonts w:ascii="メイリオ" w:eastAsia="メイリオ" w:hAnsi="メイリオ" w:cs="メイリオ" w:hint="eastAsia"/>
          <w:b/>
          <w:sz w:val="36"/>
          <w:szCs w:val="36"/>
        </w:rPr>
        <w:t>開催</w:t>
      </w:r>
      <w:r>
        <w:rPr>
          <w:rFonts w:ascii="メイリオ" w:eastAsia="メイリオ" w:hAnsi="メイリオ" w:cs="メイリオ" w:hint="eastAsia"/>
          <w:b/>
          <w:sz w:val="36"/>
          <w:szCs w:val="36"/>
        </w:rPr>
        <w:t>―</w:t>
      </w:r>
    </w:p>
    <w:p w:rsidR="00E75F4E" w:rsidRPr="00EE3284" w:rsidRDefault="00E75F4E" w:rsidP="00F813D3">
      <w:pPr>
        <w:spacing w:line="640" w:lineRule="exact"/>
        <w:jc w:val="center"/>
        <w:rPr>
          <w:rFonts w:ascii="メイリオ" w:eastAsia="メイリオ" w:hAnsi="メイリオ" w:cs="メイリオ"/>
          <w:b/>
          <w:sz w:val="44"/>
          <w:szCs w:val="44"/>
        </w:rPr>
      </w:pPr>
    </w:p>
    <w:p w:rsidR="00A95D10" w:rsidRPr="00046A5A" w:rsidRDefault="00046A5A" w:rsidP="002F308D">
      <w:pPr>
        <w:jc w:val="center"/>
        <w:rPr>
          <w:rStyle w:val="st"/>
          <w:b/>
          <w:sz w:val="36"/>
          <w:szCs w:val="36"/>
        </w:rPr>
      </w:pPr>
      <w:r>
        <w:rPr>
          <w:rFonts w:ascii="メイリオ" w:eastAsia="メイリオ" w:hAnsi="メイリオ" w:cs="メイリオ"/>
          <w:b/>
          <w:noProof/>
          <w:sz w:val="28"/>
          <w:szCs w:val="28"/>
        </w:rPr>
        <w:drawing>
          <wp:inline distT="0" distB="0" distL="0" distR="0" wp14:anchorId="7442F853" wp14:editId="483D78FF">
            <wp:extent cx="4029075" cy="269129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11839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059" cy="269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458" w:rsidRPr="007F467B" w:rsidRDefault="00373458" w:rsidP="007F467B">
      <w:pPr>
        <w:rPr>
          <w:rStyle w:val="st"/>
          <w:b/>
          <w:sz w:val="28"/>
          <w:szCs w:val="28"/>
        </w:rPr>
      </w:pPr>
    </w:p>
    <w:p w:rsidR="00EE3284" w:rsidRPr="00464A09" w:rsidRDefault="00313DC5" w:rsidP="00C77FA4">
      <w:pPr>
        <w:rPr>
          <w:rStyle w:val="st"/>
          <w:rFonts w:hint="eastAsia"/>
          <w:kern w:val="0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t>登山・アウトドア用品販売店・クライミングジムを運営する株式会社</w:t>
      </w:r>
      <w:r w:rsidRPr="00464A09">
        <w:rPr>
          <w:rStyle w:val="st"/>
          <w:rFonts w:hint="eastAsia"/>
          <w:kern w:val="0"/>
          <w:sz w:val="24"/>
          <w:szCs w:val="24"/>
        </w:rPr>
        <w:t xml:space="preserve"> </w:t>
      </w:r>
      <w:r w:rsidRPr="00464A09">
        <w:rPr>
          <w:rStyle w:val="st"/>
          <w:rFonts w:hint="eastAsia"/>
          <w:kern w:val="0"/>
          <w:sz w:val="24"/>
          <w:szCs w:val="24"/>
        </w:rPr>
        <w:t>好日山荘</w:t>
      </w:r>
      <w:r w:rsidR="00EE3284" w:rsidRPr="00464A09">
        <w:rPr>
          <w:rStyle w:val="st"/>
          <w:rFonts w:hint="eastAsia"/>
          <w:kern w:val="0"/>
          <w:sz w:val="24"/>
          <w:szCs w:val="24"/>
        </w:rPr>
        <w:t>（</w:t>
      </w:r>
      <w:r w:rsidRPr="00464A09">
        <w:rPr>
          <w:rStyle w:val="st"/>
          <w:rFonts w:hint="eastAsia"/>
          <w:kern w:val="0"/>
          <w:sz w:val="24"/>
          <w:szCs w:val="24"/>
        </w:rPr>
        <w:t>本社：兵庫県神戸市</w:t>
      </w:r>
      <w:r w:rsidR="00EE3284" w:rsidRPr="00464A09">
        <w:rPr>
          <w:rStyle w:val="st"/>
          <w:rFonts w:hint="eastAsia"/>
          <w:kern w:val="0"/>
          <w:sz w:val="24"/>
          <w:szCs w:val="24"/>
        </w:rPr>
        <w:t>）</w:t>
      </w:r>
      <w:r w:rsidRPr="00464A09">
        <w:rPr>
          <w:rStyle w:val="st"/>
          <w:rFonts w:hint="eastAsia"/>
          <w:kern w:val="0"/>
          <w:sz w:val="24"/>
          <w:szCs w:val="24"/>
        </w:rPr>
        <w:t>は、</w:t>
      </w:r>
      <w:r w:rsidRPr="00464A09">
        <w:rPr>
          <w:rStyle w:val="st"/>
          <w:rFonts w:hint="eastAsia"/>
          <w:kern w:val="0"/>
          <w:sz w:val="24"/>
          <w:szCs w:val="24"/>
        </w:rPr>
        <w:t>6</w:t>
      </w:r>
      <w:r w:rsidRPr="00464A09">
        <w:rPr>
          <w:rStyle w:val="st"/>
          <w:rFonts w:hint="eastAsia"/>
          <w:kern w:val="0"/>
          <w:sz w:val="24"/>
          <w:szCs w:val="24"/>
        </w:rPr>
        <w:t>月</w:t>
      </w:r>
      <w:r w:rsidRPr="00464A09">
        <w:rPr>
          <w:rStyle w:val="st"/>
          <w:rFonts w:hint="eastAsia"/>
          <w:kern w:val="0"/>
          <w:sz w:val="24"/>
          <w:szCs w:val="24"/>
        </w:rPr>
        <w:t>3</w:t>
      </w:r>
      <w:r w:rsidRPr="00464A09">
        <w:rPr>
          <w:rStyle w:val="st"/>
          <w:rFonts w:hint="eastAsia"/>
          <w:kern w:val="0"/>
          <w:sz w:val="24"/>
          <w:szCs w:val="24"/>
        </w:rPr>
        <w:t>日（日）に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札幌市</w:t>
      </w:r>
      <w:r w:rsidRPr="00464A09">
        <w:rPr>
          <w:rStyle w:val="st"/>
          <w:rFonts w:hint="eastAsia"/>
          <w:kern w:val="0"/>
          <w:sz w:val="24"/>
          <w:szCs w:val="24"/>
        </w:rPr>
        <w:t>中央区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の</w:t>
      </w:r>
      <w:r w:rsidRPr="00464A09">
        <w:rPr>
          <w:rStyle w:val="st"/>
          <w:rFonts w:hint="eastAsia"/>
          <w:kern w:val="0"/>
          <w:sz w:val="24"/>
          <w:szCs w:val="24"/>
        </w:rPr>
        <w:t>ボルダリングジム「グラビティリサーチ札幌」にて</w:t>
      </w:r>
      <w:r w:rsidR="00EE3284" w:rsidRPr="00464A09">
        <w:rPr>
          <w:rStyle w:val="st"/>
          <w:rFonts w:hint="eastAsia"/>
          <w:kern w:val="0"/>
          <w:sz w:val="24"/>
          <w:szCs w:val="24"/>
        </w:rPr>
        <w:t>、</w:t>
      </w:r>
    </w:p>
    <w:p w:rsidR="00AE7695" w:rsidRPr="00464A09" w:rsidRDefault="00EE3284" w:rsidP="00C77FA4">
      <w:pPr>
        <w:rPr>
          <w:rStyle w:val="st"/>
          <w:kern w:val="0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t>オープン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4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周年</w:t>
      </w:r>
      <w:r w:rsidRPr="00464A09">
        <w:rPr>
          <w:rStyle w:val="st"/>
          <w:rFonts w:hint="eastAsia"/>
          <w:kern w:val="0"/>
          <w:sz w:val="24"/>
          <w:szCs w:val="24"/>
        </w:rPr>
        <w:t>を記念して、皆さまにご参加いただけるボルダリングの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コンペティションを開催いたします。</w:t>
      </w:r>
    </w:p>
    <w:p w:rsidR="00AE7695" w:rsidRPr="00464A09" w:rsidRDefault="00AE7695" w:rsidP="00C77FA4">
      <w:pPr>
        <w:rPr>
          <w:rStyle w:val="st"/>
          <w:kern w:val="0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t xml:space="preserve">　　</w:t>
      </w:r>
    </w:p>
    <w:p w:rsidR="0068322A" w:rsidRPr="00464A09" w:rsidRDefault="00EE3284" w:rsidP="00AE7695">
      <w:pPr>
        <w:rPr>
          <w:rStyle w:val="st"/>
          <w:kern w:val="0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t>札幌市街地中心部に位置するアクセスの良さボルダリングジム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と</w:t>
      </w:r>
      <w:r w:rsidRPr="00464A09">
        <w:rPr>
          <w:rStyle w:val="st"/>
          <w:rFonts w:hint="eastAsia"/>
          <w:kern w:val="0"/>
          <w:sz w:val="24"/>
          <w:szCs w:val="24"/>
        </w:rPr>
        <w:t>して</w:t>
      </w:r>
      <w:r w:rsidR="000A2DEC" w:rsidRPr="00464A09">
        <w:rPr>
          <w:rStyle w:val="st"/>
          <w:rFonts w:hint="eastAsia"/>
          <w:kern w:val="0"/>
          <w:sz w:val="24"/>
          <w:szCs w:val="24"/>
        </w:rPr>
        <w:t>道内随一の広さ</w:t>
      </w:r>
      <w:r w:rsidRPr="00464A09">
        <w:rPr>
          <w:rStyle w:val="st"/>
          <w:rFonts w:hint="eastAsia"/>
          <w:kern w:val="0"/>
          <w:sz w:val="24"/>
          <w:szCs w:val="24"/>
        </w:rPr>
        <w:t>を誇る「</w:t>
      </w:r>
      <w:r w:rsidR="00AE7695" w:rsidRPr="00464A09">
        <w:rPr>
          <w:rStyle w:val="st"/>
          <w:rFonts w:hint="eastAsia"/>
          <w:kern w:val="0"/>
          <w:sz w:val="24"/>
          <w:szCs w:val="24"/>
        </w:rPr>
        <w:t>グラビティリサーチ</w:t>
      </w:r>
      <w:r w:rsidRPr="00464A09">
        <w:rPr>
          <w:rStyle w:val="st"/>
          <w:rFonts w:hint="eastAsia"/>
          <w:kern w:val="0"/>
          <w:sz w:val="24"/>
          <w:szCs w:val="24"/>
        </w:rPr>
        <w:t>札幌」は</w:t>
      </w:r>
      <w:r w:rsidRPr="00464A09">
        <w:rPr>
          <w:rStyle w:val="st"/>
          <w:rFonts w:hint="eastAsia"/>
          <w:kern w:val="0"/>
          <w:sz w:val="24"/>
          <w:szCs w:val="24"/>
        </w:rPr>
        <w:t>2014</w:t>
      </w:r>
      <w:r w:rsidRPr="00464A09">
        <w:rPr>
          <w:rStyle w:val="st"/>
          <w:rFonts w:hint="eastAsia"/>
          <w:kern w:val="0"/>
          <w:sz w:val="24"/>
          <w:szCs w:val="24"/>
        </w:rPr>
        <w:t>年</w:t>
      </w:r>
      <w:r w:rsidR="00493DFB" w:rsidRPr="00464A09">
        <w:rPr>
          <w:rStyle w:val="st"/>
          <w:rFonts w:hint="eastAsia"/>
          <w:kern w:val="0"/>
          <w:sz w:val="24"/>
          <w:szCs w:val="24"/>
        </w:rPr>
        <w:t>に</w:t>
      </w:r>
      <w:r w:rsidRPr="00464A09">
        <w:rPr>
          <w:rStyle w:val="st"/>
          <w:rFonts w:hint="eastAsia"/>
          <w:kern w:val="0"/>
          <w:sz w:val="24"/>
          <w:szCs w:val="24"/>
        </w:rPr>
        <w:t>オープンして以来、北海道におけるボルダリングの一大発信地として、初心者の方からマスターの方まで多くのお客様にご利用いただき、皆様のお</w:t>
      </w:r>
      <w:r w:rsidR="00493DFB" w:rsidRPr="00464A09">
        <w:rPr>
          <w:rStyle w:val="st"/>
          <w:rFonts w:hint="eastAsia"/>
          <w:kern w:val="0"/>
          <w:sz w:val="24"/>
          <w:szCs w:val="24"/>
        </w:rPr>
        <w:t>陰</w:t>
      </w:r>
      <w:r w:rsidRPr="00464A09">
        <w:rPr>
          <w:rStyle w:val="st"/>
          <w:rFonts w:hint="eastAsia"/>
          <w:kern w:val="0"/>
          <w:sz w:val="24"/>
          <w:szCs w:val="24"/>
        </w:rPr>
        <w:t>をもちまして、このたび</w:t>
      </w:r>
      <w:r w:rsidRPr="00464A09">
        <w:rPr>
          <w:rStyle w:val="st"/>
          <w:rFonts w:hint="eastAsia"/>
          <w:kern w:val="0"/>
          <w:sz w:val="24"/>
          <w:szCs w:val="24"/>
        </w:rPr>
        <w:t>4</w:t>
      </w:r>
      <w:r w:rsidRPr="00464A09">
        <w:rPr>
          <w:rStyle w:val="st"/>
          <w:rFonts w:hint="eastAsia"/>
          <w:kern w:val="0"/>
          <w:sz w:val="24"/>
          <w:szCs w:val="24"/>
        </w:rPr>
        <w:t>周年を迎えることとなりました。</w:t>
      </w:r>
    </w:p>
    <w:p w:rsidR="00493DFB" w:rsidRPr="00464A09" w:rsidRDefault="00493DFB" w:rsidP="00AE7695">
      <w:pPr>
        <w:rPr>
          <w:rStyle w:val="st"/>
          <w:rFonts w:hint="eastAsia"/>
          <w:kern w:val="0"/>
          <w:sz w:val="24"/>
          <w:szCs w:val="24"/>
        </w:rPr>
      </w:pPr>
    </w:p>
    <w:p w:rsidR="00464A09" w:rsidRDefault="00464A09" w:rsidP="00AE7695">
      <w:pPr>
        <w:rPr>
          <w:rStyle w:val="st"/>
          <w:rFonts w:hint="eastAsia"/>
          <w:kern w:val="0"/>
          <w:sz w:val="24"/>
          <w:szCs w:val="24"/>
        </w:rPr>
      </w:pPr>
    </w:p>
    <w:p w:rsidR="00464A09" w:rsidRDefault="00464A09" w:rsidP="00AE7695">
      <w:pPr>
        <w:rPr>
          <w:rStyle w:val="st"/>
          <w:rFonts w:hint="eastAsia"/>
          <w:kern w:val="0"/>
          <w:sz w:val="24"/>
          <w:szCs w:val="24"/>
        </w:rPr>
      </w:pPr>
    </w:p>
    <w:p w:rsidR="00AE7695" w:rsidRPr="00464A09" w:rsidRDefault="00493DFB" w:rsidP="00AE7695">
      <w:pPr>
        <w:rPr>
          <w:rStyle w:val="st"/>
          <w:kern w:val="0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lastRenderedPageBreak/>
        <w:t>オープン</w:t>
      </w:r>
      <w:r w:rsidRPr="00464A09">
        <w:rPr>
          <w:rStyle w:val="st"/>
          <w:rFonts w:hint="eastAsia"/>
          <w:kern w:val="0"/>
          <w:sz w:val="24"/>
          <w:szCs w:val="24"/>
        </w:rPr>
        <w:t>4</w:t>
      </w:r>
      <w:r w:rsidRPr="00464A09">
        <w:rPr>
          <w:rStyle w:val="st"/>
          <w:rFonts w:hint="eastAsia"/>
          <w:kern w:val="0"/>
          <w:sz w:val="24"/>
          <w:szCs w:val="24"/>
        </w:rPr>
        <w:t>周年記念イベントとして</w:t>
      </w:r>
      <w:r w:rsidR="0068322A" w:rsidRPr="00464A09">
        <w:rPr>
          <w:rStyle w:val="st"/>
          <w:rFonts w:hint="eastAsia"/>
          <w:kern w:val="0"/>
          <w:sz w:val="24"/>
          <w:szCs w:val="24"/>
        </w:rPr>
        <w:t>「</w:t>
      </w:r>
      <w:r w:rsidR="0068322A" w:rsidRPr="00464A09">
        <w:rPr>
          <w:rStyle w:val="st"/>
          <w:rFonts w:hint="eastAsia"/>
          <w:kern w:val="0"/>
          <w:sz w:val="24"/>
          <w:szCs w:val="24"/>
        </w:rPr>
        <w:t>Anniversary Session</w:t>
      </w:r>
      <w:r w:rsidRPr="00464A09">
        <w:rPr>
          <w:rStyle w:val="st"/>
          <w:rFonts w:hint="eastAsia"/>
          <w:kern w:val="0"/>
          <w:sz w:val="24"/>
          <w:szCs w:val="24"/>
        </w:rPr>
        <w:t>」と題する</w:t>
      </w:r>
      <w:r w:rsidR="0068322A" w:rsidRPr="00464A09">
        <w:rPr>
          <w:rStyle w:val="st"/>
          <w:rFonts w:hint="eastAsia"/>
          <w:kern w:val="0"/>
          <w:sz w:val="24"/>
          <w:szCs w:val="24"/>
        </w:rPr>
        <w:t>今回のコンペティションは、</w:t>
      </w:r>
    </w:p>
    <w:p w:rsidR="00603D41" w:rsidRPr="00464A09" w:rsidRDefault="00AE7695" w:rsidP="00AE7695">
      <w:pPr>
        <w:rPr>
          <w:rStyle w:val="st"/>
          <w:sz w:val="24"/>
          <w:szCs w:val="24"/>
        </w:rPr>
      </w:pPr>
      <w:r w:rsidRPr="00464A09">
        <w:rPr>
          <w:rStyle w:val="st"/>
          <w:rFonts w:hint="eastAsia"/>
          <w:kern w:val="0"/>
          <w:sz w:val="24"/>
          <w:szCs w:val="24"/>
        </w:rPr>
        <w:t>競技者として取り組んでいる方はもちろん、日常</w:t>
      </w:r>
      <w:r w:rsidR="002A01DB" w:rsidRPr="00464A09">
        <w:rPr>
          <w:rStyle w:val="st"/>
          <w:rFonts w:hint="eastAsia"/>
          <w:kern w:val="0"/>
          <w:sz w:val="24"/>
          <w:szCs w:val="24"/>
        </w:rPr>
        <w:t>の</w:t>
      </w:r>
      <w:r w:rsidR="0058459A" w:rsidRPr="00464A09">
        <w:rPr>
          <w:rStyle w:val="st"/>
          <w:rFonts w:hint="eastAsia"/>
          <w:kern w:val="0"/>
          <w:sz w:val="24"/>
          <w:szCs w:val="24"/>
        </w:rPr>
        <w:t>スポーツとして</w:t>
      </w:r>
      <w:r w:rsidRPr="00464A09">
        <w:rPr>
          <w:rStyle w:val="st"/>
          <w:rFonts w:hint="eastAsia"/>
          <w:kern w:val="0"/>
          <w:sz w:val="24"/>
          <w:szCs w:val="24"/>
        </w:rPr>
        <w:t>クライミングを</w:t>
      </w:r>
      <w:r w:rsidR="0058459A" w:rsidRPr="00464A09">
        <w:rPr>
          <w:rStyle w:val="st"/>
          <w:rFonts w:hint="eastAsia"/>
          <w:kern w:val="0"/>
          <w:sz w:val="24"/>
          <w:szCs w:val="24"/>
        </w:rPr>
        <w:t>楽しんでいる</w:t>
      </w:r>
      <w:r w:rsidRPr="00464A09">
        <w:rPr>
          <w:rStyle w:val="st"/>
          <w:rFonts w:hint="eastAsia"/>
          <w:kern w:val="0"/>
          <w:sz w:val="24"/>
          <w:szCs w:val="24"/>
        </w:rPr>
        <w:t>方</w:t>
      </w:r>
      <w:r w:rsidR="002A01DB" w:rsidRPr="00464A09">
        <w:rPr>
          <w:rStyle w:val="st"/>
          <w:rFonts w:hint="eastAsia"/>
          <w:kern w:val="0"/>
          <w:sz w:val="24"/>
          <w:szCs w:val="24"/>
        </w:rPr>
        <w:t>にも</w:t>
      </w:r>
      <w:r w:rsidR="00493DFB" w:rsidRPr="00464A09">
        <w:rPr>
          <w:rStyle w:val="st"/>
          <w:rFonts w:hint="eastAsia"/>
          <w:kern w:val="0"/>
          <w:sz w:val="24"/>
          <w:szCs w:val="24"/>
        </w:rPr>
        <w:t>ご参加いただける</w:t>
      </w:r>
      <w:r w:rsidR="00B469AF" w:rsidRPr="00464A09">
        <w:rPr>
          <w:rStyle w:val="st"/>
          <w:rFonts w:hint="eastAsia"/>
          <w:kern w:val="0"/>
          <w:sz w:val="24"/>
          <w:szCs w:val="24"/>
        </w:rPr>
        <w:t>「実力</w:t>
      </w:r>
      <w:r w:rsidRPr="00464A09">
        <w:rPr>
          <w:rStyle w:val="st"/>
          <w:rFonts w:hint="eastAsia"/>
          <w:kern w:val="0"/>
          <w:sz w:val="24"/>
          <w:szCs w:val="24"/>
        </w:rPr>
        <w:t>カテゴリー別コンペ」です</w:t>
      </w:r>
      <w:r w:rsidR="002A01DB" w:rsidRPr="00464A09">
        <w:rPr>
          <w:rStyle w:val="st"/>
          <w:rFonts w:hint="eastAsia"/>
          <w:kern w:val="0"/>
          <w:sz w:val="24"/>
          <w:szCs w:val="24"/>
        </w:rPr>
        <w:t>。</w:t>
      </w:r>
    </w:p>
    <w:p w:rsidR="00AE7695" w:rsidRPr="00464A09" w:rsidRDefault="00AE7695" w:rsidP="008D4E92">
      <w:pPr>
        <w:spacing w:line="360" w:lineRule="exact"/>
        <w:rPr>
          <w:rStyle w:val="st"/>
          <w:sz w:val="24"/>
          <w:szCs w:val="24"/>
        </w:rPr>
      </w:pPr>
    </w:p>
    <w:p w:rsidR="00E2124C" w:rsidRPr="00464A09" w:rsidRDefault="00493DFB" w:rsidP="00E2124C">
      <w:pPr>
        <w:spacing w:line="360" w:lineRule="exact"/>
        <w:rPr>
          <w:rStyle w:val="st"/>
          <w:sz w:val="24"/>
          <w:szCs w:val="24"/>
        </w:rPr>
      </w:pPr>
      <w:r w:rsidRPr="00464A09">
        <w:rPr>
          <w:rStyle w:val="st"/>
          <w:rFonts w:hint="eastAsia"/>
          <w:sz w:val="24"/>
          <w:szCs w:val="24"/>
        </w:rPr>
        <w:t>今回のコンペティション</w:t>
      </w:r>
      <w:r w:rsidR="00464A09" w:rsidRPr="00464A09">
        <w:rPr>
          <w:rStyle w:val="st"/>
          <w:rFonts w:hint="eastAsia"/>
          <w:sz w:val="24"/>
          <w:szCs w:val="24"/>
        </w:rPr>
        <w:t>では、</w:t>
      </w:r>
      <w:r w:rsidR="00464A09" w:rsidRPr="00464A09">
        <w:rPr>
          <w:rStyle w:val="st"/>
          <w:rFonts w:hint="eastAsia"/>
          <w:sz w:val="24"/>
          <w:szCs w:val="24"/>
        </w:rPr>
        <w:t>全国各地にジムを構える</w:t>
      </w:r>
      <w:r w:rsidR="00464A09" w:rsidRPr="00464A09">
        <w:rPr>
          <w:rStyle w:val="st"/>
          <w:rFonts w:hint="eastAsia"/>
          <w:sz w:val="24"/>
          <w:szCs w:val="24"/>
        </w:rPr>
        <w:t>グラビティリサーチならではの取り組みとして、全国から</w:t>
      </w:r>
      <w:r w:rsidR="00AE7695" w:rsidRPr="00464A09">
        <w:rPr>
          <w:rStyle w:val="st"/>
          <w:rFonts w:hint="eastAsia"/>
          <w:sz w:val="24"/>
          <w:szCs w:val="24"/>
        </w:rPr>
        <w:t>スタッフを札幌に招集して</w:t>
      </w:r>
      <w:r w:rsidR="00B469AF" w:rsidRPr="00464A09">
        <w:rPr>
          <w:rStyle w:val="st"/>
          <w:rFonts w:hint="eastAsia"/>
          <w:sz w:val="24"/>
          <w:szCs w:val="24"/>
        </w:rPr>
        <w:t>課題</w:t>
      </w:r>
      <w:r w:rsidR="00AE7695" w:rsidRPr="00464A09">
        <w:rPr>
          <w:rStyle w:val="st"/>
          <w:rFonts w:hint="eastAsia"/>
          <w:sz w:val="24"/>
          <w:szCs w:val="24"/>
        </w:rPr>
        <w:t>を設定</w:t>
      </w:r>
      <w:r w:rsidR="00E2124C" w:rsidRPr="00464A09">
        <w:rPr>
          <w:rStyle w:val="st"/>
          <w:rFonts w:hint="eastAsia"/>
          <w:sz w:val="24"/>
          <w:szCs w:val="24"/>
        </w:rPr>
        <w:t>します。</w:t>
      </w:r>
    </w:p>
    <w:p w:rsidR="00E2124C" w:rsidRPr="00464A09" w:rsidRDefault="00E2124C" w:rsidP="00E2124C">
      <w:pPr>
        <w:spacing w:line="360" w:lineRule="exact"/>
        <w:rPr>
          <w:rStyle w:val="st"/>
          <w:sz w:val="24"/>
          <w:szCs w:val="24"/>
        </w:rPr>
      </w:pPr>
      <w:r w:rsidRPr="00464A09">
        <w:rPr>
          <w:rStyle w:val="st"/>
          <w:rFonts w:hint="eastAsia"/>
          <w:sz w:val="24"/>
          <w:szCs w:val="24"/>
        </w:rPr>
        <w:t>当日は普段とは一味違った課題をお楽しみいただけます。</w:t>
      </w:r>
    </w:p>
    <w:p w:rsidR="00E2124C" w:rsidRDefault="00E2124C" w:rsidP="008D4E92">
      <w:pPr>
        <w:spacing w:line="360" w:lineRule="exact"/>
        <w:rPr>
          <w:rStyle w:val="st"/>
          <w:sz w:val="22"/>
        </w:rPr>
      </w:pPr>
    </w:p>
    <w:p w:rsidR="00E143C6" w:rsidRDefault="00E143C6" w:rsidP="00505CAC">
      <w:pPr>
        <w:jc w:val="center"/>
        <w:rPr>
          <w:rStyle w:val="st"/>
          <w:b/>
          <w:sz w:val="22"/>
        </w:rPr>
      </w:pPr>
    </w:p>
    <w:p w:rsidR="00EE4B04" w:rsidRPr="00A0088A" w:rsidRDefault="00E143C6" w:rsidP="00505CAC">
      <w:pPr>
        <w:jc w:val="center"/>
        <w:rPr>
          <w:rStyle w:val="st"/>
          <w:rFonts w:asciiTheme="minorEastAsia" w:hAnsiTheme="minorEastAsia"/>
          <w:b/>
          <w:sz w:val="24"/>
          <w:szCs w:val="24"/>
        </w:rPr>
      </w:pPr>
      <w:r w:rsidRPr="00A0088A">
        <w:rPr>
          <w:rStyle w:val="st"/>
          <w:rFonts w:asciiTheme="minorEastAsia" w:hAnsiTheme="minorEastAsia" w:hint="eastAsia"/>
          <w:b/>
          <w:sz w:val="24"/>
          <w:szCs w:val="24"/>
        </w:rPr>
        <w:t>グラビティリサーチ札幌</w:t>
      </w:r>
      <w:r w:rsidR="002A01DB" w:rsidRPr="00A0088A">
        <w:rPr>
          <w:rStyle w:val="st"/>
          <w:rFonts w:asciiTheme="minorEastAsia" w:hAnsiTheme="minorEastAsia" w:hint="eastAsia"/>
          <w:b/>
          <w:sz w:val="24"/>
          <w:szCs w:val="24"/>
        </w:rPr>
        <w:t>「Anniversary Session」</w:t>
      </w:r>
      <w:r w:rsidR="00782B0D" w:rsidRPr="00A0088A">
        <w:rPr>
          <w:rStyle w:val="st"/>
          <w:rFonts w:asciiTheme="minorEastAsia" w:hAnsiTheme="minorEastAsia" w:hint="eastAsia"/>
          <w:b/>
          <w:sz w:val="24"/>
          <w:szCs w:val="24"/>
        </w:rPr>
        <w:t xml:space="preserve"> 概要・参加方法</w:t>
      </w:r>
    </w:p>
    <w:p w:rsidR="00E44553" w:rsidRPr="00323F02" w:rsidRDefault="00E44553" w:rsidP="00505CAC">
      <w:pPr>
        <w:jc w:val="center"/>
        <w:rPr>
          <w:rStyle w:val="st"/>
          <w:b/>
          <w:sz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6776"/>
      </w:tblGrid>
      <w:tr w:rsidR="00E44553" w:rsidTr="00D0333F">
        <w:trPr>
          <w:jc w:val="center"/>
        </w:trPr>
        <w:tc>
          <w:tcPr>
            <w:tcW w:w="1956" w:type="dxa"/>
          </w:tcPr>
          <w:p w:rsidR="00E44553" w:rsidRPr="00F570FF" w:rsidRDefault="00E44553" w:rsidP="00B414C4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 w:rsidRPr="00F570FF">
              <w:rPr>
                <w:rStyle w:val="st"/>
                <w:rFonts w:hint="eastAsia"/>
                <w:sz w:val="22"/>
              </w:rPr>
              <w:t>日程</w:t>
            </w:r>
          </w:p>
        </w:tc>
        <w:tc>
          <w:tcPr>
            <w:tcW w:w="6776" w:type="dxa"/>
          </w:tcPr>
          <w:p w:rsidR="00E44553" w:rsidRPr="00E44553" w:rsidRDefault="00E44553" w:rsidP="00B414C4">
            <w:pPr>
              <w:jc w:val="left"/>
              <w:rPr>
                <w:rStyle w:val="st"/>
                <w:sz w:val="22"/>
              </w:rPr>
            </w:pPr>
            <w:r w:rsidRPr="00E44553">
              <w:rPr>
                <w:rStyle w:val="st"/>
                <w:rFonts w:hint="eastAsia"/>
                <w:sz w:val="22"/>
              </w:rPr>
              <w:t>2018</w:t>
            </w:r>
            <w:r w:rsidRPr="00E44553">
              <w:rPr>
                <w:rStyle w:val="st"/>
                <w:rFonts w:hint="eastAsia"/>
                <w:sz w:val="22"/>
              </w:rPr>
              <w:t>年</w:t>
            </w:r>
            <w:r w:rsidRPr="00E44553">
              <w:rPr>
                <w:rStyle w:val="st"/>
                <w:rFonts w:hint="eastAsia"/>
                <w:sz w:val="22"/>
              </w:rPr>
              <w:t>6</w:t>
            </w:r>
            <w:r w:rsidRPr="00E44553">
              <w:rPr>
                <w:rStyle w:val="st"/>
                <w:rFonts w:hint="eastAsia"/>
                <w:sz w:val="22"/>
              </w:rPr>
              <w:t>月</w:t>
            </w:r>
            <w:r w:rsidRPr="00E44553">
              <w:rPr>
                <w:rStyle w:val="st"/>
                <w:rFonts w:hint="eastAsia"/>
                <w:sz w:val="22"/>
              </w:rPr>
              <w:t>3</w:t>
            </w:r>
            <w:r w:rsidRPr="00E44553">
              <w:rPr>
                <w:rStyle w:val="st"/>
                <w:rFonts w:hint="eastAsia"/>
                <w:sz w:val="22"/>
              </w:rPr>
              <w:t>日（日）</w:t>
            </w:r>
          </w:p>
        </w:tc>
      </w:tr>
      <w:tr w:rsidR="00E44553" w:rsidTr="00D0333F">
        <w:trPr>
          <w:jc w:val="center"/>
        </w:trPr>
        <w:tc>
          <w:tcPr>
            <w:tcW w:w="1956" w:type="dxa"/>
          </w:tcPr>
          <w:p w:rsidR="00E44553" w:rsidRPr="00F570FF" w:rsidRDefault="00E44553" w:rsidP="00B414C4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 w:rsidRPr="00F570FF">
              <w:rPr>
                <w:rStyle w:val="st"/>
                <w:rFonts w:hint="eastAsia"/>
                <w:sz w:val="22"/>
              </w:rPr>
              <w:t>開催施設</w:t>
            </w:r>
          </w:p>
        </w:tc>
        <w:tc>
          <w:tcPr>
            <w:tcW w:w="6776" w:type="dxa"/>
          </w:tcPr>
          <w:p w:rsidR="00E44553" w:rsidRDefault="00E44553" w:rsidP="00B414C4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グラビティリサーチ札幌</w:t>
            </w:r>
          </w:p>
          <w:p w:rsidR="00E44553" w:rsidRPr="00E44553" w:rsidRDefault="00E44553" w:rsidP="00B414C4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札幌市中央区北</w:t>
            </w:r>
            <w:r>
              <w:rPr>
                <w:rStyle w:val="st"/>
                <w:rFonts w:hint="eastAsia"/>
                <w:sz w:val="22"/>
              </w:rPr>
              <w:t>2</w:t>
            </w:r>
            <w:r>
              <w:rPr>
                <w:rStyle w:val="st"/>
                <w:rFonts w:hint="eastAsia"/>
                <w:sz w:val="22"/>
              </w:rPr>
              <w:t>条東</w:t>
            </w:r>
            <w:r>
              <w:rPr>
                <w:rStyle w:val="st"/>
                <w:rFonts w:hint="eastAsia"/>
                <w:sz w:val="22"/>
              </w:rPr>
              <w:t>4</w:t>
            </w:r>
            <w:r>
              <w:rPr>
                <w:rStyle w:val="st"/>
                <w:rFonts w:hint="eastAsia"/>
                <w:sz w:val="22"/>
              </w:rPr>
              <w:t>丁目サッポロファクトリー</w:t>
            </w:r>
            <w:r>
              <w:rPr>
                <w:rStyle w:val="st"/>
                <w:rFonts w:hint="eastAsia"/>
                <w:sz w:val="22"/>
              </w:rPr>
              <w:t>1</w:t>
            </w:r>
            <w:r>
              <w:rPr>
                <w:rStyle w:val="st"/>
                <w:rFonts w:hint="eastAsia"/>
                <w:sz w:val="22"/>
              </w:rPr>
              <w:t>条館</w:t>
            </w:r>
            <w:r>
              <w:rPr>
                <w:rStyle w:val="st"/>
                <w:rFonts w:hint="eastAsia"/>
                <w:sz w:val="22"/>
              </w:rPr>
              <w:t>1F</w:t>
            </w:r>
          </w:p>
        </w:tc>
      </w:tr>
      <w:tr w:rsidR="00E44553" w:rsidTr="00D0333F">
        <w:trPr>
          <w:jc w:val="center"/>
        </w:trPr>
        <w:tc>
          <w:tcPr>
            <w:tcW w:w="1956" w:type="dxa"/>
          </w:tcPr>
          <w:p w:rsidR="00E44553" w:rsidRPr="00F570FF" w:rsidRDefault="00E44553" w:rsidP="00B414C4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 w:rsidRPr="00F570FF">
              <w:rPr>
                <w:rStyle w:val="st"/>
                <w:rFonts w:hint="eastAsia"/>
                <w:sz w:val="22"/>
              </w:rPr>
              <w:t>時間</w:t>
            </w:r>
          </w:p>
        </w:tc>
        <w:tc>
          <w:tcPr>
            <w:tcW w:w="6776" w:type="dxa"/>
          </w:tcPr>
          <w:p w:rsidR="00E44553" w:rsidRPr="00E44553" w:rsidRDefault="00E44553" w:rsidP="00B414C4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8:45</w:t>
            </w:r>
            <w:r>
              <w:rPr>
                <w:rStyle w:val="st"/>
                <w:rFonts w:hint="eastAsia"/>
                <w:sz w:val="22"/>
              </w:rPr>
              <w:t xml:space="preserve">受付開始　　</w:t>
            </w:r>
            <w:r>
              <w:rPr>
                <w:rStyle w:val="st"/>
                <w:rFonts w:hint="eastAsia"/>
                <w:sz w:val="22"/>
              </w:rPr>
              <w:t>9:45</w:t>
            </w:r>
            <w:r>
              <w:rPr>
                <w:rStyle w:val="st"/>
                <w:rFonts w:hint="eastAsia"/>
                <w:sz w:val="22"/>
              </w:rPr>
              <w:t xml:space="preserve">競技説明　　</w:t>
            </w:r>
            <w:r>
              <w:rPr>
                <w:rStyle w:val="st"/>
                <w:rFonts w:hint="eastAsia"/>
                <w:sz w:val="22"/>
              </w:rPr>
              <w:t>10:00</w:t>
            </w:r>
            <w:r>
              <w:rPr>
                <w:rStyle w:val="st"/>
                <w:rFonts w:hint="eastAsia"/>
                <w:sz w:val="22"/>
              </w:rPr>
              <w:t>競技開始</w:t>
            </w:r>
          </w:p>
        </w:tc>
      </w:tr>
      <w:tr w:rsidR="00E44553" w:rsidTr="00D0333F">
        <w:trPr>
          <w:jc w:val="center"/>
        </w:trPr>
        <w:tc>
          <w:tcPr>
            <w:tcW w:w="1956" w:type="dxa"/>
          </w:tcPr>
          <w:p w:rsidR="00E44553" w:rsidRPr="00F570FF" w:rsidRDefault="003F7E62" w:rsidP="00B414C4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rFonts w:asciiTheme="minorEastAsia" w:hAnsiTheme="minorEastAsia"/>
                <w:sz w:val="22"/>
              </w:rPr>
            </w:pPr>
            <w:r w:rsidRPr="00F570FF">
              <w:rPr>
                <w:rStyle w:val="st"/>
                <w:rFonts w:asciiTheme="minorEastAsia" w:hAnsiTheme="minorEastAsia" w:hint="eastAsia"/>
                <w:sz w:val="22"/>
              </w:rPr>
              <w:t>予約制</w:t>
            </w:r>
          </w:p>
        </w:tc>
        <w:tc>
          <w:tcPr>
            <w:tcW w:w="6776" w:type="dxa"/>
          </w:tcPr>
          <w:p w:rsidR="00464A09" w:rsidRDefault="003F7E62" w:rsidP="00B414C4">
            <w:pPr>
              <w:jc w:val="left"/>
              <w:rPr>
                <w:rStyle w:val="st"/>
                <w:rFonts w:asciiTheme="minorEastAsia" w:hAnsiTheme="minorEastAsia" w:hint="eastAsia"/>
                <w:sz w:val="22"/>
              </w:rPr>
            </w:pPr>
            <w:r>
              <w:rPr>
                <w:rStyle w:val="st"/>
                <w:rFonts w:asciiTheme="minorEastAsia" w:hAnsiTheme="minorEastAsia" w:hint="eastAsia"/>
                <w:sz w:val="22"/>
              </w:rPr>
              <w:t>グラビティリサーチ札幌店</w:t>
            </w:r>
          </w:p>
          <w:p w:rsidR="00E44553" w:rsidRDefault="00464A09" w:rsidP="00B414C4">
            <w:pPr>
              <w:jc w:val="left"/>
              <w:rPr>
                <w:rStyle w:val="st"/>
                <w:rFonts w:asciiTheme="minorEastAsia" w:hAnsiTheme="minorEastAsia"/>
                <w:sz w:val="22"/>
              </w:rPr>
            </w:pPr>
            <w:r>
              <w:rPr>
                <w:rStyle w:val="st"/>
                <w:rFonts w:asciiTheme="minorEastAsia" w:hAnsiTheme="minorEastAsia" w:hint="eastAsia"/>
                <w:sz w:val="22"/>
              </w:rPr>
              <w:t>店頭も</w:t>
            </w:r>
            <w:r w:rsidR="00E31CCC">
              <w:rPr>
                <w:rStyle w:val="st"/>
                <w:rFonts w:asciiTheme="minorEastAsia" w:hAnsiTheme="minorEastAsia" w:hint="eastAsia"/>
                <w:sz w:val="22"/>
              </w:rPr>
              <w:t>しくは</w:t>
            </w:r>
            <w:r>
              <w:rPr>
                <w:rStyle w:val="st"/>
                <w:rFonts w:asciiTheme="minorEastAsia" w:hAnsiTheme="minorEastAsia" w:hint="eastAsia"/>
                <w:sz w:val="22"/>
              </w:rPr>
              <w:t>お電話でお申し込みください。</w:t>
            </w:r>
          </w:p>
          <w:p w:rsidR="00D0333F" w:rsidRPr="003F7E62" w:rsidRDefault="00D0333F" w:rsidP="00B414C4">
            <w:pPr>
              <w:jc w:val="left"/>
              <w:rPr>
                <w:rStyle w:val="st"/>
                <w:rFonts w:asciiTheme="minorEastAsia" w:hAnsiTheme="minorEastAsia"/>
                <w:sz w:val="22"/>
              </w:rPr>
            </w:pPr>
            <w:r>
              <w:rPr>
                <w:rStyle w:val="st"/>
                <w:rFonts w:asciiTheme="minorEastAsia" w:hAnsiTheme="minorEastAsia" w:hint="eastAsia"/>
                <w:sz w:val="22"/>
              </w:rPr>
              <w:t>申込締切　5月30日（水）</w:t>
            </w:r>
          </w:p>
        </w:tc>
      </w:tr>
      <w:tr w:rsidR="00D0333F" w:rsidTr="00D0333F">
        <w:trPr>
          <w:jc w:val="center"/>
        </w:trPr>
        <w:tc>
          <w:tcPr>
            <w:tcW w:w="1956" w:type="dxa"/>
          </w:tcPr>
          <w:p w:rsidR="00D0333F" w:rsidRPr="00F570FF" w:rsidRDefault="00D0333F" w:rsidP="00B414C4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rFonts w:asciiTheme="minorEastAsia" w:hAnsiTheme="minorEastAsia"/>
                <w:sz w:val="22"/>
              </w:rPr>
            </w:pPr>
            <w:r w:rsidRPr="00F570FF">
              <w:rPr>
                <w:rStyle w:val="st"/>
                <w:rFonts w:asciiTheme="minorEastAsia" w:hAnsiTheme="minorEastAsia" w:hint="eastAsia"/>
                <w:sz w:val="22"/>
              </w:rPr>
              <w:t>参加費</w:t>
            </w:r>
          </w:p>
        </w:tc>
        <w:tc>
          <w:tcPr>
            <w:tcW w:w="6776" w:type="dxa"/>
          </w:tcPr>
          <w:p w:rsidR="00035529" w:rsidRDefault="00D0333F" w:rsidP="00B414C4">
            <w:pPr>
              <w:jc w:val="left"/>
              <w:rPr>
                <w:rStyle w:val="st"/>
                <w:rFonts w:asciiTheme="minorEastAsia" w:hAnsiTheme="minorEastAsia"/>
                <w:sz w:val="22"/>
              </w:rPr>
            </w:pPr>
            <w:r>
              <w:rPr>
                <w:rStyle w:val="st"/>
                <w:rFonts w:asciiTheme="minorEastAsia" w:hAnsiTheme="minorEastAsia" w:hint="eastAsia"/>
                <w:sz w:val="22"/>
              </w:rPr>
              <w:t>\3,500（税込）</w:t>
            </w:r>
            <w:r w:rsidR="00035529">
              <w:rPr>
                <w:rStyle w:val="st"/>
                <w:rFonts w:asciiTheme="minorEastAsia" w:hAnsiTheme="minorEastAsia" w:hint="eastAsia"/>
                <w:sz w:val="22"/>
              </w:rPr>
              <w:t xml:space="preserve">　当日会場支払い</w:t>
            </w:r>
          </w:p>
          <w:p w:rsidR="00A0088A" w:rsidRDefault="00D0333F" w:rsidP="00B414C4">
            <w:pPr>
              <w:jc w:val="left"/>
              <w:rPr>
                <w:rStyle w:val="st"/>
                <w:rFonts w:asciiTheme="minorEastAsia" w:hAnsiTheme="minorEastAsia"/>
                <w:sz w:val="22"/>
              </w:rPr>
            </w:pPr>
            <w:r>
              <w:rPr>
                <w:rStyle w:val="st"/>
                <w:rFonts w:asciiTheme="minorEastAsia" w:hAnsiTheme="minorEastAsia" w:hint="eastAsia"/>
                <w:sz w:val="22"/>
              </w:rPr>
              <w:t>＊回数券及び期間券の使用は不可</w:t>
            </w:r>
          </w:p>
        </w:tc>
      </w:tr>
    </w:tbl>
    <w:p w:rsidR="00E143C6" w:rsidRDefault="00E143C6" w:rsidP="00D0333F">
      <w:pPr>
        <w:jc w:val="center"/>
        <w:rPr>
          <w:rStyle w:val="st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6776"/>
      </w:tblGrid>
      <w:tr w:rsidR="00B414C4" w:rsidTr="00F93BBA">
        <w:trPr>
          <w:jc w:val="center"/>
        </w:trPr>
        <w:tc>
          <w:tcPr>
            <w:tcW w:w="1956" w:type="dxa"/>
          </w:tcPr>
          <w:p w:rsidR="00B414C4" w:rsidRPr="00F570FF" w:rsidRDefault="00892863" w:rsidP="00F93BBA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カテゴリー</w:t>
            </w:r>
          </w:p>
        </w:tc>
        <w:tc>
          <w:tcPr>
            <w:tcW w:w="6776" w:type="dxa"/>
          </w:tcPr>
          <w:p w:rsidR="00464A09" w:rsidRDefault="00892863" w:rsidP="00F93BBA">
            <w:pPr>
              <w:jc w:val="left"/>
              <w:rPr>
                <w:rStyle w:val="st"/>
                <w:rFonts w:hint="eastAsia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ビギナー男女混合（</w:t>
            </w:r>
            <w:r>
              <w:rPr>
                <w:rStyle w:val="st"/>
                <w:rFonts w:hint="eastAsia"/>
                <w:sz w:val="22"/>
              </w:rPr>
              <w:t>5</w:t>
            </w:r>
            <w:r>
              <w:rPr>
                <w:rStyle w:val="st"/>
                <w:rFonts w:hint="eastAsia"/>
                <w:sz w:val="22"/>
              </w:rPr>
              <w:t xml:space="preserve">級以下）　</w:t>
            </w:r>
            <w:r>
              <w:rPr>
                <w:rStyle w:val="st"/>
                <w:rFonts w:hint="eastAsia"/>
                <w:sz w:val="22"/>
              </w:rPr>
              <w:t>/</w:t>
            </w:r>
            <w:r>
              <w:rPr>
                <w:rStyle w:val="st"/>
                <w:rFonts w:hint="eastAsia"/>
                <w:sz w:val="22"/>
              </w:rPr>
              <w:t xml:space="preserve">　</w:t>
            </w:r>
          </w:p>
          <w:p w:rsidR="00464A09" w:rsidRDefault="00892863" w:rsidP="00F93BBA">
            <w:pPr>
              <w:jc w:val="left"/>
              <w:rPr>
                <w:rStyle w:val="st"/>
                <w:rFonts w:hint="eastAsia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ミドル女子（</w:t>
            </w:r>
            <w:r>
              <w:rPr>
                <w:rStyle w:val="st"/>
                <w:rFonts w:hint="eastAsia"/>
                <w:sz w:val="22"/>
              </w:rPr>
              <w:t>4</w:t>
            </w:r>
            <w:r>
              <w:rPr>
                <w:rStyle w:val="st"/>
                <w:rFonts w:hint="eastAsia"/>
                <w:sz w:val="22"/>
              </w:rPr>
              <w:t xml:space="preserve">級以下）　</w:t>
            </w:r>
            <w:r>
              <w:rPr>
                <w:rStyle w:val="st"/>
                <w:rFonts w:hint="eastAsia"/>
                <w:sz w:val="22"/>
              </w:rPr>
              <w:t>/</w:t>
            </w:r>
            <w:r>
              <w:rPr>
                <w:rStyle w:val="st"/>
                <w:rFonts w:hint="eastAsia"/>
                <w:sz w:val="22"/>
              </w:rPr>
              <w:t>ミドル男子（</w:t>
            </w:r>
            <w:r>
              <w:rPr>
                <w:rStyle w:val="st"/>
                <w:rFonts w:hint="eastAsia"/>
                <w:sz w:val="22"/>
              </w:rPr>
              <w:t>3</w:t>
            </w:r>
            <w:r>
              <w:rPr>
                <w:rStyle w:val="st"/>
                <w:rFonts w:hint="eastAsia"/>
                <w:sz w:val="22"/>
              </w:rPr>
              <w:t xml:space="preserve">級以下）　</w:t>
            </w:r>
            <w:r>
              <w:rPr>
                <w:rStyle w:val="st"/>
                <w:rFonts w:hint="eastAsia"/>
                <w:sz w:val="22"/>
              </w:rPr>
              <w:t>/</w:t>
            </w:r>
            <w:r>
              <w:rPr>
                <w:rStyle w:val="st"/>
                <w:rFonts w:hint="eastAsia"/>
                <w:sz w:val="22"/>
              </w:rPr>
              <w:t xml:space="preserve">　</w:t>
            </w:r>
          </w:p>
          <w:p w:rsidR="00892863" w:rsidRPr="00E44553" w:rsidRDefault="00892863" w:rsidP="00F93BBA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マスター女子（</w:t>
            </w:r>
            <w:r>
              <w:rPr>
                <w:rStyle w:val="st"/>
                <w:rFonts w:hint="eastAsia"/>
                <w:sz w:val="22"/>
              </w:rPr>
              <w:t>3</w:t>
            </w:r>
            <w:r>
              <w:rPr>
                <w:rStyle w:val="st"/>
                <w:rFonts w:hint="eastAsia"/>
                <w:sz w:val="22"/>
              </w:rPr>
              <w:t xml:space="preserve">級以上）　</w:t>
            </w:r>
            <w:r>
              <w:rPr>
                <w:rStyle w:val="st"/>
                <w:rFonts w:hint="eastAsia"/>
                <w:sz w:val="22"/>
              </w:rPr>
              <w:t>/</w:t>
            </w:r>
            <w:r w:rsidR="00464A09">
              <w:rPr>
                <w:rStyle w:val="st"/>
                <w:rFonts w:hint="eastAsia"/>
                <w:sz w:val="22"/>
              </w:rPr>
              <w:t xml:space="preserve">　</w:t>
            </w:r>
            <w:r>
              <w:rPr>
                <w:rStyle w:val="st"/>
                <w:rFonts w:hint="eastAsia"/>
                <w:sz w:val="22"/>
              </w:rPr>
              <w:t>マスター男子（</w:t>
            </w:r>
            <w:r>
              <w:rPr>
                <w:rStyle w:val="st"/>
                <w:rFonts w:hint="eastAsia"/>
                <w:sz w:val="22"/>
              </w:rPr>
              <w:t>2</w:t>
            </w:r>
            <w:r>
              <w:rPr>
                <w:rStyle w:val="st"/>
                <w:rFonts w:hint="eastAsia"/>
                <w:sz w:val="22"/>
              </w:rPr>
              <w:t>級以上）</w:t>
            </w:r>
          </w:p>
        </w:tc>
      </w:tr>
      <w:tr w:rsidR="00892863" w:rsidRPr="00AB31BA" w:rsidTr="00F93BBA">
        <w:trPr>
          <w:jc w:val="center"/>
        </w:trPr>
        <w:tc>
          <w:tcPr>
            <w:tcW w:w="1956" w:type="dxa"/>
          </w:tcPr>
          <w:p w:rsidR="00892863" w:rsidRPr="00F570FF" w:rsidRDefault="00892863" w:rsidP="00F93BBA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競技方法</w:t>
            </w:r>
          </w:p>
        </w:tc>
        <w:tc>
          <w:tcPr>
            <w:tcW w:w="6776" w:type="dxa"/>
          </w:tcPr>
          <w:p w:rsidR="00AB31BA" w:rsidRPr="00E44553" w:rsidRDefault="00892863" w:rsidP="00F93BBA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 xml:space="preserve">予選競技　セッション方式　</w:t>
            </w:r>
            <w:r>
              <w:rPr>
                <w:rStyle w:val="st"/>
                <w:rFonts w:hint="eastAsia"/>
                <w:sz w:val="22"/>
              </w:rPr>
              <w:t>/</w:t>
            </w:r>
            <w:r>
              <w:rPr>
                <w:rStyle w:val="st"/>
                <w:rFonts w:hint="eastAsia"/>
                <w:sz w:val="22"/>
              </w:rPr>
              <w:t xml:space="preserve">　決勝競技　サドンデス方式</w:t>
            </w:r>
          </w:p>
        </w:tc>
      </w:tr>
      <w:tr w:rsidR="00AB31BA" w:rsidRPr="00AB31BA" w:rsidTr="00F93BBA">
        <w:trPr>
          <w:jc w:val="center"/>
        </w:trPr>
        <w:tc>
          <w:tcPr>
            <w:tcW w:w="1956" w:type="dxa"/>
          </w:tcPr>
          <w:p w:rsidR="00AB31BA" w:rsidRDefault="00AB31BA" w:rsidP="00F93BBA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参加定員</w:t>
            </w:r>
          </w:p>
        </w:tc>
        <w:tc>
          <w:tcPr>
            <w:tcW w:w="6776" w:type="dxa"/>
          </w:tcPr>
          <w:p w:rsidR="00AB31BA" w:rsidRDefault="00AB31BA" w:rsidP="00F93BBA">
            <w:pPr>
              <w:jc w:val="left"/>
              <w:rPr>
                <w:rStyle w:val="st"/>
                <w:sz w:val="22"/>
              </w:rPr>
            </w:pPr>
            <w:r>
              <w:rPr>
                <w:rStyle w:val="st"/>
                <w:rFonts w:hint="eastAsia"/>
                <w:sz w:val="22"/>
              </w:rPr>
              <w:t>130</w:t>
            </w:r>
            <w:r>
              <w:rPr>
                <w:rStyle w:val="st"/>
                <w:rFonts w:hint="eastAsia"/>
                <w:sz w:val="22"/>
              </w:rPr>
              <w:t>名</w:t>
            </w:r>
          </w:p>
        </w:tc>
      </w:tr>
    </w:tbl>
    <w:p w:rsidR="00B414C4" w:rsidRDefault="00B414C4" w:rsidP="00D0333F">
      <w:pPr>
        <w:jc w:val="center"/>
        <w:rPr>
          <w:rStyle w:val="st"/>
          <w:rFonts w:hint="eastAsia"/>
          <w:b/>
          <w:sz w:val="24"/>
          <w:szCs w:val="24"/>
        </w:rPr>
      </w:pPr>
    </w:p>
    <w:p w:rsidR="00464A09" w:rsidRDefault="00464A09" w:rsidP="00D0333F">
      <w:pPr>
        <w:jc w:val="center"/>
        <w:rPr>
          <w:rStyle w:val="st"/>
          <w:b/>
          <w:sz w:val="24"/>
          <w:szCs w:val="24"/>
        </w:rPr>
      </w:pPr>
    </w:p>
    <w:p w:rsidR="00CD47F5" w:rsidRDefault="00CD47F5" w:rsidP="00D0333F">
      <w:pPr>
        <w:jc w:val="center"/>
        <w:rPr>
          <w:rStyle w:val="st"/>
          <w:sz w:val="22"/>
        </w:rPr>
      </w:pPr>
      <w:r w:rsidRPr="00CD47F5">
        <w:rPr>
          <w:rStyle w:val="st"/>
          <w:rFonts w:hint="eastAsia"/>
          <w:sz w:val="22"/>
        </w:rPr>
        <w:t xml:space="preserve">グラビティリサーチ店舗サイト　</w:t>
      </w:r>
      <w:hyperlink r:id="rId12" w:history="1">
        <w:r w:rsidRPr="000621FA">
          <w:rPr>
            <w:rStyle w:val="a3"/>
            <w:sz w:val="22"/>
          </w:rPr>
          <w:t>https://www.gravity-research.jp/shop/sapporo/</w:t>
        </w:r>
      </w:hyperlink>
    </w:p>
    <w:p w:rsidR="00464A09" w:rsidRDefault="00464A09" w:rsidP="00FA57C3">
      <w:pPr>
        <w:rPr>
          <w:rStyle w:val="st"/>
          <w:rFonts w:hint="eastAsia"/>
          <w:b/>
          <w:sz w:val="24"/>
          <w:szCs w:val="24"/>
        </w:rPr>
      </w:pPr>
      <w:bookmarkStart w:id="0" w:name="_GoBack"/>
      <w:bookmarkEnd w:id="0"/>
    </w:p>
    <w:p w:rsidR="00464A09" w:rsidRPr="00A0088A" w:rsidRDefault="00464A09" w:rsidP="00FA57C3">
      <w:pPr>
        <w:rPr>
          <w:rStyle w:val="st"/>
          <w:b/>
          <w:sz w:val="24"/>
          <w:szCs w:val="24"/>
        </w:rPr>
      </w:pPr>
      <w:r>
        <w:rPr>
          <w:noProof/>
          <w:sz w:val="40"/>
          <w:szCs w:val="40"/>
        </w:rPr>
        <w:drawing>
          <wp:inline distT="0" distB="0" distL="0" distR="0" wp14:anchorId="6DB072C0" wp14:editId="252F1FD8">
            <wp:extent cx="6188710" cy="128460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sappor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A09" w:rsidRDefault="00464A09" w:rsidP="00464A09">
      <w:pPr>
        <w:rPr>
          <w:rStyle w:val="st"/>
          <w:b/>
          <w:sz w:val="24"/>
          <w:szCs w:val="24"/>
        </w:rPr>
      </w:pPr>
    </w:p>
    <w:tbl>
      <w:tblPr>
        <w:tblStyle w:val="ac"/>
        <w:tblW w:w="9704" w:type="dxa"/>
        <w:jc w:val="center"/>
        <w:tblLook w:val="04A0" w:firstRow="1" w:lastRow="0" w:firstColumn="1" w:lastColumn="0" w:noHBand="0" w:noVBand="1"/>
      </w:tblPr>
      <w:tblGrid>
        <w:gridCol w:w="9704"/>
      </w:tblGrid>
      <w:tr w:rsidR="002A36C9" w:rsidRPr="002679FC" w:rsidTr="00323F02">
        <w:trPr>
          <w:trHeight w:val="1925"/>
          <w:jc w:val="center"/>
        </w:trPr>
        <w:tc>
          <w:tcPr>
            <w:tcW w:w="9704" w:type="dxa"/>
          </w:tcPr>
          <w:p w:rsidR="002A36C9" w:rsidRDefault="002A36C9" w:rsidP="00CD5FF4">
            <w:pPr>
              <w:jc w:val="center"/>
            </w:pPr>
            <w:r>
              <w:rPr>
                <w:rFonts w:hint="eastAsia"/>
              </w:rPr>
              <w:lastRenderedPageBreak/>
              <w:t>本件に関するお問い合わせ</w:t>
            </w:r>
          </w:p>
          <w:p w:rsidR="002A36C9" w:rsidRDefault="002A36C9" w:rsidP="00CD5FF4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好日山荘　グラビティリサーチ事業部　担当：土方（ひじかた）</w:t>
            </w:r>
          </w:p>
          <w:p w:rsidR="002A36C9" w:rsidRPr="002A2D09" w:rsidRDefault="002A36C9" w:rsidP="00CD5FF4">
            <w:pPr>
              <w:jc w:val="center"/>
            </w:pPr>
            <w:r>
              <w:rPr>
                <w:rFonts w:hint="eastAsia"/>
              </w:rPr>
              <w:t xml:space="preserve">お客様問合せ窓口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078-231-1381</w:t>
            </w:r>
            <w:r>
              <w:rPr>
                <w:rFonts w:hint="eastAsia"/>
              </w:rPr>
              <w:t xml:space="preserve">　　</w:t>
            </w:r>
            <w:r w:rsidRPr="002A2D09">
              <w:rPr>
                <w:rFonts w:hint="eastAsia"/>
              </w:rPr>
              <w:t>E-mail</w:t>
            </w:r>
            <w:r w:rsidRPr="002A2D09">
              <w:rPr>
                <w:rFonts w:hint="eastAsia"/>
              </w:rPr>
              <w:t>：</w:t>
            </w:r>
            <w:hyperlink r:id="rId14" w:history="1">
              <w:r w:rsidRPr="0086000C">
                <w:rPr>
                  <w:rStyle w:val="a3"/>
                  <w:rFonts w:hint="eastAsia"/>
                </w:rPr>
                <w:t>eigyou@kojitusanso.co.jp</w:t>
              </w:r>
            </w:hyperlink>
          </w:p>
          <w:p w:rsidR="002A36C9" w:rsidRDefault="002A36C9" w:rsidP="00CD5FF4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CD47F5" w:rsidRDefault="002A36C9" w:rsidP="00CD5FF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2A36C9" w:rsidRDefault="002A36C9" w:rsidP="00CD5FF4">
            <w:pPr>
              <w:jc w:val="center"/>
              <w:rPr>
                <w:rStyle w:val="a3"/>
              </w:rPr>
            </w:pPr>
            <w:r>
              <w:rPr>
                <w:rFonts w:hint="eastAsia"/>
              </w:rPr>
              <w:t>好日山荘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5" w:history="1">
              <w:r w:rsidRPr="000469EC">
                <w:rPr>
                  <w:rStyle w:val="a3"/>
                </w:rPr>
                <w:t>https://www.kojitusanso.jp/</w:t>
              </w:r>
            </w:hyperlink>
          </w:p>
          <w:p w:rsidR="002A36C9" w:rsidRPr="005F1E10" w:rsidRDefault="002A36C9" w:rsidP="00CD5FF4">
            <w:pPr>
              <w:jc w:val="center"/>
            </w:pPr>
            <w:r w:rsidRPr="005F1E10">
              <w:rPr>
                <w:rFonts w:hint="eastAsia"/>
              </w:rPr>
              <w:t xml:space="preserve">グラビティリサーチ　公式サイト　</w:t>
            </w:r>
            <w:hyperlink r:id="rId16" w:history="1">
              <w:r w:rsidRPr="007A0910">
                <w:rPr>
                  <w:rStyle w:val="a3"/>
                </w:rPr>
                <w:t>https://www.gravity-research.jp/</w:t>
              </w:r>
            </w:hyperlink>
          </w:p>
        </w:tc>
      </w:tr>
    </w:tbl>
    <w:p w:rsidR="004E483B" w:rsidRPr="002D0172" w:rsidRDefault="004E483B" w:rsidP="00894AE1"/>
    <w:sectPr w:rsidR="004E483B" w:rsidRPr="002D0172" w:rsidSect="005E52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CD" w:rsidRDefault="008D5ECD" w:rsidP="006F2694">
      <w:r>
        <w:separator/>
      </w:r>
    </w:p>
  </w:endnote>
  <w:endnote w:type="continuationSeparator" w:id="0">
    <w:p w:rsidR="008D5ECD" w:rsidRDefault="008D5ECD" w:rsidP="006F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CD" w:rsidRDefault="008D5ECD" w:rsidP="006F2694">
      <w:r>
        <w:separator/>
      </w:r>
    </w:p>
  </w:footnote>
  <w:footnote w:type="continuationSeparator" w:id="0">
    <w:p w:rsidR="008D5ECD" w:rsidRDefault="008D5ECD" w:rsidP="006F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F5D78"/>
    <w:multiLevelType w:val="hybridMultilevel"/>
    <w:tmpl w:val="0414C5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237A23"/>
    <w:multiLevelType w:val="hybridMultilevel"/>
    <w:tmpl w:val="04F215FC"/>
    <w:lvl w:ilvl="0" w:tplc="B23E871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3F"/>
    <w:rsid w:val="00005905"/>
    <w:rsid w:val="00015B83"/>
    <w:rsid w:val="0001754F"/>
    <w:rsid w:val="000206E7"/>
    <w:rsid w:val="0003479A"/>
    <w:rsid w:val="00035529"/>
    <w:rsid w:val="00046A5A"/>
    <w:rsid w:val="00047A21"/>
    <w:rsid w:val="00052EFC"/>
    <w:rsid w:val="00060541"/>
    <w:rsid w:val="00090FDC"/>
    <w:rsid w:val="000A2DEC"/>
    <w:rsid w:val="000A6975"/>
    <w:rsid w:val="000D6ED3"/>
    <w:rsid w:val="00104FA1"/>
    <w:rsid w:val="00105326"/>
    <w:rsid w:val="001128F4"/>
    <w:rsid w:val="00123C14"/>
    <w:rsid w:val="00126E45"/>
    <w:rsid w:val="00173BA8"/>
    <w:rsid w:val="0017770E"/>
    <w:rsid w:val="001A0E87"/>
    <w:rsid w:val="001C0844"/>
    <w:rsid w:val="002023FB"/>
    <w:rsid w:val="00204369"/>
    <w:rsid w:val="00251476"/>
    <w:rsid w:val="00251DD3"/>
    <w:rsid w:val="002559FD"/>
    <w:rsid w:val="002A01DB"/>
    <w:rsid w:val="002A36C9"/>
    <w:rsid w:val="002C720F"/>
    <w:rsid w:val="002D0172"/>
    <w:rsid w:val="002D3E7E"/>
    <w:rsid w:val="002E1C06"/>
    <w:rsid w:val="002E7FDA"/>
    <w:rsid w:val="002F308D"/>
    <w:rsid w:val="002F324E"/>
    <w:rsid w:val="00313DC5"/>
    <w:rsid w:val="00323F02"/>
    <w:rsid w:val="003341D8"/>
    <w:rsid w:val="00335CA9"/>
    <w:rsid w:val="00344996"/>
    <w:rsid w:val="00350C97"/>
    <w:rsid w:val="00362DEE"/>
    <w:rsid w:val="00373458"/>
    <w:rsid w:val="003865E9"/>
    <w:rsid w:val="003C21CD"/>
    <w:rsid w:val="003E26DD"/>
    <w:rsid w:val="003E2DDE"/>
    <w:rsid w:val="003E606F"/>
    <w:rsid w:val="003E70AC"/>
    <w:rsid w:val="003F3993"/>
    <w:rsid w:val="003F7E62"/>
    <w:rsid w:val="0040306E"/>
    <w:rsid w:val="004035BF"/>
    <w:rsid w:val="00423381"/>
    <w:rsid w:val="00434896"/>
    <w:rsid w:val="00463065"/>
    <w:rsid w:val="00464A09"/>
    <w:rsid w:val="00466920"/>
    <w:rsid w:val="00475A0F"/>
    <w:rsid w:val="00477222"/>
    <w:rsid w:val="00493DFB"/>
    <w:rsid w:val="00497C86"/>
    <w:rsid w:val="004A0F74"/>
    <w:rsid w:val="004A3347"/>
    <w:rsid w:val="004D6818"/>
    <w:rsid w:val="004E1C4E"/>
    <w:rsid w:val="004E483B"/>
    <w:rsid w:val="00505CAC"/>
    <w:rsid w:val="0051071B"/>
    <w:rsid w:val="00544333"/>
    <w:rsid w:val="00563164"/>
    <w:rsid w:val="0058459A"/>
    <w:rsid w:val="0059028B"/>
    <w:rsid w:val="0059374A"/>
    <w:rsid w:val="005C1BF0"/>
    <w:rsid w:val="005E47B3"/>
    <w:rsid w:val="005E526D"/>
    <w:rsid w:val="005F1E10"/>
    <w:rsid w:val="00603D41"/>
    <w:rsid w:val="00633255"/>
    <w:rsid w:val="00652BD8"/>
    <w:rsid w:val="0068322A"/>
    <w:rsid w:val="006F2694"/>
    <w:rsid w:val="00702567"/>
    <w:rsid w:val="00734872"/>
    <w:rsid w:val="00750814"/>
    <w:rsid w:val="00782B0D"/>
    <w:rsid w:val="00794950"/>
    <w:rsid w:val="007B2ADA"/>
    <w:rsid w:val="007F467B"/>
    <w:rsid w:val="007F7C44"/>
    <w:rsid w:val="00817218"/>
    <w:rsid w:val="0083521B"/>
    <w:rsid w:val="008375CC"/>
    <w:rsid w:val="00860FD1"/>
    <w:rsid w:val="00892863"/>
    <w:rsid w:val="00894AE1"/>
    <w:rsid w:val="008A759B"/>
    <w:rsid w:val="008C6176"/>
    <w:rsid w:val="008D41B6"/>
    <w:rsid w:val="008D4E92"/>
    <w:rsid w:val="008D5ECD"/>
    <w:rsid w:val="00922460"/>
    <w:rsid w:val="0093305A"/>
    <w:rsid w:val="00933591"/>
    <w:rsid w:val="0093474E"/>
    <w:rsid w:val="009418BA"/>
    <w:rsid w:val="009E53C7"/>
    <w:rsid w:val="00A003D7"/>
    <w:rsid w:val="00A0088A"/>
    <w:rsid w:val="00A211E4"/>
    <w:rsid w:val="00A36C40"/>
    <w:rsid w:val="00A55541"/>
    <w:rsid w:val="00A5677A"/>
    <w:rsid w:val="00A6144C"/>
    <w:rsid w:val="00A85918"/>
    <w:rsid w:val="00A95D10"/>
    <w:rsid w:val="00A96EF1"/>
    <w:rsid w:val="00AB31BA"/>
    <w:rsid w:val="00AB503C"/>
    <w:rsid w:val="00AD2000"/>
    <w:rsid w:val="00AD3181"/>
    <w:rsid w:val="00AD5369"/>
    <w:rsid w:val="00AE7695"/>
    <w:rsid w:val="00AE7B7D"/>
    <w:rsid w:val="00AF4002"/>
    <w:rsid w:val="00B136C4"/>
    <w:rsid w:val="00B21D52"/>
    <w:rsid w:val="00B414C4"/>
    <w:rsid w:val="00B469AF"/>
    <w:rsid w:val="00B63595"/>
    <w:rsid w:val="00B73621"/>
    <w:rsid w:val="00B74096"/>
    <w:rsid w:val="00BA4D3F"/>
    <w:rsid w:val="00BB03C3"/>
    <w:rsid w:val="00BE0880"/>
    <w:rsid w:val="00BF249E"/>
    <w:rsid w:val="00BF6348"/>
    <w:rsid w:val="00C42C47"/>
    <w:rsid w:val="00C6249D"/>
    <w:rsid w:val="00C666E7"/>
    <w:rsid w:val="00C7630E"/>
    <w:rsid w:val="00C77FA4"/>
    <w:rsid w:val="00CB5027"/>
    <w:rsid w:val="00CD47F5"/>
    <w:rsid w:val="00CF428D"/>
    <w:rsid w:val="00CF7653"/>
    <w:rsid w:val="00D0333F"/>
    <w:rsid w:val="00D0651C"/>
    <w:rsid w:val="00D42602"/>
    <w:rsid w:val="00D5038F"/>
    <w:rsid w:val="00D62DFB"/>
    <w:rsid w:val="00DF5695"/>
    <w:rsid w:val="00E0025E"/>
    <w:rsid w:val="00E143C6"/>
    <w:rsid w:val="00E20C17"/>
    <w:rsid w:val="00E2124C"/>
    <w:rsid w:val="00E31CCC"/>
    <w:rsid w:val="00E44553"/>
    <w:rsid w:val="00E44994"/>
    <w:rsid w:val="00E75376"/>
    <w:rsid w:val="00E75F4E"/>
    <w:rsid w:val="00E828A2"/>
    <w:rsid w:val="00EA3FA7"/>
    <w:rsid w:val="00ED3FAB"/>
    <w:rsid w:val="00EE2690"/>
    <w:rsid w:val="00EE3284"/>
    <w:rsid w:val="00EE4B04"/>
    <w:rsid w:val="00F1758D"/>
    <w:rsid w:val="00F34125"/>
    <w:rsid w:val="00F570FF"/>
    <w:rsid w:val="00F73AED"/>
    <w:rsid w:val="00F800C9"/>
    <w:rsid w:val="00F813D3"/>
    <w:rsid w:val="00FA57C3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5">
    <w:name w:val="mt15"/>
    <w:basedOn w:val="a"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">
    <w:name w:val="st"/>
    <w:basedOn w:val="a0"/>
    <w:rsid w:val="00BA4D3F"/>
  </w:style>
  <w:style w:type="character" w:customStyle="1" w:styleId="mini">
    <w:name w:val="mini"/>
    <w:basedOn w:val="a0"/>
    <w:rsid w:val="00C7630E"/>
  </w:style>
  <w:style w:type="character" w:styleId="a3">
    <w:name w:val="Hyperlink"/>
    <w:basedOn w:val="a0"/>
    <w:uiPriority w:val="99"/>
    <w:unhideWhenUsed/>
    <w:rsid w:val="00C763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2694"/>
  </w:style>
  <w:style w:type="paragraph" w:styleId="a8">
    <w:name w:val="footer"/>
    <w:basedOn w:val="a"/>
    <w:link w:val="a9"/>
    <w:uiPriority w:val="99"/>
    <w:unhideWhenUsed/>
    <w:rsid w:val="006F2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2694"/>
  </w:style>
  <w:style w:type="paragraph" w:styleId="aa">
    <w:name w:val="Date"/>
    <w:basedOn w:val="a"/>
    <w:next w:val="a"/>
    <w:link w:val="ab"/>
    <w:uiPriority w:val="99"/>
    <w:semiHidden/>
    <w:unhideWhenUsed/>
    <w:rsid w:val="002D0172"/>
  </w:style>
  <w:style w:type="character" w:customStyle="1" w:styleId="ab">
    <w:name w:val="日付 (文字)"/>
    <w:basedOn w:val="a0"/>
    <w:link w:val="aa"/>
    <w:uiPriority w:val="99"/>
    <w:semiHidden/>
    <w:rsid w:val="002D0172"/>
  </w:style>
  <w:style w:type="table" w:styleId="ac">
    <w:name w:val="Table Grid"/>
    <w:basedOn w:val="a1"/>
    <w:uiPriority w:val="59"/>
    <w:rsid w:val="002D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8D41B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2A36C9"/>
    <w:pPr>
      <w:ind w:leftChars="400" w:left="840"/>
    </w:pPr>
  </w:style>
  <w:style w:type="table" w:customStyle="1" w:styleId="GridTableLight">
    <w:name w:val="Grid Table Light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1">
    <w:name w:val="Grid Table Light1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2">
    <w:name w:val="Grid Table Light2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5">
    <w:name w:val="mt15"/>
    <w:basedOn w:val="a"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">
    <w:name w:val="st"/>
    <w:basedOn w:val="a0"/>
    <w:rsid w:val="00BA4D3F"/>
  </w:style>
  <w:style w:type="character" w:customStyle="1" w:styleId="mini">
    <w:name w:val="mini"/>
    <w:basedOn w:val="a0"/>
    <w:rsid w:val="00C7630E"/>
  </w:style>
  <w:style w:type="character" w:styleId="a3">
    <w:name w:val="Hyperlink"/>
    <w:basedOn w:val="a0"/>
    <w:uiPriority w:val="99"/>
    <w:unhideWhenUsed/>
    <w:rsid w:val="00C763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2694"/>
  </w:style>
  <w:style w:type="paragraph" w:styleId="a8">
    <w:name w:val="footer"/>
    <w:basedOn w:val="a"/>
    <w:link w:val="a9"/>
    <w:uiPriority w:val="99"/>
    <w:unhideWhenUsed/>
    <w:rsid w:val="006F2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2694"/>
  </w:style>
  <w:style w:type="paragraph" w:styleId="aa">
    <w:name w:val="Date"/>
    <w:basedOn w:val="a"/>
    <w:next w:val="a"/>
    <w:link w:val="ab"/>
    <w:uiPriority w:val="99"/>
    <w:semiHidden/>
    <w:unhideWhenUsed/>
    <w:rsid w:val="002D0172"/>
  </w:style>
  <w:style w:type="character" w:customStyle="1" w:styleId="ab">
    <w:name w:val="日付 (文字)"/>
    <w:basedOn w:val="a0"/>
    <w:link w:val="aa"/>
    <w:uiPriority w:val="99"/>
    <w:semiHidden/>
    <w:rsid w:val="002D0172"/>
  </w:style>
  <w:style w:type="table" w:styleId="ac">
    <w:name w:val="Table Grid"/>
    <w:basedOn w:val="a1"/>
    <w:uiPriority w:val="59"/>
    <w:rsid w:val="002D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8D41B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2A36C9"/>
    <w:pPr>
      <w:ind w:leftChars="400" w:left="840"/>
    </w:pPr>
  </w:style>
  <w:style w:type="table" w:customStyle="1" w:styleId="GridTableLight">
    <w:name w:val="Grid Table Light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1">
    <w:name w:val="Grid Table Light1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Light2">
    <w:name w:val="Grid Table Light2"/>
    <w:basedOn w:val="a1"/>
    <w:uiPriority w:val="40"/>
    <w:rsid w:val="002A3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ravity-research.jp/shop/sappor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ravity-research.j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kojitusanso.jp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igyou@kojitusans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D6AB-F4F2-4302-BDEE-6D6293EE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WSH142</dc:creator>
  <cp:lastModifiedBy>WSH127</cp:lastModifiedBy>
  <cp:revision>27</cp:revision>
  <cp:lastPrinted>2018-05-15T00:37:00Z</cp:lastPrinted>
  <dcterms:created xsi:type="dcterms:W3CDTF">2018-05-03T10:01:00Z</dcterms:created>
  <dcterms:modified xsi:type="dcterms:W3CDTF">2018-05-16T04:49:00Z</dcterms:modified>
</cp:coreProperties>
</file>