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EF9" w:rsidRPr="00760EF9" w:rsidRDefault="00760EF9" w:rsidP="00760EF9">
      <w:pPr>
        <w:snapToGrid w:val="0"/>
        <w:jc w:val="left"/>
        <w:rPr>
          <w:rFonts w:ascii="メイリオ" w:eastAsia="メイリオ" w:hAnsi="メイリオ" w:hint="eastAsia"/>
          <w:sz w:val="20"/>
          <w:szCs w:val="20"/>
        </w:rPr>
      </w:pPr>
      <w:r w:rsidRPr="00760EF9">
        <w:rPr>
          <w:rFonts w:ascii="メイリオ" w:eastAsia="メイリオ" w:hAnsi="メイリオ" w:hint="eastAsia"/>
          <w:sz w:val="20"/>
          <w:szCs w:val="20"/>
        </w:rPr>
        <w:t>【タイトル】</w:t>
      </w:r>
    </w:p>
    <w:p w:rsidR="00B07A0A" w:rsidRPr="00760EF9" w:rsidRDefault="00ED3979" w:rsidP="00760EF9">
      <w:pPr>
        <w:snapToGrid w:val="0"/>
        <w:jc w:val="left"/>
        <w:rPr>
          <w:rFonts w:ascii="メイリオ" w:eastAsia="メイリオ" w:hAnsi="メイリオ"/>
          <w:sz w:val="20"/>
          <w:szCs w:val="20"/>
        </w:rPr>
      </w:pPr>
      <w:r w:rsidRPr="00760EF9">
        <w:rPr>
          <w:rFonts w:ascii="メイリオ" w:eastAsia="メイリオ" w:hAnsi="メイリオ" w:hint="eastAsia"/>
          <w:sz w:val="20"/>
          <w:szCs w:val="20"/>
        </w:rPr>
        <w:t>トラック配送</w:t>
      </w:r>
      <w:r w:rsidR="006F30F8" w:rsidRPr="00760EF9">
        <w:rPr>
          <w:rFonts w:ascii="メイリオ" w:eastAsia="メイリオ" w:hAnsi="メイリオ" w:hint="eastAsia"/>
          <w:sz w:val="20"/>
          <w:szCs w:val="20"/>
        </w:rPr>
        <w:t>の</w:t>
      </w:r>
      <w:r w:rsidRPr="00760EF9">
        <w:rPr>
          <w:rFonts w:ascii="メイリオ" w:eastAsia="メイリオ" w:hAnsi="メイリオ" w:hint="eastAsia"/>
          <w:sz w:val="20"/>
          <w:szCs w:val="20"/>
        </w:rPr>
        <w:t>管理コスト</w:t>
      </w:r>
      <w:r w:rsidR="00BA5B3A" w:rsidRPr="00760EF9">
        <w:rPr>
          <w:rFonts w:ascii="メイリオ" w:eastAsia="メイリオ" w:hAnsi="メイリオ" w:hint="eastAsia"/>
          <w:sz w:val="20"/>
          <w:szCs w:val="20"/>
        </w:rPr>
        <w:t>を1/3</w:t>
      </w:r>
      <w:r w:rsidR="005343FC" w:rsidRPr="00760EF9">
        <w:rPr>
          <w:rFonts w:ascii="メイリオ" w:eastAsia="メイリオ" w:hAnsi="メイリオ" w:hint="eastAsia"/>
          <w:sz w:val="20"/>
          <w:szCs w:val="20"/>
        </w:rPr>
        <w:t>まで</w:t>
      </w:r>
      <w:r w:rsidR="00BA5B3A" w:rsidRPr="00760EF9">
        <w:rPr>
          <w:rFonts w:ascii="メイリオ" w:eastAsia="メイリオ" w:hAnsi="メイリオ" w:hint="eastAsia"/>
          <w:sz w:val="20"/>
          <w:szCs w:val="20"/>
        </w:rPr>
        <w:t>削減</w:t>
      </w:r>
      <w:r w:rsidR="00760EF9" w:rsidRPr="00760EF9">
        <w:rPr>
          <w:rFonts w:ascii="メイリオ" w:eastAsia="メイリオ" w:hAnsi="メイリオ" w:hint="eastAsia"/>
          <w:sz w:val="20"/>
          <w:szCs w:val="20"/>
        </w:rPr>
        <w:t xml:space="preserve"> </w:t>
      </w:r>
      <w:r w:rsidR="00FA22F5" w:rsidRPr="00760EF9">
        <w:rPr>
          <w:rFonts w:ascii="メイリオ" w:eastAsia="メイリオ" w:hAnsi="メイリオ" w:hint="eastAsia"/>
          <w:sz w:val="20"/>
          <w:szCs w:val="20"/>
        </w:rPr>
        <w:t>低コストな</w:t>
      </w:r>
      <w:r w:rsidR="00EA1CAB" w:rsidRPr="00760EF9">
        <w:rPr>
          <w:rFonts w:ascii="メイリオ" w:eastAsia="メイリオ" w:hAnsi="メイリオ" w:hint="eastAsia"/>
          <w:sz w:val="20"/>
          <w:szCs w:val="20"/>
        </w:rPr>
        <w:t>運行管理支援サービス</w:t>
      </w:r>
      <w:r w:rsidR="000104FB" w:rsidRPr="00760EF9">
        <w:rPr>
          <w:rFonts w:ascii="メイリオ" w:eastAsia="メイリオ" w:hAnsi="メイリオ" w:cs="Helvetica" w:hint="eastAsia"/>
          <w:sz w:val="20"/>
          <w:szCs w:val="20"/>
        </w:rPr>
        <w:t>「</w:t>
      </w:r>
      <w:proofErr w:type="spellStart"/>
      <w:r w:rsidR="000104FB" w:rsidRPr="00760EF9">
        <w:rPr>
          <w:rFonts w:ascii="メイリオ" w:eastAsia="メイリオ" w:hAnsi="メイリオ" w:cs="Helvetica"/>
          <w:color w:val="333333"/>
          <w:sz w:val="20"/>
          <w:szCs w:val="20"/>
        </w:rPr>
        <w:t>LogiKeeper</w:t>
      </w:r>
      <w:proofErr w:type="spellEnd"/>
      <w:r w:rsidR="000104FB" w:rsidRPr="00760EF9">
        <w:rPr>
          <w:rFonts w:ascii="メイリオ" w:eastAsia="メイリオ" w:hAnsi="メイリオ" w:cs="Helvetica"/>
          <w:color w:val="333333"/>
          <w:sz w:val="20"/>
          <w:szCs w:val="20"/>
        </w:rPr>
        <w:t>/TMS</w:t>
      </w:r>
      <w:r w:rsidR="000104FB" w:rsidRPr="00760EF9">
        <w:rPr>
          <w:rFonts w:ascii="メイリオ" w:eastAsia="メイリオ" w:hAnsi="メイリオ" w:cs="Helvetica" w:hint="eastAsia"/>
          <w:color w:val="333333"/>
          <w:sz w:val="20"/>
          <w:szCs w:val="20"/>
        </w:rPr>
        <w:t>」</w:t>
      </w:r>
      <w:r w:rsidR="00EA1CAB" w:rsidRPr="00760EF9">
        <w:rPr>
          <w:rFonts w:ascii="メイリオ" w:eastAsia="メイリオ" w:hAnsi="メイリオ" w:hint="eastAsia"/>
          <w:sz w:val="20"/>
          <w:szCs w:val="20"/>
        </w:rPr>
        <w:t>を提供開始</w:t>
      </w:r>
    </w:p>
    <w:p w:rsidR="009749AF" w:rsidRPr="00760EF9" w:rsidRDefault="009749AF" w:rsidP="00FA22F5">
      <w:pPr>
        <w:snapToGrid w:val="0"/>
        <w:jc w:val="center"/>
        <w:rPr>
          <w:rFonts w:ascii="メイリオ" w:eastAsia="メイリオ" w:hAnsi="メイリオ" w:hint="eastAsia"/>
          <w:sz w:val="20"/>
          <w:szCs w:val="20"/>
        </w:rPr>
      </w:pPr>
    </w:p>
    <w:p w:rsidR="00760EF9" w:rsidRPr="00760EF9" w:rsidRDefault="00760EF9" w:rsidP="00FA22F5">
      <w:pPr>
        <w:snapToGrid w:val="0"/>
        <w:jc w:val="center"/>
        <w:rPr>
          <w:rFonts w:ascii="メイリオ" w:eastAsia="メイリオ" w:hAnsi="メイリオ" w:hint="eastAsia"/>
          <w:sz w:val="20"/>
          <w:szCs w:val="20"/>
        </w:rPr>
      </w:pPr>
      <w:r w:rsidRPr="00760EF9">
        <w:rPr>
          <w:rFonts w:ascii="Helvetica" w:hAnsi="Helvetica" w:cs="Helvetica"/>
          <w:noProof/>
          <w:color w:val="0000FF"/>
          <w:sz w:val="20"/>
          <w:szCs w:val="20"/>
        </w:rPr>
        <w:drawing>
          <wp:inline distT="0" distB="0" distL="0" distR="0" wp14:anchorId="0120A55B" wp14:editId="5C743BD8">
            <wp:extent cx="2504440" cy="314325"/>
            <wp:effectExtent l="0" t="0" r="0" b="9525"/>
            <wp:docPr id="2" name="図 2" descr="MBPジャパン株式会社">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Pジャパン株式会社">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4440" cy="314325"/>
                    </a:xfrm>
                    <a:prstGeom prst="rect">
                      <a:avLst/>
                    </a:prstGeom>
                    <a:noFill/>
                    <a:ln>
                      <a:noFill/>
                    </a:ln>
                  </pic:spPr>
                </pic:pic>
              </a:graphicData>
            </a:graphic>
          </wp:inline>
        </w:drawing>
      </w:r>
    </w:p>
    <w:p w:rsidR="00760EF9" w:rsidRPr="00760EF9" w:rsidRDefault="00760EF9" w:rsidP="00FA22F5">
      <w:pPr>
        <w:snapToGrid w:val="0"/>
        <w:jc w:val="center"/>
        <w:rPr>
          <w:rFonts w:ascii="メイリオ" w:eastAsia="メイリオ" w:hAnsi="メイリオ" w:hint="eastAsia"/>
          <w:sz w:val="20"/>
          <w:szCs w:val="20"/>
        </w:rPr>
      </w:pPr>
    </w:p>
    <w:p w:rsidR="00760EF9" w:rsidRPr="00760EF9" w:rsidRDefault="00760EF9" w:rsidP="00760EF9">
      <w:pPr>
        <w:snapToGrid w:val="0"/>
        <w:rPr>
          <w:rFonts w:ascii="メイリオ" w:eastAsia="メイリオ" w:hAnsi="メイリオ" w:hint="eastAsia"/>
          <w:sz w:val="20"/>
          <w:szCs w:val="20"/>
        </w:rPr>
      </w:pPr>
      <w:r w:rsidRPr="00760EF9">
        <w:rPr>
          <w:rFonts w:ascii="メイリオ" w:eastAsia="メイリオ" w:hAnsi="メイリオ" w:hint="eastAsia"/>
          <w:sz w:val="20"/>
          <w:szCs w:val="20"/>
        </w:rPr>
        <w:t>【概要文】</w:t>
      </w:r>
    </w:p>
    <w:p w:rsidR="00B07A0A" w:rsidRPr="00760EF9" w:rsidRDefault="00B07A0A" w:rsidP="00760EF9">
      <w:pPr>
        <w:snapToGrid w:val="0"/>
        <w:rPr>
          <w:rFonts w:ascii="メイリオ" w:eastAsia="メイリオ" w:hAnsi="メイリオ" w:cs="Helvetica" w:hint="eastAsia"/>
          <w:color w:val="333333"/>
          <w:sz w:val="20"/>
          <w:szCs w:val="20"/>
        </w:rPr>
      </w:pPr>
      <w:r w:rsidRPr="00760EF9">
        <w:rPr>
          <w:rFonts w:ascii="メイリオ" w:eastAsia="メイリオ" w:hAnsi="メイリオ" w:hint="eastAsia"/>
          <w:sz w:val="20"/>
          <w:szCs w:val="20"/>
        </w:rPr>
        <w:t>MBPジャパン</w:t>
      </w:r>
      <w:r w:rsidR="00EA1CAB" w:rsidRPr="00760EF9">
        <w:rPr>
          <w:rFonts w:ascii="メイリオ" w:eastAsia="メイリオ" w:hAnsi="メイリオ" w:hint="eastAsia"/>
          <w:sz w:val="20"/>
          <w:szCs w:val="20"/>
        </w:rPr>
        <w:t>株式会社（所在地：東京都品川区</w:t>
      </w:r>
      <w:r w:rsidR="00760EF9" w:rsidRPr="00760EF9">
        <w:rPr>
          <w:rFonts w:ascii="メイリオ" w:eastAsia="メイリオ" w:hAnsi="メイリオ" w:hint="eastAsia"/>
          <w:sz w:val="20"/>
          <w:szCs w:val="20"/>
        </w:rPr>
        <w:t>、</w:t>
      </w:r>
      <w:r w:rsidR="00EA1CAB" w:rsidRPr="00760EF9">
        <w:rPr>
          <w:rFonts w:ascii="メイリオ" w:eastAsia="メイリオ" w:hAnsi="メイリオ" w:hint="eastAsia"/>
          <w:sz w:val="20"/>
          <w:szCs w:val="20"/>
        </w:rPr>
        <w:t>代表取締役社長</w:t>
      </w:r>
      <w:r w:rsidR="00760EF9" w:rsidRPr="00760EF9">
        <w:rPr>
          <w:rFonts w:ascii="メイリオ" w:eastAsia="メイリオ" w:hAnsi="メイリオ" w:hint="eastAsia"/>
          <w:sz w:val="20"/>
          <w:szCs w:val="20"/>
        </w:rPr>
        <w:t>：</w:t>
      </w:r>
      <w:r w:rsidR="00EA1CAB" w:rsidRPr="00760EF9">
        <w:rPr>
          <w:rFonts w:ascii="メイリオ" w:eastAsia="メイリオ" w:hAnsi="メイリオ" w:hint="eastAsia"/>
          <w:sz w:val="20"/>
          <w:szCs w:val="20"/>
        </w:rPr>
        <w:t>笹部高之）</w:t>
      </w:r>
      <w:r w:rsidRPr="00760EF9">
        <w:rPr>
          <w:rFonts w:ascii="メイリオ" w:eastAsia="メイリオ" w:hAnsi="メイリオ" w:hint="eastAsia"/>
          <w:sz w:val="20"/>
          <w:szCs w:val="20"/>
        </w:rPr>
        <w:t>は</w:t>
      </w:r>
      <w:r w:rsidR="00760EF9" w:rsidRPr="00760EF9">
        <w:rPr>
          <w:rFonts w:ascii="メイリオ" w:eastAsia="メイリオ" w:hAnsi="メイリオ" w:hint="eastAsia"/>
          <w:sz w:val="20"/>
          <w:szCs w:val="20"/>
        </w:rPr>
        <w:t>、</w:t>
      </w:r>
      <w:r w:rsidRPr="00760EF9">
        <w:rPr>
          <w:rFonts w:ascii="メイリオ" w:eastAsia="メイリオ" w:hAnsi="メイリオ" w:cs="Helvetica"/>
          <w:sz w:val="20"/>
          <w:szCs w:val="20"/>
        </w:rPr>
        <w:t>クラウド型運行管理支援システム</w:t>
      </w:r>
      <w:r w:rsidR="004035C5" w:rsidRPr="00760EF9">
        <w:rPr>
          <w:rFonts w:ascii="メイリオ" w:eastAsia="メイリオ" w:hAnsi="メイリオ" w:cs="Helvetica" w:hint="eastAsia"/>
          <w:sz w:val="20"/>
          <w:szCs w:val="20"/>
        </w:rPr>
        <w:t>「</w:t>
      </w:r>
      <w:proofErr w:type="spellStart"/>
      <w:r w:rsidRPr="00760EF9">
        <w:rPr>
          <w:rFonts w:ascii="メイリオ" w:eastAsia="メイリオ" w:hAnsi="メイリオ" w:cs="Helvetica"/>
          <w:color w:val="333333"/>
          <w:sz w:val="20"/>
          <w:szCs w:val="20"/>
        </w:rPr>
        <w:t>LogiKeeper</w:t>
      </w:r>
      <w:proofErr w:type="spellEnd"/>
      <w:r w:rsidRPr="00760EF9">
        <w:rPr>
          <w:rFonts w:ascii="メイリオ" w:eastAsia="メイリオ" w:hAnsi="メイリオ" w:cs="Helvetica"/>
          <w:color w:val="333333"/>
          <w:sz w:val="20"/>
          <w:szCs w:val="20"/>
        </w:rPr>
        <w:t>/TMS</w:t>
      </w:r>
      <w:r w:rsidRPr="00760EF9">
        <w:rPr>
          <w:rFonts w:ascii="メイリオ" w:eastAsia="メイリオ" w:hAnsi="メイリオ" w:cs="Helvetica" w:hint="eastAsia"/>
          <w:color w:val="333333"/>
          <w:sz w:val="20"/>
          <w:szCs w:val="20"/>
        </w:rPr>
        <w:t>」</w:t>
      </w:r>
      <w:r w:rsidR="00143D01" w:rsidRPr="00760EF9">
        <w:rPr>
          <w:rFonts w:ascii="メイリオ" w:eastAsia="メイリオ" w:hAnsi="メイリオ" w:cs="Helvetica" w:hint="eastAsia"/>
          <w:color w:val="333333"/>
          <w:sz w:val="20"/>
          <w:szCs w:val="20"/>
        </w:rPr>
        <w:t>の</w:t>
      </w:r>
      <w:r w:rsidRPr="00760EF9">
        <w:rPr>
          <w:rFonts w:ascii="メイリオ" w:eastAsia="メイリオ" w:hAnsi="メイリオ" w:cs="Helvetica" w:hint="eastAsia"/>
          <w:color w:val="333333"/>
          <w:sz w:val="20"/>
          <w:szCs w:val="20"/>
        </w:rPr>
        <w:t>サービス提供を</w:t>
      </w:r>
      <w:r w:rsidR="00921868" w:rsidRPr="00760EF9">
        <w:rPr>
          <w:rFonts w:ascii="メイリオ" w:eastAsia="メイリオ" w:hAnsi="メイリオ" w:cs="Helvetica" w:hint="eastAsia"/>
          <w:color w:val="333333"/>
          <w:sz w:val="20"/>
          <w:szCs w:val="20"/>
        </w:rPr>
        <w:t>2018年５月28日</w:t>
      </w:r>
      <w:r w:rsidR="00760EF9" w:rsidRPr="00760EF9">
        <w:rPr>
          <w:rFonts w:ascii="メイリオ" w:eastAsia="メイリオ" w:hAnsi="メイリオ" w:cs="Helvetica" w:hint="eastAsia"/>
          <w:color w:val="333333"/>
          <w:sz w:val="20"/>
          <w:szCs w:val="20"/>
        </w:rPr>
        <w:t>（月）から</w:t>
      </w:r>
      <w:r w:rsidRPr="00760EF9">
        <w:rPr>
          <w:rFonts w:ascii="メイリオ" w:eastAsia="メイリオ" w:hAnsi="メイリオ" w:cs="Helvetica" w:hint="eastAsia"/>
          <w:color w:val="333333"/>
          <w:sz w:val="20"/>
          <w:szCs w:val="20"/>
        </w:rPr>
        <w:t>開始</w:t>
      </w:r>
      <w:r w:rsidR="004035C5" w:rsidRPr="00760EF9">
        <w:rPr>
          <w:rFonts w:ascii="メイリオ" w:eastAsia="メイリオ" w:hAnsi="メイリオ" w:cs="Helvetica" w:hint="eastAsia"/>
          <w:color w:val="333333"/>
          <w:sz w:val="20"/>
          <w:szCs w:val="20"/>
        </w:rPr>
        <w:t>しました</w:t>
      </w:r>
      <w:r w:rsidR="00584D73" w:rsidRPr="00760EF9">
        <w:rPr>
          <w:rFonts w:ascii="メイリオ" w:eastAsia="メイリオ" w:hAnsi="メイリオ" w:cs="Helvetica" w:hint="eastAsia"/>
          <w:color w:val="333333"/>
          <w:sz w:val="20"/>
          <w:szCs w:val="20"/>
        </w:rPr>
        <w:t>。</w:t>
      </w:r>
    </w:p>
    <w:p w:rsidR="00760EF9" w:rsidRPr="00760EF9" w:rsidRDefault="00760EF9" w:rsidP="00760EF9">
      <w:pPr>
        <w:snapToGrid w:val="0"/>
        <w:ind w:firstLineChars="100" w:firstLine="200"/>
        <w:rPr>
          <w:rFonts w:ascii="メイリオ" w:eastAsia="メイリオ" w:hAnsi="メイリオ" w:cs="Helvetica" w:hint="eastAsia"/>
          <w:color w:val="333333"/>
          <w:sz w:val="20"/>
          <w:szCs w:val="20"/>
        </w:rPr>
      </w:pPr>
    </w:p>
    <w:p w:rsidR="00760EF9" w:rsidRDefault="0040220E" w:rsidP="0040220E">
      <w:pPr>
        <w:snapToGrid w:val="0"/>
        <w:rPr>
          <w:rFonts w:ascii="メイリオ" w:eastAsia="メイリオ" w:hAnsi="メイリオ" w:cs="Helvetica" w:hint="eastAsia"/>
          <w:color w:val="333333"/>
          <w:sz w:val="20"/>
          <w:szCs w:val="20"/>
        </w:rPr>
      </w:pPr>
      <w:r>
        <w:rPr>
          <w:rFonts w:ascii="メイリオ" w:eastAsia="メイリオ" w:hAnsi="メイリオ" w:cs="Helvetica" w:hint="eastAsia"/>
          <w:color w:val="333333"/>
          <w:sz w:val="20"/>
          <w:szCs w:val="20"/>
        </w:rPr>
        <w:t>【本文】</w:t>
      </w:r>
    </w:p>
    <w:p w:rsidR="0040220E" w:rsidRPr="00760EF9" w:rsidRDefault="0040220E" w:rsidP="0040220E">
      <w:pPr>
        <w:snapToGrid w:val="0"/>
        <w:rPr>
          <w:rFonts w:ascii="メイリオ" w:eastAsia="メイリオ" w:hAnsi="メイリオ" w:cs="Helvetica" w:hint="eastAsia"/>
          <w:color w:val="333333"/>
          <w:sz w:val="20"/>
          <w:szCs w:val="20"/>
        </w:rPr>
      </w:pPr>
      <w:r>
        <w:rPr>
          <w:rFonts w:ascii="メイリオ" w:eastAsia="メイリオ" w:hAnsi="メイリオ" w:hint="eastAsia"/>
          <w:sz w:val="20"/>
          <w:szCs w:val="20"/>
        </w:rPr>
        <w:t>システムインテグレーション事業を行う</w:t>
      </w:r>
      <w:r w:rsidRPr="00760EF9">
        <w:rPr>
          <w:rFonts w:ascii="メイリオ" w:eastAsia="メイリオ" w:hAnsi="メイリオ" w:hint="eastAsia"/>
          <w:sz w:val="20"/>
          <w:szCs w:val="20"/>
        </w:rPr>
        <w:t>MBPジャパン株式会社（所在地：東京都品川区、代表取締役社長：笹部高之）は、</w:t>
      </w:r>
      <w:r w:rsidRPr="00760EF9">
        <w:rPr>
          <w:rFonts w:ascii="メイリオ" w:eastAsia="メイリオ" w:hAnsi="メイリオ" w:cs="Helvetica"/>
          <w:sz w:val="20"/>
          <w:szCs w:val="20"/>
        </w:rPr>
        <w:t>クラウド型運行管理支援システム</w:t>
      </w:r>
      <w:r w:rsidRPr="00760EF9">
        <w:rPr>
          <w:rFonts w:ascii="メイリオ" w:eastAsia="メイリオ" w:hAnsi="メイリオ" w:cs="Helvetica" w:hint="eastAsia"/>
          <w:sz w:val="20"/>
          <w:szCs w:val="20"/>
        </w:rPr>
        <w:t>「</w:t>
      </w:r>
      <w:proofErr w:type="spellStart"/>
      <w:r w:rsidRPr="00760EF9">
        <w:rPr>
          <w:rFonts w:ascii="メイリオ" w:eastAsia="メイリオ" w:hAnsi="メイリオ" w:cs="Helvetica"/>
          <w:color w:val="333333"/>
          <w:sz w:val="20"/>
          <w:szCs w:val="20"/>
        </w:rPr>
        <w:t>LogiKeeper</w:t>
      </w:r>
      <w:proofErr w:type="spellEnd"/>
      <w:r w:rsidRPr="00760EF9">
        <w:rPr>
          <w:rFonts w:ascii="メイリオ" w:eastAsia="メイリオ" w:hAnsi="メイリオ" w:cs="Helvetica"/>
          <w:color w:val="333333"/>
          <w:sz w:val="20"/>
          <w:szCs w:val="20"/>
        </w:rPr>
        <w:t>/TMS</w:t>
      </w:r>
      <w:r w:rsidRPr="00760EF9">
        <w:rPr>
          <w:rFonts w:ascii="メイリオ" w:eastAsia="メイリオ" w:hAnsi="メイリオ" w:cs="Helvetica" w:hint="eastAsia"/>
          <w:color w:val="333333"/>
          <w:sz w:val="20"/>
          <w:szCs w:val="20"/>
        </w:rPr>
        <w:t>」のサービス提供を2018年５月28日（月）から開始しました。</w:t>
      </w:r>
    </w:p>
    <w:p w:rsidR="0040220E" w:rsidRPr="0040220E" w:rsidRDefault="00BD6518" w:rsidP="0040220E">
      <w:pPr>
        <w:snapToGrid w:val="0"/>
        <w:rPr>
          <w:rFonts w:ascii="メイリオ" w:eastAsia="メイリオ" w:hAnsi="メイリオ" w:hint="eastAsia"/>
          <w:sz w:val="20"/>
          <w:szCs w:val="20"/>
        </w:rPr>
      </w:pPr>
      <w:r>
        <w:rPr>
          <w:rFonts w:ascii="メイリオ" w:eastAsia="メイリオ" w:hAnsi="メイリオ" w:hint="eastAsia"/>
          <w:noProof/>
          <w:sz w:val="20"/>
          <w:szCs w:val="20"/>
        </w:rPr>
        <w:drawing>
          <wp:anchor distT="0" distB="0" distL="114300" distR="114300" simplePos="0" relativeHeight="251664384" behindDoc="0" locked="0" layoutInCell="1" allowOverlap="1" wp14:anchorId="6F2B66FF" wp14:editId="6F1B3A92">
            <wp:simplePos x="0" y="0"/>
            <wp:positionH relativeFrom="column">
              <wp:posOffset>3966</wp:posOffset>
            </wp:positionH>
            <wp:positionV relativeFrom="paragraph">
              <wp:posOffset>18817</wp:posOffset>
            </wp:positionV>
            <wp:extent cx="6372002" cy="5370700"/>
            <wp:effectExtent l="0" t="0" r="0" b="19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1063" cy="53699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20E" w:rsidRDefault="0040220E" w:rsidP="0040220E">
      <w:pPr>
        <w:snapToGrid w:val="0"/>
        <w:rPr>
          <w:rFonts w:ascii="メイリオ" w:eastAsia="メイリオ" w:hAnsi="メイリオ" w:hint="eastAsia"/>
          <w:sz w:val="20"/>
          <w:szCs w:val="20"/>
        </w:rPr>
      </w:pPr>
    </w:p>
    <w:p w:rsidR="0040220E" w:rsidRDefault="0040220E" w:rsidP="0040220E">
      <w:pPr>
        <w:snapToGrid w:val="0"/>
        <w:rPr>
          <w:rFonts w:ascii="メイリオ" w:eastAsia="メイリオ" w:hAnsi="メイリオ" w:hint="eastAsia"/>
          <w:sz w:val="20"/>
          <w:szCs w:val="20"/>
        </w:rPr>
      </w:pPr>
    </w:p>
    <w:p w:rsidR="0040220E" w:rsidRDefault="0040220E" w:rsidP="0040220E">
      <w:pPr>
        <w:snapToGrid w:val="0"/>
        <w:rPr>
          <w:rFonts w:ascii="メイリオ" w:eastAsia="メイリオ" w:hAnsi="メイリオ" w:hint="eastAsia"/>
          <w:sz w:val="20"/>
          <w:szCs w:val="20"/>
        </w:rPr>
      </w:pPr>
    </w:p>
    <w:p w:rsidR="0040220E" w:rsidRDefault="0040220E" w:rsidP="0040220E">
      <w:pPr>
        <w:snapToGrid w:val="0"/>
        <w:rPr>
          <w:rFonts w:ascii="メイリオ" w:eastAsia="メイリオ" w:hAnsi="メイリオ" w:hint="eastAsia"/>
          <w:sz w:val="20"/>
          <w:szCs w:val="20"/>
        </w:rPr>
      </w:pPr>
    </w:p>
    <w:p w:rsidR="0040220E" w:rsidRDefault="0040220E" w:rsidP="0040220E">
      <w:pPr>
        <w:snapToGrid w:val="0"/>
        <w:rPr>
          <w:rFonts w:ascii="メイリオ" w:eastAsia="メイリオ" w:hAnsi="メイリオ" w:hint="eastAsia"/>
          <w:sz w:val="20"/>
          <w:szCs w:val="20"/>
        </w:rPr>
      </w:pPr>
    </w:p>
    <w:p w:rsidR="0040220E" w:rsidRDefault="0040220E" w:rsidP="0040220E">
      <w:pPr>
        <w:snapToGrid w:val="0"/>
        <w:rPr>
          <w:rFonts w:ascii="メイリオ" w:eastAsia="メイリオ" w:hAnsi="メイリオ" w:hint="eastAsia"/>
          <w:sz w:val="20"/>
          <w:szCs w:val="20"/>
        </w:rPr>
      </w:pPr>
    </w:p>
    <w:p w:rsidR="0040220E" w:rsidRDefault="0040220E" w:rsidP="0040220E">
      <w:pPr>
        <w:snapToGrid w:val="0"/>
        <w:rPr>
          <w:rFonts w:ascii="メイリオ" w:eastAsia="メイリオ" w:hAnsi="メイリオ" w:hint="eastAsia"/>
          <w:sz w:val="20"/>
          <w:szCs w:val="20"/>
        </w:rPr>
      </w:pPr>
    </w:p>
    <w:p w:rsidR="0040220E" w:rsidRDefault="0040220E" w:rsidP="0040220E">
      <w:pPr>
        <w:snapToGrid w:val="0"/>
        <w:rPr>
          <w:rFonts w:ascii="メイリオ" w:eastAsia="メイリオ" w:hAnsi="メイリオ" w:hint="eastAsia"/>
          <w:sz w:val="20"/>
          <w:szCs w:val="20"/>
        </w:rPr>
      </w:pPr>
    </w:p>
    <w:p w:rsidR="0040220E" w:rsidRDefault="0040220E" w:rsidP="0040220E">
      <w:pPr>
        <w:snapToGrid w:val="0"/>
        <w:rPr>
          <w:rFonts w:ascii="メイリオ" w:eastAsia="メイリオ" w:hAnsi="メイリオ" w:hint="eastAsia"/>
          <w:sz w:val="20"/>
          <w:szCs w:val="20"/>
        </w:rPr>
      </w:pPr>
    </w:p>
    <w:p w:rsidR="0040220E" w:rsidRDefault="0040220E" w:rsidP="0040220E">
      <w:pPr>
        <w:snapToGrid w:val="0"/>
        <w:rPr>
          <w:rFonts w:ascii="メイリオ" w:eastAsia="メイリオ" w:hAnsi="メイリオ" w:hint="eastAsia"/>
          <w:sz w:val="20"/>
          <w:szCs w:val="20"/>
        </w:rPr>
      </w:pPr>
    </w:p>
    <w:p w:rsidR="0040220E" w:rsidRDefault="0040220E" w:rsidP="0040220E">
      <w:pPr>
        <w:snapToGrid w:val="0"/>
        <w:rPr>
          <w:rFonts w:ascii="メイリオ" w:eastAsia="メイリオ" w:hAnsi="メイリオ" w:hint="eastAsia"/>
          <w:sz w:val="20"/>
          <w:szCs w:val="20"/>
        </w:rPr>
      </w:pPr>
    </w:p>
    <w:p w:rsidR="0040220E" w:rsidRDefault="0040220E" w:rsidP="0040220E">
      <w:pPr>
        <w:snapToGrid w:val="0"/>
        <w:rPr>
          <w:rFonts w:ascii="メイリオ" w:eastAsia="メイリオ" w:hAnsi="メイリオ" w:hint="eastAsia"/>
          <w:sz w:val="20"/>
          <w:szCs w:val="20"/>
        </w:rPr>
      </w:pPr>
    </w:p>
    <w:p w:rsidR="00BD6518" w:rsidRDefault="00BD6518" w:rsidP="0040220E">
      <w:pPr>
        <w:snapToGrid w:val="0"/>
        <w:rPr>
          <w:rFonts w:ascii="メイリオ" w:eastAsia="メイリオ" w:hAnsi="メイリオ" w:hint="eastAsia"/>
          <w:sz w:val="20"/>
          <w:szCs w:val="20"/>
        </w:rPr>
      </w:pPr>
    </w:p>
    <w:p w:rsidR="00BD6518" w:rsidRDefault="00BD6518" w:rsidP="0040220E">
      <w:pPr>
        <w:snapToGrid w:val="0"/>
        <w:rPr>
          <w:rFonts w:ascii="メイリオ" w:eastAsia="メイリオ" w:hAnsi="メイリオ" w:hint="eastAsia"/>
          <w:sz w:val="20"/>
          <w:szCs w:val="20"/>
        </w:rPr>
      </w:pPr>
    </w:p>
    <w:p w:rsidR="00BD6518" w:rsidRDefault="00BD6518" w:rsidP="0040220E">
      <w:pPr>
        <w:snapToGrid w:val="0"/>
        <w:rPr>
          <w:rFonts w:ascii="メイリオ" w:eastAsia="メイリオ" w:hAnsi="メイリオ" w:hint="eastAsia"/>
          <w:sz w:val="20"/>
          <w:szCs w:val="20"/>
        </w:rPr>
      </w:pPr>
    </w:p>
    <w:p w:rsidR="00BD6518" w:rsidRDefault="00BD6518" w:rsidP="0040220E">
      <w:pPr>
        <w:snapToGrid w:val="0"/>
        <w:rPr>
          <w:rFonts w:ascii="メイリオ" w:eastAsia="メイリオ" w:hAnsi="メイリオ" w:hint="eastAsia"/>
          <w:sz w:val="20"/>
          <w:szCs w:val="20"/>
        </w:rPr>
      </w:pPr>
    </w:p>
    <w:p w:rsidR="00381337" w:rsidRDefault="00381337" w:rsidP="0040220E">
      <w:pPr>
        <w:snapToGrid w:val="0"/>
        <w:rPr>
          <w:rFonts w:ascii="メイリオ" w:eastAsia="メイリオ" w:hAnsi="メイリオ" w:hint="eastAsia"/>
          <w:sz w:val="20"/>
          <w:szCs w:val="20"/>
        </w:rPr>
      </w:pPr>
    </w:p>
    <w:p w:rsidR="00381337" w:rsidRDefault="00381337" w:rsidP="0040220E">
      <w:pPr>
        <w:snapToGrid w:val="0"/>
        <w:rPr>
          <w:rFonts w:ascii="メイリオ" w:eastAsia="メイリオ" w:hAnsi="メイリオ" w:hint="eastAsia"/>
          <w:sz w:val="20"/>
          <w:szCs w:val="20"/>
        </w:rPr>
      </w:pPr>
    </w:p>
    <w:p w:rsidR="00381337" w:rsidRDefault="00381337" w:rsidP="0040220E">
      <w:pPr>
        <w:snapToGrid w:val="0"/>
        <w:rPr>
          <w:rFonts w:ascii="メイリオ" w:eastAsia="メイリオ" w:hAnsi="メイリオ" w:hint="eastAsia"/>
          <w:sz w:val="20"/>
          <w:szCs w:val="20"/>
        </w:rPr>
      </w:pPr>
    </w:p>
    <w:p w:rsidR="00381337" w:rsidRDefault="00381337" w:rsidP="0040220E">
      <w:pPr>
        <w:snapToGrid w:val="0"/>
        <w:rPr>
          <w:rFonts w:ascii="メイリオ" w:eastAsia="メイリオ" w:hAnsi="メイリオ" w:hint="eastAsia"/>
          <w:sz w:val="20"/>
          <w:szCs w:val="20"/>
        </w:rPr>
      </w:pPr>
    </w:p>
    <w:p w:rsidR="00BD6518" w:rsidRDefault="00BD6518" w:rsidP="0040220E">
      <w:pPr>
        <w:snapToGrid w:val="0"/>
        <w:rPr>
          <w:rFonts w:ascii="メイリオ" w:eastAsia="メイリオ" w:hAnsi="メイリオ" w:hint="eastAsia"/>
          <w:sz w:val="20"/>
          <w:szCs w:val="20"/>
        </w:rPr>
      </w:pPr>
    </w:p>
    <w:p w:rsidR="00BD6518" w:rsidRDefault="00BD6518" w:rsidP="0040220E">
      <w:pPr>
        <w:snapToGrid w:val="0"/>
        <w:rPr>
          <w:rFonts w:ascii="メイリオ" w:eastAsia="メイリオ" w:hAnsi="メイリオ" w:hint="eastAsia"/>
          <w:sz w:val="20"/>
          <w:szCs w:val="20"/>
        </w:rPr>
      </w:pPr>
    </w:p>
    <w:p w:rsidR="0040220E" w:rsidRDefault="0040220E" w:rsidP="0040220E">
      <w:pPr>
        <w:snapToGrid w:val="0"/>
        <w:rPr>
          <w:rFonts w:ascii="メイリオ" w:eastAsia="メイリオ" w:hAnsi="メイリオ" w:hint="eastAsia"/>
          <w:sz w:val="20"/>
          <w:szCs w:val="20"/>
        </w:rPr>
      </w:pPr>
    </w:p>
    <w:p w:rsidR="00BD6518" w:rsidRDefault="00BD6518" w:rsidP="00BD6518">
      <w:pPr>
        <w:snapToGrid w:val="0"/>
        <w:rPr>
          <w:rFonts w:ascii="メイリオ" w:eastAsia="メイリオ" w:hAnsi="メイリオ" w:cs="Helvetica" w:hint="eastAsia"/>
          <w:color w:val="333333"/>
          <w:sz w:val="20"/>
          <w:szCs w:val="20"/>
        </w:rPr>
      </w:pPr>
      <w:r>
        <w:rPr>
          <w:rFonts w:ascii="メイリオ" w:eastAsia="メイリオ" w:hAnsi="メイリオ" w:cs="Helvetica" w:hint="eastAsia"/>
          <w:color w:val="333333"/>
          <w:sz w:val="20"/>
          <w:szCs w:val="20"/>
        </w:rPr>
        <w:lastRenderedPageBreak/>
        <w:t>■</w:t>
      </w:r>
      <w:r w:rsidRPr="00760EF9">
        <w:rPr>
          <w:rFonts w:ascii="メイリオ" w:eastAsia="メイリオ" w:hAnsi="メイリオ" w:cs="Helvetica" w:hint="eastAsia"/>
          <w:color w:val="333333"/>
          <w:sz w:val="20"/>
          <w:szCs w:val="20"/>
        </w:rPr>
        <w:t>「</w:t>
      </w:r>
      <w:proofErr w:type="spellStart"/>
      <w:r w:rsidRPr="00760EF9">
        <w:rPr>
          <w:rFonts w:ascii="メイリオ" w:eastAsia="メイリオ" w:hAnsi="メイリオ" w:cs="Helvetica" w:hint="eastAsia"/>
          <w:color w:val="333333"/>
          <w:sz w:val="20"/>
          <w:szCs w:val="20"/>
        </w:rPr>
        <w:t>LogiKeeper</w:t>
      </w:r>
      <w:proofErr w:type="spellEnd"/>
      <w:r w:rsidRPr="00760EF9">
        <w:rPr>
          <w:rFonts w:ascii="メイリオ" w:eastAsia="メイリオ" w:hAnsi="メイリオ" w:cs="Helvetica" w:hint="eastAsia"/>
          <w:color w:val="333333"/>
          <w:sz w:val="20"/>
          <w:szCs w:val="20"/>
        </w:rPr>
        <w:t>/TMS」</w:t>
      </w:r>
      <w:r>
        <w:rPr>
          <w:rFonts w:ascii="メイリオ" w:eastAsia="メイリオ" w:hAnsi="メイリオ" w:cs="Helvetica" w:hint="eastAsia"/>
          <w:color w:val="333333"/>
          <w:sz w:val="20"/>
          <w:szCs w:val="20"/>
        </w:rPr>
        <w:t>について</w:t>
      </w:r>
    </w:p>
    <w:p w:rsidR="00BD6518" w:rsidRDefault="00BD6518" w:rsidP="00BD6518">
      <w:pPr>
        <w:snapToGrid w:val="0"/>
        <w:rPr>
          <w:rFonts w:ascii="メイリオ" w:eastAsia="メイリオ" w:hAnsi="メイリオ" w:cs="Helvetica" w:hint="eastAsia"/>
          <w:color w:val="333333"/>
          <w:sz w:val="20"/>
          <w:szCs w:val="20"/>
        </w:rPr>
      </w:pPr>
      <w:r w:rsidRPr="00760EF9">
        <w:rPr>
          <w:rFonts w:ascii="メイリオ" w:eastAsia="メイリオ" w:hAnsi="メイリオ" w:cs="Helvetica" w:hint="eastAsia"/>
          <w:color w:val="333333"/>
          <w:sz w:val="20"/>
          <w:szCs w:val="20"/>
        </w:rPr>
        <w:t>「</w:t>
      </w:r>
      <w:proofErr w:type="spellStart"/>
      <w:r w:rsidRPr="00760EF9">
        <w:rPr>
          <w:rFonts w:ascii="メイリオ" w:eastAsia="メイリオ" w:hAnsi="メイリオ" w:cs="Helvetica" w:hint="eastAsia"/>
          <w:color w:val="333333"/>
          <w:sz w:val="20"/>
          <w:szCs w:val="20"/>
        </w:rPr>
        <w:t>LogiKeeper</w:t>
      </w:r>
      <w:proofErr w:type="spellEnd"/>
      <w:r w:rsidRPr="00760EF9">
        <w:rPr>
          <w:rFonts w:ascii="メイリオ" w:eastAsia="メイリオ" w:hAnsi="メイリオ" w:cs="Helvetica" w:hint="eastAsia"/>
          <w:color w:val="333333"/>
          <w:sz w:val="20"/>
          <w:szCs w:val="20"/>
        </w:rPr>
        <w:t>/TMS」は、</w:t>
      </w:r>
      <w:r>
        <w:rPr>
          <w:rFonts w:ascii="メイリオ" w:eastAsia="メイリオ" w:hAnsi="メイリオ" w:cs="Helvetica" w:hint="eastAsia"/>
          <w:color w:val="333333"/>
          <w:sz w:val="20"/>
          <w:szCs w:val="20"/>
        </w:rPr>
        <w:t>輸送・配送時の</w:t>
      </w:r>
      <w:r w:rsidRPr="00760EF9">
        <w:rPr>
          <w:rFonts w:ascii="メイリオ" w:eastAsia="メイリオ" w:hAnsi="メイリオ" w:cs="Helvetica" w:hint="eastAsia"/>
          <w:color w:val="333333"/>
          <w:sz w:val="20"/>
          <w:szCs w:val="20"/>
        </w:rPr>
        <w:t>運行車両でのタブレット端末活用により、</w:t>
      </w:r>
      <w:r>
        <w:rPr>
          <w:rFonts w:ascii="メイリオ" w:eastAsia="メイリオ" w:hAnsi="メイリオ" w:cs="Helvetica" w:hint="eastAsia"/>
          <w:color w:val="333333"/>
          <w:sz w:val="20"/>
          <w:szCs w:val="20"/>
        </w:rPr>
        <w:t>リアルタイムで</w:t>
      </w:r>
      <w:r w:rsidRPr="00760EF9">
        <w:rPr>
          <w:rFonts w:ascii="メイリオ" w:eastAsia="メイリオ" w:hAnsi="メイリオ" w:cs="Helvetica" w:hint="eastAsia"/>
          <w:color w:val="333333"/>
          <w:sz w:val="20"/>
          <w:szCs w:val="20"/>
        </w:rPr>
        <w:t>運転者の安全を守る情報を提供する</w:t>
      </w:r>
      <w:r>
        <w:rPr>
          <w:rFonts w:ascii="メイリオ" w:eastAsia="メイリオ" w:hAnsi="メイリオ" w:cs="Helvetica" w:hint="eastAsia"/>
          <w:color w:val="333333"/>
          <w:sz w:val="20"/>
          <w:szCs w:val="20"/>
        </w:rPr>
        <w:t>クラウド型運行管理システムです。</w:t>
      </w:r>
    </w:p>
    <w:p w:rsidR="00BD6518" w:rsidRPr="00760EF9" w:rsidRDefault="00BD6518" w:rsidP="00BD6518">
      <w:pPr>
        <w:snapToGrid w:val="0"/>
        <w:rPr>
          <w:rFonts w:ascii="メイリオ" w:eastAsia="メイリオ" w:hAnsi="メイリオ" w:cs="Helvetica"/>
          <w:color w:val="333333"/>
          <w:sz w:val="20"/>
          <w:szCs w:val="20"/>
        </w:rPr>
      </w:pPr>
      <w:r>
        <w:rPr>
          <w:rFonts w:ascii="メイリオ" w:eastAsia="メイリオ" w:hAnsi="メイリオ" w:cs="Helvetica" w:hint="eastAsia"/>
          <w:color w:val="333333"/>
          <w:sz w:val="20"/>
          <w:szCs w:val="20"/>
        </w:rPr>
        <w:t>また、「</w:t>
      </w:r>
      <w:r w:rsidRPr="00760EF9">
        <w:rPr>
          <w:rFonts w:ascii="メイリオ" w:eastAsia="メイリオ" w:hAnsi="メイリオ" w:cs="Helvetica" w:hint="eastAsia"/>
          <w:color w:val="333333"/>
          <w:sz w:val="20"/>
          <w:szCs w:val="20"/>
        </w:rPr>
        <w:t>安全管理</w:t>
      </w:r>
      <w:r>
        <w:rPr>
          <w:rFonts w:ascii="メイリオ" w:eastAsia="メイリオ" w:hAnsi="メイリオ" w:cs="Helvetica" w:hint="eastAsia"/>
          <w:color w:val="333333"/>
          <w:sz w:val="20"/>
          <w:szCs w:val="20"/>
        </w:rPr>
        <w:t>」</w:t>
      </w:r>
      <w:r w:rsidRPr="00760EF9">
        <w:rPr>
          <w:rFonts w:ascii="メイリオ" w:eastAsia="メイリオ" w:hAnsi="メイリオ" w:cs="Helvetica" w:hint="eastAsia"/>
          <w:color w:val="333333"/>
          <w:sz w:val="20"/>
          <w:szCs w:val="20"/>
        </w:rPr>
        <w:t>，</w:t>
      </w:r>
      <w:r>
        <w:rPr>
          <w:rFonts w:ascii="メイリオ" w:eastAsia="メイリオ" w:hAnsi="メイリオ" w:cs="Helvetica" w:hint="eastAsia"/>
          <w:color w:val="333333"/>
          <w:sz w:val="20"/>
          <w:szCs w:val="20"/>
        </w:rPr>
        <w:t>「</w:t>
      </w:r>
      <w:r w:rsidRPr="00760EF9">
        <w:rPr>
          <w:rFonts w:ascii="メイリオ" w:eastAsia="メイリオ" w:hAnsi="メイリオ" w:cs="Helvetica" w:hint="eastAsia"/>
          <w:color w:val="333333"/>
          <w:sz w:val="20"/>
          <w:szCs w:val="20"/>
        </w:rPr>
        <w:t>労務管理</w:t>
      </w:r>
      <w:r>
        <w:rPr>
          <w:rFonts w:ascii="メイリオ" w:eastAsia="メイリオ" w:hAnsi="メイリオ" w:cs="Helvetica" w:hint="eastAsia"/>
          <w:color w:val="333333"/>
          <w:sz w:val="20"/>
          <w:szCs w:val="20"/>
        </w:rPr>
        <w:t>」</w:t>
      </w:r>
      <w:r w:rsidRPr="00760EF9">
        <w:rPr>
          <w:rFonts w:ascii="メイリオ" w:eastAsia="メイリオ" w:hAnsi="メイリオ" w:cs="Helvetica" w:hint="eastAsia"/>
          <w:color w:val="333333"/>
          <w:sz w:val="20"/>
          <w:szCs w:val="20"/>
        </w:rPr>
        <w:t>，</w:t>
      </w:r>
      <w:r>
        <w:rPr>
          <w:rFonts w:ascii="メイリオ" w:eastAsia="メイリオ" w:hAnsi="メイリオ" w:cs="Helvetica" w:hint="eastAsia"/>
          <w:color w:val="333333"/>
          <w:sz w:val="20"/>
          <w:szCs w:val="20"/>
        </w:rPr>
        <w:t>「</w:t>
      </w:r>
      <w:r w:rsidRPr="00760EF9">
        <w:rPr>
          <w:rFonts w:ascii="メイリオ" w:eastAsia="メイリオ" w:hAnsi="メイリオ" w:cs="Helvetica" w:hint="eastAsia"/>
          <w:color w:val="333333"/>
          <w:sz w:val="20"/>
          <w:szCs w:val="20"/>
        </w:rPr>
        <w:t>配送管理</w:t>
      </w:r>
      <w:r>
        <w:rPr>
          <w:rFonts w:ascii="メイリオ" w:eastAsia="メイリオ" w:hAnsi="メイリオ" w:cs="Helvetica" w:hint="eastAsia"/>
          <w:color w:val="333333"/>
          <w:sz w:val="20"/>
          <w:szCs w:val="20"/>
        </w:rPr>
        <w:t>」</w:t>
      </w:r>
      <w:r w:rsidRPr="00760EF9">
        <w:rPr>
          <w:rFonts w:ascii="メイリオ" w:eastAsia="メイリオ" w:hAnsi="メイリオ" w:cs="Helvetica" w:hint="eastAsia"/>
          <w:color w:val="333333"/>
          <w:sz w:val="20"/>
          <w:szCs w:val="20"/>
        </w:rPr>
        <w:t>に必要な情報をリアルタイム</w:t>
      </w:r>
      <w:r>
        <w:rPr>
          <w:rFonts w:ascii="メイリオ" w:eastAsia="メイリオ" w:hAnsi="メイリオ" w:cs="Helvetica" w:hint="eastAsia"/>
          <w:color w:val="333333"/>
          <w:sz w:val="20"/>
          <w:szCs w:val="20"/>
        </w:rPr>
        <w:t>で</w:t>
      </w:r>
      <w:r w:rsidRPr="00760EF9">
        <w:rPr>
          <w:rFonts w:ascii="メイリオ" w:eastAsia="メイリオ" w:hAnsi="メイリオ" w:cs="Helvetica" w:hint="eastAsia"/>
          <w:color w:val="333333"/>
          <w:sz w:val="20"/>
          <w:szCs w:val="20"/>
        </w:rPr>
        <w:t>収集、クラウド上に自動的に分類・整理・集計し、管理面で必要となる様々な情報を提供します。</w:t>
      </w:r>
    </w:p>
    <w:p w:rsidR="00BD6518" w:rsidRDefault="00BD6518" w:rsidP="00BD6518">
      <w:pPr>
        <w:snapToGrid w:val="0"/>
        <w:rPr>
          <w:rFonts w:ascii="メイリオ" w:eastAsia="メイリオ" w:hAnsi="メイリオ" w:cs="Helvetica" w:hint="eastAsia"/>
          <w:color w:val="333333"/>
          <w:sz w:val="20"/>
          <w:szCs w:val="20"/>
        </w:rPr>
      </w:pPr>
      <w:r w:rsidRPr="00760EF9">
        <w:rPr>
          <w:rFonts w:ascii="メイリオ" w:eastAsia="メイリオ" w:hAnsi="メイリオ" w:cs="Helvetica" w:hint="eastAsia"/>
          <w:color w:val="333333"/>
          <w:sz w:val="20"/>
          <w:szCs w:val="20"/>
        </w:rPr>
        <w:t xml:space="preserve">詳細はこちら　</w:t>
      </w:r>
      <w:r w:rsidR="00381337">
        <w:rPr>
          <w:rFonts w:ascii="メイリオ" w:eastAsia="メイリオ" w:hAnsi="メイリオ" w:cs="Helvetica"/>
          <w:color w:val="333333"/>
          <w:sz w:val="20"/>
          <w:szCs w:val="20"/>
        </w:rPr>
        <w:fldChar w:fldCharType="begin"/>
      </w:r>
      <w:r w:rsidR="00381337">
        <w:rPr>
          <w:rFonts w:ascii="メイリオ" w:eastAsia="メイリオ" w:hAnsi="メイリオ" w:cs="Helvetica"/>
          <w:color w:val="333333"/>
          <w:sz w:val="20"/>
          <w:szCs w:val="20"/>
        </w:rPr>
        <w:instrText xml:space="preserve"> HYPERLINK "</w:instrText>
      </w:r>
      <w:r w:rsidR="00381337" w:rsidRPr="00760EF9">
        <w:rPr>
          <w:rFonts w:ascii="メイリオ" w:eastAsia="メイリオ" w:hAnsi="メイリオ" w:cs="Helvetica"/>
          <w:color w:val="333333"/>
          <w:sz w:val="20"/>
          <w:szCs w:val="20"/>
        </w:rPr>
        <w:instrText>http://www.mbpsoft.co.jp/products/logikeeperl_tms/</w:instrText>
      </w:r>
      <w:r w:rsidR="00381337">
        <w:rPr>
          <w:rFonts w:ascii="メイリオ" w:eastAsia="メイリオ" w:hAnsi="メイリオ" w:cs="Helvetica"/>
          <w:color w:val="333333"/>
          <w:sz w:val="20"/>
          <w:szCs w:val="20"/>
        </w:rPr>
        <w:instrText xml:space="preserve">" </w:instrText>
      </w:r>
      <w:r w:rsidR="00381337">
        <w:rPr>
          <w:rFonts w:ascii="メイリオ" w:eastAsia="メイリオ" w:hAnsi="メイリオ" w:cs="Helvetica"/>
          <w:color w:val="333333"/>
          <w:sz w:val="20"/>
          <w:szCs w:val="20"/>
        </w:rPr>
        <w:fldChar w:fldCharType="separate"/>
      </w:r>
      <w:r w:rsidR="00381337" w:rsidRPr="005F571A">
        <w:rPr>
          <w:rStyle w:val="af5"/>
          <w:rFonts w:ascii="メイリオ" w:eastAsia="メイリオ" w:hAnsi="メイリオ" w:cs="Helvetica"/>
          <w:sz w:val="20"/>
          <w:szCs w:val="20"/>
        </w:rPr>
        <w:t>http://www.mbpsoft.co.jp/products/logikeeperl_tms/</w:t>
      </w:r>
      <w:r w:rsidR="00381337">
        <w:rPr>
          <w:rFonts w:ascii="メイリオ" w:eastAsia="メイリオ" w:hAnsi="メイリオ" w:cs="Helvetica"/>
          <w:color w:val="333333"/>
          <w:sz w:val="20"/>
          <w:szCs w:val="20"/>
        </w:rPr>
        <w:fldChar w:fldCharType="end"/>
      </w:r>
    </w:p>
    <w:p w:rsidR="00381337" w:rsidRPr="00760EF9" w:rsidRDefault="00381337" w:rsidP="00BD6518">
      <w:pPr>
        <w:snapToGrid w:val="0"/>
        <w:rPr>
          <w:rFonts w:ascii="メイリオ" w:eastAsia="メイリオ" w:hAnsi="メイリオ" w:cs="Helvetica"/>
          <w:color w:val="333333"/>
          <w:sz w:val="20"/>
          <w:szCs w:val="20"/>
        </w:rPr>
      </w:pPr>
    </w:p>
    <w:p w:rsidR="00BD6518" w:rsidRDefault="00381337" w:rsidP="00BD6518">
      <w:pPr>
        <w:snapToGrid w:val="0"/>
        <w:rPr>
          <w:rFonts w:ascii="メイリオ" w:eastAsia="メイリオ" w:hAnsi="メイリオ" w:cs="Helvetica" w:hint="eastAsia"/>
          <w:color w:val="333333"/>
          <w:sz w:val="20"/>
          <w:szCs w:val="20"/>
        </w:rPr>
      </w:pPr>
      <w:r w:rsidRPr="00760EF9">
        <w:rPr>
          <w:rFonts w:ascii="メイリオ" w:eastAsia="メイリオ" w:hAnsi="メイリオ" w:cs="Helvetica" w:hint="eastAsia"/>
          <w:noProof/>
          <w:color w:val="333333"/>
          <w:sz w:val="20"/>
          <w:szCs w:val="20"/>
        </w:rPr>
        <w:drawing>
          <wp:anchor distT="0" distB="0" distL="114300" distR="114300" simplePos="0" relativeHeight="251662336" behindDoc="0" locked="0" layoutInCell="1" allowOverlap="1" wp14:anchorId="67C2F41E" wp14:editId="3D1C06DA">
            <wp:simplePos x="0" y="0"/>
            <wp:positionH relativeFrom="column">
              <wp:posOffset>55880</wp:posOffset>
            </wp:positionH>
            <wp:positionV relativeFrom="paragraph">
              <wp:posOffset>46990</wp:posOffset>
            </wp:positionV>
            <wp:extent cx="3096260" cy="2324735"/>
            <wp:effectExtent l="0" t="0" r="8890" b="0"/>
            <wp:wrapNone/>
            <wp:docPr id="1" name="図 1" descr="C:\Users\abe_mamoru\AppData\Local\Microsoft\Windows\INetCache\Content.Word\P100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be_mamoru\AppData\Local\Microsoft\Windows\INetCache\Content.Word\P10004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6260" cy="2324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EF9">
        <w:rPr>
          <w:rFonts w:ascii="メイリオ" w:eastAsia="メイリオ" w:hAnsi="メイリオ"/>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47.85pt;margin-top:4.05pt;width:244.65pt;height:183.45pt;z-index:251660288;mso-position-horizontal-relative:text;mso-position-vertical-relative:text;mso-width-relative:page;mso-height-relative:page">
            <v:imagedata r:id="rId12" o:title="P1000435"/>
          </v:shape>
        </w:pict>
      </w:r>
    </w:p>
    <w:p w:rsidR="00BD6518" w:rsidRDefault="00BD6518" w:rsidP="00BD6518">
      <w:pPr>
        <w:snapToGrid w:val="0"/>
        <w:rPr>
          <w:rFonts w:ascii="メイリオ" w:eastAsia="メイリオ" w:hAnsi="メイリオ" w:cs="Helvetica" w:hint="eastAsia"/>
          <w:color w:val="333333"/>
          <w:sz w:val="20"/>
          <w:szCs w:val="20"/>
        </w:rPr>
      </w:pPr>
    </w:p>
    <w:p w:rsidR="00BD6518" w:rsidRDefault="00BD6518" w:rsidP="00BD6518">
      <w:pPr>
        <w:snapToGrid w:val="0"/>
        <w:rPr>
          <w:rFonts w:ascii="メイリオ" w:eastAsia="メイリオ" w:hAnsi="メイリオ" w:cs="Helvetica" w:hint="eastAsia"/>
          <w:color w:val="333333"/>
          <w:sz w:val="20"/>
          <w:szCs w:val="20"/>
        </w:rPr>
      </w:pPr>
    </w:p>
    <w:p w:rsidR="00BD6518" w:rsidRDefault="00BD6518" w:rsidP="00BD6518">
      <w:pPr>
        <w:snapToGrid w:val="0"/>
        <w:rPr>
          <w:rFonts w:ascii="メイリオ" w:eastAsia="メイリオ" w:hAnsi="メイリオ" w:cs="Helvetica" w:hint="eastAsia"/>
          <w:color w:val="333333"/>
          <w:sz w:val="20"/>
          <w:szCs w:val="20"/>
        </w:rPr>
      </w:pPr>
    </w:p>
    <w:p w:rsidR="00BD6518" w:rsidRDefault="00BD6518" w:rsidP="00BD6518">
      <w:pPr>
        <w:snapToGrid w:val="0"/>
        <w:rPr>
          <w:rFonts w:ascii="メイリオ" w:eastAsia="メイリオ" w:hAnsi="メイリオ" w:cs="Helvetica" w:hint="eastAsia"/>
          <w:color w:val="333333"/>
          <w:sz w:val="20"/>
          <w:szCs w:val="20"/>
        </w:rPr>
      </w:pPr>
    </w:p>
    <w:p w:rsidR="00BD6518" w:rsidRDefault="00BD6518" w:rsidP="00BD6518">
      <w:pPr>
        <w:snapToGrid w:val="0"/>
        <w:rPr>
          <w:rFonts w:ascii="メイリオ" w:eastAsia="メイリオ" w:hAnsi="メイリオ" w:cs="Helvetica" w:hint="eastAsia"/>
          <w:color w:val="333333"/>
          <w:sz w:val="20"/>
          <w:szCs w:val="20"/>
        </w:rPr>
      </w:pPr>
    </w:p>
    <w:p w:rsidR="00BD6518" w:rsidRDefault="00BD6518" w:rsidP="00BD6518">
      <w:pPr>
        <w:snapToGrid w:val="0"/>
        <w:rPr>
          <w:rFonts w:ascii="メイリオ" w:eastAsia="メイリオ" w:hAnsi="メイリオ" w:cs="Helvetica" w:hint="eastAsia"/>
          <w:color w:val="333333"/>
          <w:sz w:val="20"/>
          <w:szCs w:val="20"/>
        </w:rPr>
      </w:pPr>
    </w:p>
    <w:p w:rsidR="00BD6518" w:rsidRDefault="00BD6518" w:rsidP="00BD6518">
      <w:pPr>
        <w:snapToGrid w:val="0"/>
        <w:rPr>
          <w:rFonts w:ascii="メイリオ" w:eastAsia="メイリオ" w:hAnsi="メイリオ" w:cs="Helvetica" w:hint="eastAsia"/>
          <w:color w:val="333333"/>
          <w:sz w:val="20"/>
          <w:szCs w:val="20"/>
        </w:rPr>
      </w:pPr>
    </w:p>
    <w:p w:rsidR="00BD6518" w:rsidRDefault="00BD6518" w:rsidP="00BD6518">
      <w:pPr>
        <w:snapToGrid w:val="0"/>
        <w:rPr>
          <w:rFonts w:ascii="メイリオ" w:eastAsia="メイリオ" w:hAnsi="メイリオ" w:cs="Helvetica" w:hint="eastAsia"/>
          <w:color w:val="333333"/>
          <w:sz w:val="20"/>
          <w:szCs w:val="20"/>
        </w:rPr>
      </w:pPr>
    </w:p>
    <w:p w:rsidR="00BD6518" w:rsidRDefault="00BD6518" w:rsidP="00BD6518">
      <w:pPr>
        <w:snapToGrid w:val="0"/>
        <w:rPr>
          <w:rFonts w:ascii="メイリオ" w:eastAsia="メイリオ" w:hAnsi="メイリオ" w:cs="Helvetica" w:hint="eastAsia"/>
          <w:color w:val="333333"/>
          <w:sz w:val="20"/>
          <w:szCs w:val="20"/>
        </w:rPr>
      </w:pPr>
    </w:p>
    <w:p w:rsidR="00381337" w:rsidRDefault="00381337" w:rsidP="00BD6518">
      <w:pPr>
        <w:snapToGrid w:val="0"/>
        <w:rPr>
          <w:rFonts w:ascii="メイリオ" w:eastAsia="メイリオ" w:hAnsi="メイリオ" w:cs="Helvetica" w:hint="eastAsia"/>
          <w:color w:val="333333"/>
          <w:sz w:val="20"/>
          <w:szCs w:val="20"/>
        </w:rPr>
      </w:pPr>
    </w:p>
    <w:p w:rsidR="00BD6518" w:rsidRPr="00760EF9" w:rsidRDefault="00BD6518" w:rsidP="00BD6518">
      <w:pPr>
        <w:snapToGrid w:val="0"/>
        <w:rPr>
          <w:rFonts w:ascii="メイリオ" w:eastAsia="メイリオ" w:hAnsi="メイリオ" w:cs="Helvetica"/>
          <w:color w:val="333333"/>
          <w:sz w:val="20"/>
          <w:szCs w:val="20"/>
        </w:rPr>
      </w:pPr>
      <w:r w:rsidRPr="00760EF9">
        <w:rPr>
          <w:rFonts w:ascii="メイリオ" w:eastAsia="メイリオ" w:hAnsi="メイリオ" w:cs="Helvetica" w:hint="eastAsia"/>
          <w:color w:val="333333"/>
          <w:sz w:val="20"/>
          <w:szCs w:val="20"/>
        </w:rPr>
        <w:t>管理業務の中で最も経験を必要とされる配送計画の作成については、自動化により</w:t>
      </w:r>
      <w:r>
        <w:rPr>
          <w:rFonts w:ascii="メイリオ" w:eastAsia="メイリオ" w:hAnsi="メイリオ" w:cs="Helvetica" w:hint="eastAsia"/>
          <w:color w:val="333333"/>
          <w:sz w:val="20"/>
          <w:szCs w:val="20"/>
        </w:rPr>
        <w:t>「</w:t>
      </w:r>
      <w:r w:rsidRPr="00760EF9">
        <w:rPr>
          <w:rFonts w:ascii="メイリオ" w:eastAsia="メイリオ" w:hAnsi="メイリオ" w:cs="Helvetica" w:hint="eastAsia"/>
          <w:color w:val="333333"/>
          <w:sz w:val="20"/>
          <w:szCs w:val="20"/>
        </w:rPr>
        <w:t>最短距離･時間での配送ルートの作成</w:t>
      </w:r>
      <w:r>
        <w:rPr>
          <w:rFonts w:ascii="メイリオ" w:eastAsia="メイリオ" w:hAnsi="メイリオ" w:cs="Helvetica" w:hint="eastAsia"/>
          <w:color w:val="333333"/>
          <w:sz w:val="20"/>
          <w:szCs w:val="20"/>
        </w:rPr>
        <w:t>」</w:t>
      </w:r>
      <w:r w:rsidRPr="00760EF9">
        <w:rPr>
          <w:rFonts w:ascii="メイリオ" w:eastAsia="メイリオ" w:hAnsi="メイリオ" w:cs="Helvetica" w:hint="eastAsia"/>
          <w:color w:val="333333"/>
          <w:sz w:val="20"/>
          <w:szCs w:val="20"/>
        </w:rPr>
        <w:t>までを</w:t>
      </w:r>
      <w:r>
        <w:rPr>
          <w:rFonts w:ascii="メイリオ" w:eastAsia="メイリオ" w:hAnsi="メイリオ" w:cs="Helvetica" w:hint="eastAsia"/>
          <w:color w:val="333333"/>
          <w:sz w:val="20"/>
          <w:szCs w:val="20"/>
        </w:rPr>
        <w:t>、</w:t>
      </w:r>
      <w:r w:rsidRPr="00760EF9">
        <w:rPr>
          <w:rFonts w:ascii="メイリオ" w:eastAsia="メイリオ" w:hAnsi="メイリオ" w:cs="Helvetica" w:hint="eastAsia"/>
          <w:color w:val="333333"/>
          <w:sz w:val="20"/>
          <w:szCs w:val="20"/>
        </w:rPr>
        <w:t>従来の1/3の時間で行うことができます。</w:t>
      </w:r>
    </w:p>
    <w:p w:rsidR="00BD6518" w:rsidRPr="00760EF9" w:rsidRDefault="00BD6518" w:rsidP="00BD6518">
      <w:pPr>
        <w:snapToGrid w:val="0"/>
        <w:rPr>
          <w:rFonts w:ascii="メイリオ" w:eastAsia="メイリオ" w:hAnsi="メイリオ" w:cs="Helvetica"/>
          <w:color w:val="333333"/>
          <w:sz w:val="20"/>
          <w:szCs w:val="20"/>
        </w:rPr>
      </w:pPr>
      <w:r w:rsidRPr="00760EF9">
        <w:rPr>
          <w:rFonts w:ascii="メイリオ" w:eastAsia="メイリオ" w:hAnsi="メイリオ" w:cs="Helvetica" w:hint="eastAsia"/>
          <w:color w:val="333333"/>
          <w:sz w:val="20"/>
          <w:szCs w:val="20"/>
        </w:rPr>
        <w:t>各ドライバーへの配送指示についても</w:t>
      </w:r>
      <w:r>
        <w:rPr>
          <w:rFonts w:ascii="メイリオ" w:eastAsia="メイリオ" w:hAnsi="メイリオ" w:cs="Helvetica" w:hint="eastAsia"/>
          <w:color w:val="333333"/>
          <w:sz w:val="20"/>
          <w:szCs w:val="20"/>
        </w:rPr>
        <w:t>、</w:t>
      </w:r>
      <w:r w:rsidRPr="00760EF9">
        <w:rPr>
          <w:rFonts w:ascii="メイリオ" w:eastAsia="メイリオ" w:hAnsi="メイリオ" w:cs="Helvetica" w:hint="eastAsia"/>
          <w:color w:val="333333"/>
          <w:sz w:val="20"/>
          <w:szCs w:val="20"/>
        </w:rPr>
        <w:t>車載タブレットへ直接表示するなど、１つひとつの実業務を検証しながら、業務の効率化を実現しています。</w:t>
      </w:r>
    </w:p>
    <w:p w:rsidR="00BD6518" w:rsidRPr="00BD6518" w:rsidRDefault="00BD6518" w:rsidP="00BD6518">
      <w:pPr>
        <w:snapToGrid w:val="0"/>
        <w:rPr>
          <w:rFonts w:ascii="メイリオ" w:eastAsia="メイリオ" w:hAnsi="メイリオ" w:cs="Helvetica" w:hint="eastAsia"/>
          <w:color w:val="333333"/>
          <w:sz w:val="20"/>
          <w:szCs w:val="20"/>
        </w:rPr>
      </w:pPr>
    </w:p>
    <w:p w:rsidR="00BD6518" w:rsidRDefault="00BD6518" w:rsidP="00BD6518">
      <w:pPr>
        <w:snapToGrid w:val="0"/>
        <w:rPr>
          <w:rFonts w:ascii="メイリオ" w:eastAsia="メイリオ" w:hAnsi="メイリオ" w:cs="Helvetica" w:hint="eastAsia"/>
          <w:color w:val="333333"/>
          <w:sz w:val="20"/>
          <w:szCs w:val="20"/>
        </w:rPr>
      </w:pPr>
      <w:r>
        <w:rPr>
          <w:rFonts w:ascii="メイリオ" w:eastAsia="メイリオ" w:hAnsi="メイリオ" w:cs="Helvetica" w:hint="eastAsia"/>
          <w:color w:val="333333"/>
          <w:sz w:val="20"/>
          <w:szCs w:val="20"/>
        </w:rPr>
        <w:t>■サービス開発の背景</w:t>
      </w:r>
    </w:p>
    <w:p w:rsidR="005343FC" w:rsidRPr="00760EF9" w:rsidRDefault="005343FC" w:rsidP="0040220E">
      <w:pPr>
        <w:snapToGrid w:val="0"/>
        <w:rPr>
          <w:rFonts w:ascii="メイリオ" w:eastAsia="メイリオ" w:hAnsi="メイリオ"/>
          <w:sz w:val="20"/>
          <w:szCs w:val="20"/>
        </w:rPr>
      </w:pPr>
      <w:r w:rsidRPr="00760EF9">
        <w:rPr>
          <w:rFonts w:ascii="メイリオ" w:eastAsia="メイリオ" w:hAnsi="メイリオ" w:hint="eastAsia"/>
          <w:sz w:val="20"/>
          <w:szCs w:val="20"/>
        </w:rPr>
        <w:t>深刻な労働力不足により、働き方に大きな改革が求められるトラック輸送業において、長時間労働への対応や安全の確保は大きな経営課題となっています。</w:t>
      </w:r>
    </w:p>
    <w:p w:rsidR="00BD6518" w:rsidRDefault="00BD6518" w:rsidP="00BD6518">
      <w:pPr>
        <w:snapToGrid w:val="0"/>
        <w:rPr>
          <w:rFonts w:ascii="メイリオ" w:eastAsia="メイリオ" w:hAnsi="メイリオ" w:hint="eastAsia"/>
          <w:sz w:val="20"/>
          <w:szCs w:val="20"/>
        </w:rPr>
      </w:pPr>
    </w:p>
    <w:p w:rsidR="00D73431" w:rsidRPr="00760EF9" w:rsidRDefault="005343FC" w:rsidP="00BD6518">
      <w:pPr>
        <w:snapToGrid w:val="0"/>
        <w:rPr>
          <w:rFonts w:ascii="メイリオ" w:eastAsia="メイリオ" w:hAnsi="メイリオ"/>
          <w:sz w:val="20"/>
          <w:szCs w:val="20"/>
        </w:rPr>
      </w:pPr>
      <w:r w:rsidRPr="00760EF9">
        <w:rPr>
          <w:rFonts w:ascii="メイリオ" w:eastAsia="メイリオ" w:hAnsi="メイリオ" w:hint="eastAsia"/>
          <w:sz w:val="20"/>
          <w:szCs w:val="20"/>
        </w:rPr>
        <w:t>労働時間の短縮やドライバーや車両に対する安全対策</w:t>
      </w:r>
      <w:r w:rsidR="007153F7" w:rsidRPr="00760EF9">
        <w:rPr>
          <w:rFonts w:ascii="メイリオ" w:eastAsia="メイリオ" w:hAnsi="メイリオ" w:hint="eastAsia"/>
          <w:sz w:val="20"/>
          <w:szCs w:val="20"/>
        </w:rPr>
        <w:t>に対し、</w:t>
      </w:r>
      <w:r w:rsidRPr="00760EF9">
        <w:rPr>
          <w:rFonts w:ascii="メイリオ" w:eastAsia="メイリオ" w:hAnsi="メイリオ" w:hint="eastAsia"/>
          <w:sz w:val="20"/>
          <w:szCs w:val="20"/>
        </w:rPr>
        <w:t>システム</w:t>
      </w:r>
      <w:r w:rsidR="007153F7" w:rsidRPr="00760EF9">
        <w:rPr>
          <w:rFonts w:ascii="メイリオ" w:eastAsia="メイリオ" w:hAnsi="メイリオ" w:hint="eastAsia"/>
          <w:sz w:val="20"/>
          <w:szCs w:val="20"/>
        </w:rPr>
        <w:t>を</w:t>
      </w:r>
      <w:r w:rsidRPr="00760EF9">
        <w:rPr>
          <w:rFonts w:ascii="メイリオ" w:eastAsia="メイリオ" w:hAnsi="メイリオ" w:hint="eastAsia"/>
          <w:sz w:val="20"/>
          <w:szCs w:val="20"/>
        </w:rPr>
        <w:t>活用</w:t>
      </w:r>
      <w:r w:rsidR="007153F7" w:rsidRPr="00760EF9">
        <w:rPr>
          <w:rFonts w:ascii="メイリオ" w:eastAsia="メイリオ" w:hAnsi="メイリオ" w:hint="eastAsia"/>
          <w:sz w:val="20"/>
          <w:szCs w:val="20"/>
        </w:rPr>
        <w:t>して、より具体的に働き方の改革を進めていく為、</w:t>
      </w:r>
      <w:r w:rsidR="00143D01" w:rsidRPr="00760EF9">
        <w:rPr>
          <w:rFonts w:ascii="メイリオ" w:eastAsia="メイリオ" w:hAnsi="メイリオ" w:hint="eastAsia"/>
          <w:sz w:val="20"/>
          <w:szCs w:val="20"/>
        </w:rPr>
        <w:t>トラック運送事業者である</w:t>
      </w:r>
      <w:r w:rsidR="007153F7" w:rsidRPr="00760EF9">
        <w:rPr>
          <w:rFonts w:ascii="メイリオ" w:eastAsia="メイリオ" w:hAnsi="メイリオ" w:hint="eastAsia"/>
          <w:sz w:val="20"/>
          <w:szCs w:val="20"/>
        </w:rPr>
        <w:t>旭新運輸開発</w:t>
      </w:r>
      <w:r w:rsidR="00BD6518">
        <w:rPr>
          <w:rFonts w:ascii="メイリオ" w:eastAsia="メイリオ" w:hAnsi="メイリオ" w:hint="eastAsia"/>
          <w:sz w:val="20"/>
          <w:szCs w:val="20"/>
        </w:rPr>
        <w:t>株式会社</w:t>
      </w:r>
      <w:r w:rsidR="00DE2037" w:rsidRPr="00760EF9">
        <w:rPr>
          <w:rFonts w:ascii="メイリオ" w:eastAsia="メイリオ" w:hAnsi="メイリオ" w:hint="eastAsia"/>
          <w:sz w:val="20"/>
          <w:szCs w:val="20"/>
        </w:rPr>
        <w:t xml:space="preserve">（所在地：大阪市 代表取締役社長 </w:t>
      </w:r>
      <w:r w:rsidR="00DE2037" w:rsidRPr="00760EF9">
        <w:rPr>
          <w:rFonts w:ascii="メイリオ" w:eastAsia="メイリオ" w:hAnsi="メイリオ" w:hint="eastAsia"/>
          <w:color w:val="333333"/>
          <w:sz w:val="20"/>
          <w:szCs w:val="20"/>
        </w:rPr>
        <w:t>新井龍範）</w:t>
      </w:r>
      <w:r w:rsidR="007153F7" w:rsidRPr="00760EF9">
        <w:rPr>
          <w:rFonts w:ascii="メイリオ" w:eastAsia="メイリオ" w:hAnsi="メイリオ" w:hint="eastAsia"/>
          <w:sz w:val="20"/>
          <w:szCs w:val="20"/>
        </w:rPr>
        <w:t>と共同開発</w:t>
      </w:r>
      <w:r w:rsidR="00BD6518">
        <w:rPr>
          <w:rFonts w:ascii="メイリオ" w:eastAsia="メイリオ" w:hAnsi="メイリオ" w:hint="eastAsia"/>
          <w:sz w:val="20"/>
          <w:szCs w:val="20"/>
        </w:rPr>
        <w:t>し</w:t>
      </w:r>
      <w:r w:rsidR="007153F7" w:rsidRPr="00760EF9">
        <w:rPr>
          <w:rFonts w:ascii="メイリオ" w:eastAsia="メイリオ" w:hAnsi="メイリオ" w:hint="eastAsia"/>
          <w:sz w:val="20"/>
          <w:szCs w:val="20"/>
        </w:rPr>
        <w:t>、実証実験を行いながら</w:t>
      </w:r>
      <w:r w:rsidR="0025690E" w:rsidRPr="00760EF9">
        <w:rPr>
          <w:rFonts w:ascii="メイリオ" w:eastAsia="メイリオ" w:hAnsi="メイリオ" w:hint="eastAsia"/>
          <w:sz w:val="20"/>
          <w:szCs w:val="20"/>
        </w:rPr>
        <w:t>、</w:t>
      </w:r>
      <w:r w:rsidR="00381337">
        <w:rPr>
          <w:rFonts w:ascii="メイリオ" w:eastAsia="メイリオ" w:hAnsi="メイリオ" w:hint="eastAsia"/>
          <w:sz w:val="20"/>
          <w:szCs w:val="20"/>
        </w:rPr>
        <w:t>通信料を含めトラック１台当たり７,０００円を切る</w:t>
      </w:r>
      <w:r w:rsidR="0025690E" w:rsidRPr="00381337">
        <w:rPr>
          <w:rFonts w:ascii="メイリオ" w:eastAsia="メイリオ" w:hAnsi="メイリオ" w:hint="eastAsia"/>
          <w:color w:val="000000" w:themeColor="text1"/>
          <w:sz w:val="20"/>
          <w:szCs w:val="20"/>
        </w:rPr>
        <w:t>低価格で導入可能</w:t>
      </w:r>
      <w:r w:rsidR="0025690E" w:rsidRPr="00760EF9">
        <w:rPr>
          <w:rFonts w:ascii="メイリオ" w:eastAsia="メイリオ" w:hAnsi="メイリオ" w:hint="eastAsia"/>
          <w:sz w:val="20"/>
          <w:szCs w:val="20"/>
        </w:rPr>
        <w:t>な</w:t>
      </w:r>
      <w:r w:rsidR="007153F7" w:rsidRPr="00760EF9">
        <w:rPr>
          <w:rFonts w:ascii="メイリオ" w:eastAsia="メイリオ" w:hAnsi="メイリオ" w:hint="eastAsia"/>
          <w:sz w:val="20"/>
          <w:szCs w:val="20"/>
        </w:rPr>
        <w:t>クラウドサービスを構築しました。</w:t>
      </w:r>
    </w:p>
    <w:p w:rsidR="002D441E" w:rsidRPr="00760EF9" w:rsidRDefault="002D441E" w:rsidP="00FA22F5">
      <w:pPr>
        <w:snapToGrid w:val="0"/>
        <w:rPr>
          <w:rFonts w:ascii="メイリオ" w:eastAsia="メイリオ" w:hAnsi="メイリオ" w:cs="Helvetica"/>
          <w:color w:val="333333"/>
          <w:sz w:val="20"/>
          <w:szCs w:val="20"/>
        </w:rPr>
      </w:pPr>
    </w:p>
    <w:p w:rsidR="00D73431" w:rsidRPr="00760EF9" w:rsidRDefault="00D73431" w:rsidP="00BD6518">
      <w:pPr>
        <w:snapToGrid w:val="0"/>
        <w:rPr>
          <w:rFonts w:ascii="メイリオ" w:eastAsia="メイリオ" w:hAnsi="メイリオ" w:cs="Helvetica"/>
          <w:color w:val="333333"/>
          <w:sz w:val="20"/>
          <w:szCs w:val="20"/>
        </w:rPr>
      </w:pPr>
      <w:r w:rsidRPr="00760EF9">
        <w:rPr>
          <w:rFonts w:ascii="メイリオ" w:eastAsia="メイリオ" w:hAnsi="メイリオ" w:cs="Helvetica" w:hint="eastAsia"/>
          <w:color w:val="333333"/>
          <w:sz w:val="20"/>
          <w:szCs w:val="20"/>
        </w:rPr>
        <w:t>実証実験の中で、根本原因の分析や分析結果の蓄積、</w:t>
      </w:r>
      <w:r w:rsidR="00143D01" w:rsidRPr="00760EF9">
        <w:rPr>
          <w:rFonts w:ascii="メイリオ" w:eastAsia="メイリオ" w:hAnsi="メイリオ" w:cs="Helvetica" w:hint="eastAsia"/>
          <w:color w:val="333333"/>
          <w:sz w:val="20"/>
          <w:szCs w:val="20"/>
        </w:rPr>
        <w:t>さらに、</w:t>
      </w:r>
      <w:r w:rsidRPr="00760EF9">
        <w:rPr>
          <w:rFonts w:ascii="メイリオ" w:eastAsia="メイリオ" w:hAnsi="メイリオ" w:cs="Helvetica" w:hint="eastAsia"/>
          <w:color w:val="333333"/>
          <w:sz w:val="20"/>
          <w:szCs w:val="20"/>
        </w:rPr>
        <w:t>改善策の検討・実施・効果の把握</w:t>
      </w:r>
      <w:r w:rsidR="00143D01" w:rsidRPr="00760EF9">
        <w:rPr>
          <w:rFonts w:ascii="メイリオ" w:eastAsia="メイリオ" w:hAnsi="メイリオ" w:cs="Helvetica" w:hint="eastAsia"/>
          <w:color w:val="333333"/>
          <w:sz w:val="20"/>
          <w:szCs w:val="20"/>
        </w:rPr>
        <w:t>も可能となり</w:t>
      </w:r>
      <w:r w:rsidRPr="00760EF9">
        <w:rPr>
          <w:rFonts w:ascii="メイリオ" w:eastAsia="メイリオ" w:hAnsi="メイリオ" w:cs="Helvetica" w:hint="eastAsia"/>
          <w:color w:val="333333"/>
          <w:sz w:val="20"/>
          <w:szCs w:val="20"/>
        </w:rPr>
        <w:t>、配送ルートの見直しや安全運転・省エネ運転の教育へ活用して</w:t>
      </w:r>
      <w:r w:rsidR="00143D01" w:rsidRPr="00760EF9">
        <w:rPr>
          <w:rFonts w:ascii="メイリオ" w:eastAsia="メイリオ" w:hAnsi="メイリオ" w:cs="Helvetica" w:hint="eastAsia"/>
          <w:color w:val="333333"/>
          <w:sz w:val="20"/>
          <w:szCs w:val="20"/>
        </w:rPr>
        <w:t>いくなど、</w:t>
      </w:r>
      <w:r w:rsidR="00B52BE6" w:rsidRPr="00760EF9">
        <w:rPr>
          <w:rFonts w:ascii="メイリオ" w:eastAsia="メイリオ" w:hAnsi="メイリオ" w:cs="Helvetica" w:hint="eastAsia"/>
          <w:color w:val="333333"/>
          <w:sz w:val="20"/>
          <w:szCs w:val="20"/>
        </w:rPr>
        <w:t>様々な</w:t>
      </w:r>
      <w:r w:rsidR="00143D01" w:rsidRPr="00760EF9">
        <w:rPr>
          <w:rFonts w:ascii="メイリオ" w:eastAsia="メイリオ" w:hAnsi="メイリオ" w:cs="Helvetica" w:hint="eastAsia"/>
          <w:color w:val="333333"/>
          <w:sz w:val="20"/>
          <w:szCs w:val="20"/>
        </w:rPr>
        <w:t>効果</w:t>
      </w:r>
      <w:r w:rsidR="00BD6518">
        <w:rPr>
          <w:rFonts w:ascii="メイリオ" w:eastAsia="メイリオ" w:hAnsi="メイリオ" w:cs="Helvetica" w:hint="eastAsia"/>
          <w:color w:val="333333"/>
          <w:sz w:val="20"/>
          <w:szCs w:val="20"/>
        </w:rPr>
        <w:t>が</w:t>
      </w:r>
      <w:r w:rsidR="00143D01" w:rsidRPr="00760EF9">
        <w:rPr>
          <w:rFonts w:ascii="メイリオ" w:eastAsia="メイリオ" w:hAnsi="メイリオ" w:cs="Helvetica" w:hint="eastAsia"/>
          <w:color w:val="333333"/>
          <w:sz w:val="20"/>
          <w:szCs w:val="20"/>
        </w:rPr>
        <w:t>得</w:t>
      </w:r>
      <w:r w:rsidR="00BD6518">
        <w:rPr>
          <w:rFonts w:ascii="メイリオ" w:eastAsia="メイリオ" w:hAnsi="メイリオ" w:cs="Helvetica" w:hint="eastAsia"/>
          <w:color w:val="333333"/>
          <w:sz w:val="20"/>
          <w:szCs w:val="20"/>
        </w:rPr>
        <w:t>られます</w:t>
      </w:r>
      <w:r w:rsidRPr="00760EF9">
        <w:rPr>
          <w:rFonts w:ascii="メイリオ" w:eastAsia="メイリオ" w:hAnsi="メイリオ" w:cs="Helvetica" w:hint="eastAsia"/>
          <w:color w:val="333333"/>
          <w:sz w:val="20"/>
          <w:szCs w:val="20"/>
        </w:rPr>
        <w:t>。</w:t>
      </w:r>
    </w:p>
    <w:p w:rsidR="002D441E" w:rsidRDefault="002D441E" w:rsidP="00BA19FD">
      <w:pPr>
        <w:snapToGrid w:val="0"/>
        <w:rPr>
          <w:rFonts w:ascii="メイリオ" w:eastAsia="メイリオ" w:hAnsi="メイリオ" w:cs="Helvetica" w:hint="eastAsia"/>
          <w:color w:val="333333"/>
          <w:sz w:val="20"/>
          <w:szCs w:val="20"/>
        </w:rPr>
      </w:pPr>
    </w:p>
    <w:p w:rsidR="00381337" w:rsidRDefault="00381337" w:rsidP="00BA19FD">
      <w:pPr>
        <w:snapToGrid w:val="0"/>
        <w:rPr>
          <w:rFonts w:ascii="メイリオ" w:eastAsia="メイリオ" w:hAnsi="メイリオ" w:cs="Helvetica" w:hint="eastAsia"/>
          <w:color w:val="333333"/>
          <w:sz w:val="20"/>
          <w:szCs w:val="20"/>
        </w:rPr>
      </w:pPr>
    </w:p>
    <w:p w:rsidR="00381337" w:rsidRPr="00760EF9" w:rsidRDefault="00381337" w:rsidP="00BA19FD">
      <w:pPr>
        <w:snapToGrid w:val="0"/>
        <w:rPr>
          <w:rFonts w:ascii="メイリオ" w:eastAsia="メイリオ" w:hAnsi="メイリオ" w:cs="Helvetica"/>
          <w:color w:val="333333"/>
          <w:sz w:val="20"/>
          <w:szCs w:val="20"/>
        </w:rPr>
      </w:pPr>
      <w:bookmarkStart w:id="0" w:name="_GoBack"/>
      <w:bookmarkEnd w:id="0"/>
    </w:p>
    <w:p w:rsidR="00FA22F5" w:rsidRDefault="00BA19FD" w:rsidP="00BA19FD">
      <w:pPr>
        <w:snapToGrid w:val="0"/>
        <w:rPr>
          <w:rFonts w:ascii="メイリオ" w:eastAsia="メイリオ" w:hAnsi="メイリオ" w:cs="Helvetica" w:hint="eastAsia"/>
          <w:color w:val="333333"/>
          <w:sz w:val="20"/>
          <w:szCs w:val="20"/>
        </w:rPr>
      </w:pPr>
      <w:r>
        <w:rPr>
          <w:rFonts w:ascii="メイリオ" w:eastAsia="メイリオ" w:hAnsi="メイリオ" w:cs="Helvetica" w:hint="eastAsia"/>
          <w:color w:val="333333"/>
          <w:sz w:val="20"/>
          <w:szCs w:val="20"/>
        </w:rPr>
        <w:lastRenderedPageBreak/>
        <w:t>【サービス概要】</w:t>
      </w:r>
    </w:p>
    <w:p w:rsidR="00BA19FD" w:rsidRDefault="00BA19FD" w:rsidP="00BA19FD">
      <w:pPr>
        <w:snapToGrid w:val="0"/>
        <w:rPr>
          <w:rFonts w:ascii="メイリオ" w:eastAsia="メイリオ" w:hAnsi="メイリオ" w:cs="Helvetica" w:hint="eastAsia"/>
          <w:color w:val="333333"/>
          <w:sz w:val="20"/>
          <w:szCs w:val="20"/>
        </w:rPr>
      </w:pPr>
      <w:r>
        <w:rPr>
          <w:rFonts w:ascii="メイリオ" w:eastAsia="メイリオ" w:hAnsi="メイリオ" w:cs="Helvetica" w:hint="eastAsia"/>
          <w:color w:val="333333"/>
          <w:sz w:val="20"/>
          <w:szCs w:val="20"/>
        </w:rPr>
        <w:t>サービス名：</w:t>
      </w:r>
      <w:proofErr w:type="spellStart"/>
      <w:r w:rsidRPr="00760EF9">
        <w:rPr>
          <w:rFonts w:ascii="メイリオ" w:eastAsia="メイリオ" w:hAnsi="メイリオ" w:cs="Helvetica" w:hint="eastAsia"/>
          <w:color w:val="333333"/>
          <w:sz w:val="20"/>
          <w:szCs w:val="20"/>
        </w:rPr>
        <w:t>LogiKeeper</w:t>
      </w:r>
      <w:proofErr w:type="spellEnd"/>
      <w:r w:rsidRPr="00760EF9">
        <w:rPr>
          <w:rFonts w:ascii="メイリオ" w:eastAsia="メイリオ" w:hAnsi="メイリオ" w:cs="Helvetica" w:hint="eastAsia"/>
          <w:color w:val="333333"/>
          <w:sz w:val="20"/>
          <w:szCs w:val="20"/>
        </w:rPr>
        <w:t>/TMS</w:t>
      </w:r>
    </w:p>
    <w:p w:rsidR="00BA19FD" w:rsidRPr="00760EF9" w:rsidRDefault="00BA19FD" w:rsidP="00BA19FD">
      <w:pPr>
        <w:snapToGrid w:val="0"/>
        <w:rPr>
          <w:rFonts w:ascii="メイリオ" w:eastAsia="メイリオ" w:hAnsi="メイリオ" w:cs="Helvetica"/>
          <w:color w:val="333333"/>
          <w:sz w:val="20"/>
          <w:szCs w:val="20"/>
        </w:rPr>
      </w:pPr>
      <w:r>
        <w:rPr>
          <w:rFonts w:ascii="メイリオ" w:eastAsia="メイリオ" w:hAnsi="メイリオ" w:cs="Helvetica" w:hint="eastAsia"/>
          <w:color w:val="333333"/>
          <w:sz w:val="20"/>
          <w:szCs w:val="20"/>
        </w:rPr>
        <w:t>提供開始日：2018年５月28日（月）</w:t>
      </w:r>
    </w:p>
    <w:p w:rsidR="00BA19FD" w:rsidRDefault="00BA19FD" w:rsidP="00DA1DF9">
      <w:pPr>
        <w:snapToGrid w:val="0"/>
        <w:rPr>
          <w:rFonts w:ascii="メイリオ" w:eastAsia="メイリオ" w:hAnsi="メイリオ" w:cs="Helvetica" w:hint="eastAsia"/>
          <w:color w:val="333333"/>
          <w:sz w:val="20"/>
          <w:szCs w:val="20"/>
        </w:rPr>
      </w:pPr>
      <w:r>
        <w:rPr>
          <w:rFonts w:ascii="メイリオ" w:eastAsia="メイリオ" w:hAnsi="メイリオ" w:cs="Helvetica" w:hint="eastAsia"/>
          <w:color w:val="333333"/>
          <w:sz w:val="20"/>
          <w:szCs w:val="20"/>
        </w:rPr>
        <w:t>料金：初期費用</w:t>
      </w:r>
      <w:r w:rsidR="00381337">
        <w:rPr>
          <w:rFonts w:ascii="メイリオ" w:eastAsia="メイリオ" w:hAnsi="メイリオ" w:cs="Helvetica" w:hint="eastAsia"/>
          <w:color w:val="333333"/>
          <w:sz w:val="20"/>
          <w:szCs w:val="20"/>
        </w:rPr>
        <w:t>４８万</w:t>
      </w:r>
      <w:r>
        <w:rPr>
          <w:rFonts w:ascii="メイリオ" w:eastAsia="メイリオ" w:hAnsi="メイリオ" w:cs="Helvetica" w:hint="eastAsia"/>
          <w:color w:val="333333"/>
          <w:sz w:val="20"/>
          <w:szCs w:val="20"/>
        </w:rPr>
        <w:t>円</w:t>
      </w:r>
      <w:r w:rsidR="00381337">
        <w:rPr>
          <w:rFonts w:ascii="メイリオ" w:eastAsia="メイリオ" w:hAnsi="メイリオ" w:cs="Helvetica" w:hint="eastAsia"/>
          <w:color w:val="333333"/>
          <w:sz w:val="20"/>
          <w:szCs w:val="20"/>
        </w:rPr>
        <w:t>～</w:t>
      </w:r>
      <w:r>
        <w:rPr>
          <w:rFonts w:ascii="メイリオ" w:eastAsia="メイリオ" w:hAnsi="メイリオ" w:cs="Helvetica" w:hint="eastAsia"/>
          <w:color w:val="333333"/>
          <w:sz w:val="20"/>
          <w:szCs w:val="20"/>
        </w:rPr>
        <w:t>、月額利用料</w:t>
      </w:r>
      <w:r w:rsidR="00381337">
        <w:rPr>
          <w:rFonts w:ascii="メイリオ" w:eastAsia="メイリオ" w:hAnsi="メイリオ" w:cs="Helvetica" w:hint="eastAsia"/>
          <w:color w:val="333333"/>
          <w:sz w:val="20"/>
          <w:szCs w:val="20"/>
        </w:rPr>
        <w:t>６,９００</w:t>
      </w:r>
      <w:r>
        <w:rPr>
          <w:rFonts w:ascii="メイリオ" w:eastAsia="メイリオ" w:hAnsi="メイリオ" w:cs="Helvetica" w:hint="eastAsia"/>
          <w:color w:val="333333"/>
          <w:sz w:val="20"/>
          <w:szCs w:val="20"/>
        </w:rPr>
        <w:t>円</w:t>
      </w:r>
      <w:r w:rsidR="00381337">
        <w:rPr>
          <w:rFonts w:ascii="メイリオ" w:eastAsia="メイリオ" w:hAnsi="メイリオ" w:cs="Helvetica" w:hint="eastAsia"/>
          <w:color w:val="333333"/>
          <w:sz w:val="20"/>
          <w:szCs w:val="20"/>
        </w:rPr>
        <w:t>／月（車載端末、回線利用料込み）</w:t>
      </w:r>
    </w:p>
    <w:p w:rsidR="00381337" w:rsidRDefault="00381337" w:rsidP="00DA1DF9">
      <w:pPr>
        <w:snapToGrid w:val="0"/>
        <w:rPr>
          <w:rFonts w:ascii="メイリオ" w:eastAsia="メイリオ" w:hAnsi="メイリオ" w:cs="Helvetica" w:hint="eastAsia"/>
          <w:color w:val="333333"/>
          <w:sz w:val="20"/>
          <w:szCs w:val="20"/>
        </w:rPr>
      </w:pPr>
      <w:r>
        <w:rPr>
          <w:rFonts w:ascii="メイリオ" w:eastAsia="メイリオ" w:hAnsi="メイリオ" w:cs="Helvetica" w:hint="eastAsia"/>
          <w:color w:val="333333"/>
          <w:sz w:val="20"/>
          <w:szCs w:val="20"/>
        </w:rPr>
        <w:t>※利用拠点数、車両台数により異なります。</w:t>
      </w:r>
    </w:p>
    <w:p w:rsidR="00BA19FD" w:rsidRDefault="00BA19FD" w:rsidP="00DA1DF9">
      <w:pPr>
        <w:snapToGrid w:val="0"/>
        <w:rPr>
          <w:rFonts w:ascii="メイリオ" w:eastAsia="メイリオ" w:hAnsi="メイリオ" w:cs="Helvetica" w:hint="eastAsia"/>
          <w:color w:val="333333"/>
          <w:sz w:val="20"/>
          <w:szCs w:val="20"/>
        </w:rPr>
      </w:pPr>
      <w:r>
        <w:rPr>
          <w:rFonts w:ascii="メイリオ" w:eastAsia="メイリオ" w:hAnsi="メイリオ" w:cs="Helvetica" w:hint="eastAsia"/>
          <w:color w:val="333333"/>
          <w:sz w:val="20"/>
          <w:szCs w:val="20"/>
        </w:rPr>
        <w:t>※最低契約期間</w:t>
      </w:r>
      <w:r w:rsidR="00381337">
        <w:rPr>
          <w:rFonts w:ascii="メイリオ" w:eastAsia="メイリオ" w:hAnsi="メイリオ" w:cs="Helvetica" w:hint="eastAsia"/>
          <w:color w:val="333333"/>
          <w:sz w:val="20"/>
          <w:szCs w:val="20"/>
        </w:rPr>
        <w:t>１２</w:t>
      </w:r>
      <w:r>
        <w:rPr>
          <w:rFonts w:ascii="メイリオ" w:eastAsia="メイリオ" w:hAnsi="メイリオ" w:cs="Helvetica" w:hint="eastAsia"/>
          <w:color w:val="333333"/>
          <w:sz w:val="20"/>
          <w:szCs w:val="20"/>
        </w:rPr>
        <w:t>ヶ月</w:t>
      </w:r>
    </w:p>
    <w:p w:rsidR="00BA19FD" w:rsidRDefault="00BA19FD" w:rsidP="00DA1DF9">
      <w:pPr>
        <w:snapToGrid w:val="0"/>
        <w:rPr>
          <w:rFonts w:ascii="メイリオ" w:eastAsia="メイリオ" w:hAnsi="メイリオ" w:cs="Helvetica" w:hint="eastAsia"/>
          <w:color w:val="333333"/>
          <w:sz w:val="20"/>
          <w:szCs w:val="20"/>
        </w:rPr>
      </w:pPr>
      <w:r>
        <w:rPr>
          <w:rFonts w:ascii="メイリオ" w:eastAsia="メイリオ" w:hAnsi="メイリオ" w:cs="Helvetica" w:hint="eastAsia"/>
          <w:color w:val="333333"/>
          <w:sz w:val="20"/>
          <w:szCs w:val="20"/>
        </w:rPr>
        <w:t>お申し込み方法：</w:t>
      </w:r>
      <w:r w:rsidR="00381337">
        <w:rPr>
          <w:rFonts w:ascii="メイリオ" w:eastAsia="メイリオ" w:hAnsi="メイリオ" w:cs="Helvetica" w:hint="eastAsia"/>
          <w:color w:val="333333"/>
          <w:sz w:val="20"/>
          <w:szCs w:val="20"/>
        </w:rPr>
        <w:t>ＭＢＰジャパンサイトよりお問い合わせ下さい。</w:t>
      </w:r>
    </w:p>
    <w:p w:rsidR="00BA19FD" w:rsidRDefault="00BA19FD" w:rsidP="00DA1DF9">
      <w:pPr>
        <w:snapToGrid w:val="0"/>
        <w:rPr>
          <w:rFonts w:ascii="メイリオ" w:eastAsia="メイリオ" w:hAnsi="メイリオ" w:cs="Helvetica" w:hint="eastAsia"/>
          <w:color w:val="333333"/>
          <w:sz w:val="20"/>
          <w:szCs w:val="20"/>
        </w:rPr>
      </w:pPr>
      <w:r>
        <w:rPr>
          <w:rFonts w:ascii="メイリオ" w:eastAsia="メイリオ" w:hAnsi="メイリオ" w:cs="Helvetica" w:hint="eastAsia"/>
          <w:color w:val="333333"/>
          <w:sz w:val="20"/>
          <w:szCs w:val="20"/>
        </w:rPr>
        <w:t>推奨環境：</w:t>
      </w:r>
      <w:r w:rsidR="00381337">
        <w:rPr>
          <w:rFonts w:ascii="メイリオ" w:eastAsia="メイリオ" w:hAnsi="メイリオ" w:cs="Helvetica" w:hint="eastAsia"/>
          <w:color w:val="333333"/>
          <w:sz w:val="20"/>
          <w:szCs w:val="20"/>
        </w:rPr>
        <w:t>Webブラウザが動作可能なPC（</w:t>
      </w:r>
      <w:r w:rsidR="00381337" w:rsidRPr="00381337">
        <w:rPr>
          <w:rFonts w:ascii="メイリオ" w:eastAsia="メイリオ" w:hAnsi="メイリオ" w:cs="Helvetica"/>
          <w:color w:val="333333"/>
          <w:sz w:val="20"/>
          <w:szCs w:val="20"/>
        </w:rPr>
        <w:t>google chrome</w:t>
      </w:r>
      <w:r w:rsidR="00381337">
        <w:rPr>
          <w:rFonts w:ascii="メイリオ" w:eastAsia="メイリオ" w:hAnsi="メイリオ" w:cs="Helvetica" w:hint="eastAsia"/>
          <w:color w:val="333333"/>
          <w:sz w:val="20"/>
          <w:szCs w:val="20"/>
        </w:rPr>
        <w:t>を推奨）</w:t>
      </w:r>
    </w:p>
    <w:p w:rsidR="00BA19FD" w:rsidRDefault="00BA19FD" w:rsidP="00DA1DF9">
      <w:pPr>
        <w:snapToGrid w:val="0"/>
        <w:rPr>
          <w:rFonts w:ascii="メイリオ" w:eastAsia="メイリオ" w:hAnsi="メイリオ" w:cs="Helvetica" w:hint="eastAsia"/>
          <w:color w:val="333333"/>
          <w:sz w:val="20"/>
          <w:szCs w:val="20"/>
        </w:rPr>
      </w:pPr>
      <w:r>
        <w:rPr>
          <w:rFonts w:ascii="メイリオ" w:eastAsia="メイリオ" w:hAnsi="メイリオ" w:cs="Helvetica" w:hint="eastAsia"/>
          <w:color w:val="333333"/>
          <w:sz w:val="20"/>
          <w:szCs w:val="20"/>
        </w:rPr>
        <w:t>ＵＲＬ：</w:t>
      </w:r>
      <w:hyperlink r:id="rId13" w:history="1">
        <w:r w:rsidRPr="005F571A">
          <w:rPr>
            <w:rStyle w:val="af5"/>
            <w:rFonts w:ascii="メイリオ" w:eastAsia="メイリオ" w:hAnsi="メイリオ" w:cs="Helvetica"/>
            <w:sz w:val="20"/>
            <w:szCs w:val="20"/>
          </w:rPr>
          <w:t>http://www.mbpsoft.co.jp/products/logikeeperl_tms/</w:t>
        </w:r>
      </w:hyperlink>
    </w:p>
    <w:p w:rsidR="00BA19FD" w:rsidRDefault="00BA19FD" w:rsidP="00DA1DF9">
      <w:pPr>
        <w:snapToGrid w:val="0"/>
        <w:rPr>
          <w:rFonts w:ascii="メイリオ" w:eastAsia="メイリオ" w:hAnsi="メイリオ" w:cs="Helvetica" w:hint="eastAsia"/>
          <w:color w:val="333333"/>
          <w:sz w:val="20"/>
          <w:szCs w:val="20"/>
        </w:rPr>
      </w:pPr>
    </w:p>
    <w:p w:rsidR="00BA19FD" w:rsidRDefault="00FA22F5" w:rsidP="00DA1DF9">
      <w:pPr>
        <w:snapToGrid w:val="0"/>
        <w:rPr>
          <w:rFonts w:ascii="メイリオ" w:eastAsia="メイリオ" w:hAnsi="メイリオ" w:cs="Helvetica" w:hint="eastAsia"/>
          <w:color w:val="333333"/>
          <w:sz w:val="20"/>
          <w:szCs w:val="20"/>
        </w:rPr>
      </w:pPr>
      <w:r w:rsidRPr="00760EF9">
        <w:rPr>
          <w:rFonts w:ascii="メイリオ" w:eastAsia="メイリオ" w:hAnsi="メイリオ" w:cs="Helvetica" w:hint="eastAsia"/>
          <w:color w:val="333333"/>
          <w:sz w:val="20"/>
          <w:szCs w:val="20"/>
        </w:rPr>
        <w:t>サービス導入に際して必要となるタブレット端末や通信費は、低価格化が進んで、クラウドでのサービス提供と合わせ、低コストで利用</w:t>
      </w:r>
      <w:r w:rsidR="00BA19FD">
        <w:rPr>
          <w:rFonts w:ascii="メイリオ" w:eastAsia="メイリオ" w:hAnsi="メイリオ" w:cs="Helvetica" w:hint="eastAsia"/>
          <w:color w:val="333333"/>
          <w:sz w:val="20"/>
          <w:szCs w:val="20"/>
        </w:rPr>
        <w:t>を</w:t>
      </w:r>
      <w:r w:rsidR="00B52BE6" w:rsidRPr="00760EF9">
        <w:rPr>
          <w:rFonts w:ascii="メイリオ" w:eastAsia="メイリオ" w:hAnsi="メイリオ" w:cs="Helvetica" w:hint="eastAsia"/>
          <w:color w:val="333333"/>
          <w:sz w:val="20"/>
          <w:szCs w:val="20"/>
        </w:rPr>
        <w:t>開始</w:t>
      </w:r>
      <w:r w:rsidR="00BA19FD">
        <w:rPr>
          <w:rFonts w:ascii="メイリオ" w:eastAsia="メイリオ" w:hAnsi="メイリオ" w:cs="Helvetica" w:hint="eastAsia"/>
          <w:color w:val="333333"/>
          <w:sz w:val="20"/>
          <w:szCs w:val="20"/>
        </w:rPr>
        <w:t>できます。</w:t>
      </w:r>
    </w:p>
    <w:p w:rsidR="00BA19FD" w:rsidRDefault="00BA19FD" w:rsidP="00DA1DF9">
      <w:pPr>
        <w:snapToGrid w:val="0"/>
        <w:rPr>
          <w:rFonts w:ascii="メイリオ" w:eastAsia="メイリオ" w:hAnsi="メイリオ" w:cs="Helvetica" w:hint="eastAsia"/>
          <w:color w:val="333333"/>
          <w:sz w:val="20"/>
          <w:szCs w:val="20"/>
        </w:rPr>
      </w:pPr>
    </w:p>
    <w:p w:rsidR="00BA19FD" w:rsidRDefault="00BA19FD" w:rsidP="00DA1DF9">
      <w:pPr>
        <w:snapToGrid w:val="0"/>
        <w:rPr>
          <w:rFonts w:ascii="メイリオ" w:eastAsia="メイリオ" w:hAnsi="メイリオ" w:cs="Helvetica" w:hint="eastAsia"/>
          <w:color w:val="333333"/>
          <w:sz w:val="20"/>
          <w:szCs w:val="20"/>
        </w:rPr>
      </w:pPr>
      <w:r>
        <w:rPr>
          <w:rFonts w:ascii="メイリオ" w:eastAsia="メイリオ" w:hAnsi="メイリオ" w:cs="Helvetica" w:hint="eastAsia"/>
          <w:color w:val="333333"/>
          <w:sz w:val="20"/>
          <w:szCs w:val="20"/>
        </w:rPr>
        <w:t>■今後の展望</w:t>
      </w:r>
    </w:p>
    <w:p w:rsidR="002F23E5" w:rsidRPr="00760EF9" w:rsidRDefault="002F23E5" w:rsidP="00BA19FD">
      <w:pPr>
        <w:snapToGrid w:val="0"/>
        <w:rPr>
          <w:rFonts w:ascii="メイリオ" w:eastAsia="メイリオ" w:hAnsi="メイリオ" w:cs="Helvetica"/>
          <w:color w:val="333333"/>
          <w:sz w:val="20"/>
          <w:szCs w:val="20"/>
        </w:rPr>
      </w:pPr>
      <w:r w:rsidRPr="00760EF9">
        <w:rPr>
          <w:rFonts w:ascii="メイリオ" w:eastAsia="メイリオ" w:hAnsi="メイリオ" w:cs="Helvetica" w:hint="eastAsia"/>
          <w:color w:val="333333"/>
          <w:sz w:val="20"/>
          <w:szCs w:val="20"/>
        </w:rPr>
        <w:t>将来的にはRPA</w:t>
      </w:r>
      <w:r w:rsidR="00BA19FD">
        <w:rPr>
          <w:rFonts w:ascii="メイリオ" w:eastAsia="メイリオ" w:hAnsi="メイリオ" w:cs="Helvetica" w:hint="eastAsia"/>
          <w:color w:val="333333"/>
          <w:sz w:val="20"/>
          <w:szCs w:val="20"/>
        </w:rPr>
        <w:t>（</w:t>
      </w:r>
      <w:r w:rsidR="00BA19FD" w:rsidRPr="00BA19FD">
        <w:rPr>
          <w:rFonts w:ascii="メイリオ" w:eastAsia="メイリオ" w:hAnsi="メイリオ" w:cs="Helvetica" w:hint="eastAsia"/>
          <w:color w:val="333333"/>
          <w:sz w:val="20"/>
          <w:szCs w:val="20"/>
        </w:rPr>
        <w:t>ホワイトカラーの単純な間接業務を自動化する</w:t>
      </w:r>
      <w:r w:rsidR="00BA19FD">
        <w:rPr>
          <w:rFonts w:ascii="メイリオ" w:eastAsia="メイリオ" w:hAnsi="メイリオ" w:cs="Helvetica" w:hint="eastAsia"/>
          <w:color w:val="333333"/>
          <w:sz w:val="20"/>
          <w:szCs w:val="20"/>
        </w:rPr>
        <w:t>技術）</w:t>
      </w:r>
      <w:r w:rsidRPr="00760EF9">
        <w:rPr>
          <w:rFonts w:ascii="メイリオ" w:eastAsia="メイリオ" w:hAnsi="メイリオ" w:cs="Helvetica" w:hint="eastAsia"/>
          <w:color w:val="333333"/>
          <w:sz w:val="20"/>
          <w:szCs w:val="20"/>
        </w:rPr>
        <w:t>やAI技術の活用によるさらなる負荷低減や、ドライバーの顔認証を応用した健康管理機能へも対応範囲を拡大</w:t>
      </w:r>
      <w:r w:rsidR="00BA19FD">
        <w:rPr>
          <w:rFonts w:ascii="メイリオ" w:eastAsia="メイリオ" w:hAnsi="メイリオ" w:cs="Helvetica" w:hint="eastAsia"/>
          <w:color w:val="333333"/>
          <w:sz w:val="20"/>
          <w:szCs w:val="20"/>
        </w:rPr>
        <w:t>、</w:t>
      </w:r>
      <w:r w:rsidR="00BA19FD" w:rsidRPr="00BA19FD">
        <w:rPr>
          <w:rFonts w:ascii="メイリオ" w:eastAsia="メイリオ" w:hAnsi="メイリオ" w:cs="Helvetica" w:hint="eastAsia"/>
          <w:color w:val="333333"/>
          <w:sz w:val="20"/>
          <w:szCs w:val="20"/>
        </w:rPr>
        <w:t>トラック配送業界のコスト低減、働き方改革に貢献していきます。</w:t>
      </w:r>
    </w:p>
    <w:p w:rsidR="002D441E" w:rsidRPr="00760EF9" w:rsidRDefault="002D441E" w:rsidP="00DA1DF9">
      <w:pPr>
        <w:snapToGrid w:val="0"/>
        <w:rPr>
          <w:rFonts w:ascii="メイリオ" w:eastAsia="メイリオ" w:hAnsi="メイリオ" w:cs="Helvetica"/>
          <w:color w:val="333333"/>
          <w:sz w:val="20"/>
          <w:szCs w:val="20"/>
        </w:rPr>
      </w:pPr>
    </w:p>
    <w:p w:rsidR="00DA1DF9" w:rsidRPr="00760EF9" w:rsidRDefault="00DE2037" w:rsidP="00DA1DF9">
      <w:pPr>
        <w:pStyle w:val="Web"/>
        <w:snapToGrid w:val="0"/>
        <w:spacing w:before="0" w:beforeAutospacing="0" w:after="0" w:afterAutospacing="0"/>
        <w:rPr>
          <w:rFonts w:ascii="メイリオ" w:eastAsia="メイリオ" w:hAnsi="メイリオ"/>
          <w:sz w:val="20"/>
          <w:szCs w:val="20"/>
        </w:rPr>
      </w:pPr>
      <w:r w:rsidRPr="00760EF9">
        <w:rPr>
          <w:rFonts w:ascii="メイリオ" w:eastAsia="メイリオ" w:hAnsi="メイリオ"/>
          <w:b/>
          <w:color w:val="1A1A1A"/>
          <w:sz w:val="20"/>
          <w:szCs w:val="20"/>
        </w:rPr>
        <w:t>【会社概要】</w:t>
      </w:r>
      <w:r w:rsidRPr="00760EF9">
        <w:rPr>
          <w:rFonts w:ascii="メイリオ" w:eastAsia="メイリオ" w:hAnsi="メイリオ"/>
          <w:color w:val="1A1A1A"/>
          <w:sz w:val="20"/>
          <w:szCs w:val="20"/>
        </w:rPr>
        <w:br/>
        <w:t>会社名：</w:t>
      </w:r>
      <w:r w:rsidRPr="00760EF9">
        <w:rPr>
          <w:rFonts w:ascii="メイリオ" w:eastAsia="メイリオ" w:hAnsi="メイリオ" w:hint="eastAsia"/>
          <w:color w:val="1A1A1A"/>
          <w:sz w:val="20"/>
          <w:szCs w:val="20"/>
        </w:rPr>
        <w:t>MBPジャパン</w:t>
      </w:r>
      <w:r w:rsidRPr="00760EF9">
        <w:rPr>
          <w:rFonts w:ascii="メイリオ" w:eastAsia="メイリオ" w:hAnsi="メイリオ"/>
          <w:color w:val="1A1A1A"/>
          <w:sz w:val="20"/>
          <w:szCs w:val="20"/>
        </w:rPr>
        <w:t>株式会社</w:t>
      </w:r>
      <w:r w:rsidRPr="00760EF9">
        <w:rPr>
          <w:rFonts w:ascii="メイリオ" w:eastAsia="メイリオ" w:hAnsi="メイリオ"/>
          <w:color w:val="1A1A1A"/>
          <w:sz w:val="20"/>
          <w:szCs w:val="20"/>
        </w:rPr>
        <w:br/>
        <w:t xml:space="preserve">代表者：代表取締役社長　</w:t>
      </w:r>
      <w:r w:rsidRPr="00760EF9">
        <w:rPr>
          <w:rFonts w:ascii="メイリオ" w:eastAsia="メイリオ" w:hAnsi="メイリオ" w:hint="eastAsia"/>
          <w:color w:val="1A1A1A"/>
          <w:sz w:val="20"/>
          <w:szCs w:val="20"/>
        </w:rPr>
        <w:t>笹部高之</w:t>
      </w:r>
      <w:r w:rsidRPr="00760EF9">
        <w:rPr>
          <w:rFonts w:ascii="メイリオ" w:eastAsia="メイリオ" w:hAnsi="メイリオ"/>
          <w:color w:val="1A1A1A"/>
          <w:sz w:val="20"/>
          <w:szCs w:val="20"/>
        </w:rPr>
        <w:br/>
        <w:t>所在地：</w:t>
      </w:r>
      <w:r w:rsidR="00DA1DF9" w:rsidRPr="00760EF9">
        <w:rPr>
          <w:rFonts w:ascii="メイリオ" w:eastAsia="メイリオ" w:hAnsi="メイリオ" w:hint="eastAsia"/>
          <w:sz w:val="20"/>
          <w:szCs w:val="20"/>
        </w:rPr>
        <w:t>〒140-0013 東京都品川区南大井六丁目22番7号 大森ベルポートE館12階</w:t>
      </w:r>
    </w:p>
    <w:p w:rsidR="00DE2037" w:rsidRPr="00760EF9" w:rsidRDefault="00DE2037" w:rsidP="00DA1DF9">
      <w:pPr>
        <w:pStyle w:val="Web"/>
        <w:snapToGrid w:val="0"/>
        <w:spacing w:before="0" w:beforeAutospacing="0" w:after="0" w:afterAutospacing="0"/>
        <w:rPr>
          <w:rFonts w:ascii="メイリオ" w:eastAsia="メイリオ" w:hAnsi="メイリオ" w:cs="Helvetica"/>
          <w:sz w:val="20"/>
          <w:szCs w:val="20"/>
        </w:rPr>
      </w:pPr>
      <w:r w:rsidRPr="00760EF9">
        <w:rPr>
          <w:rFonts w:ascii="メイリオ" w:eastAsia="メイリオ" w:hAnsi="メイリオ"/>
          <w:color w:val="1A1A1A"/>
          <w:sz w:val="20"/>
          <w:szCs w:val="20"/>
        </w:rPr>
        <w:t>ＴＥＬ：</w:t>
      </w:r>
      <w:r w:rsidRPr="00760EF9">
        <w:rPr>
          <w:rFonts w:ascii="メイリオ" w:eastAsia="メイリオ" w:hAnsi="メイリオ" w:cs="Helvetica"/>
          <w:sz w:val="20"/>
          <w:szCs w:val="20"/>
        </w:rPr>
        <w:t>03-6675-3890</w:t>
      </w:r>
    </w:p>
    <w:p w:rsidR="00DE2037" w:rsidRPr="00760EF9" w:rsidRDefault="00DE2037" w:rsidP="00DA1DF9">
      <w:pPr>
        <w:pStyle w:val="Web"/>
        <w:snapToGrid w:val="0"/>
        <w:spacing w:before="0" w:beforeAutospacing="0" w:after="0" w:afterAutospacing="0"/>
        <w:rPr>
          <w:rFonts w:ascii="メイリオ" w:eastAsia="メイリオ" w:hAnsi="メイリオ"/>
          <w:color w:val="1A1A1A"/>
          <w:sz w:val="20"/>
          <w:szCs w:val="20"/>
        </w:rPr>
      </w:pPr>
      <w:r w:rsidRPr="00760EF9">
        <w:rPr>
          <w:rFonts w:ascii="メイリオ" w:eastAsia="メイリオ" w:hAnsi="メイリオ"/>
          <w:color w:val="1A1A1A"/>
          <w:sz w:val="20"/>
          <w:szCs w:val="20"/>
        </w:rPr>
        <w:t>ＦＡＸ：</w:t>
      </w:r>
      <w:r w:rsidRPr="00760EF9">
        <w:rPr>
          <w:rFonts w:ascii="メイリオ" w:eastAsia="メイリオ" w:hAnsi="メイリオ" w:cs="Helvetica"/>
          <w:sz w:val="20"/>
          <w:szCs w:val="20"/>
        </w:rPr>
        <w:t>03-6675-3899</w:t>
      </w:r>
      <w:r w:rsidRPr="00760EF9">
        <w:rPr>
          <w:rFonts w:ascii="メイリオ" w:eastAsia="メイリオ" w:hAnsi="メイリオ"/>
          <w:color w:val="1A1A1A"/>
          <w:sz w:val="20"/>
          <w:szCs w:val="20"/>
        </w:rPr>
        <w:br/>
        <w:t xml:space="preserve">ＵＲＬ：http://www.mbpsoft.co.jp/index.php </w:t>
      </w:r>
    </w:p>
    <w:p w:rsidR="00DE2037" w:rsidRPr="00760EF9" w:rsidRDefault="00DE2037" w:rsidP="00DA1DF9">
      <w:pPr>
        <w:pStyle w:val="Web"/>
        <w:snapToGrid w:val="0"/>
        <w:spacing w:before="0" w:beforeAutospacing="0" w:after="0" w:afterAutospacing="0"/>
        <w:rPr>
          <w:rFonts w:ascii="メイリオ" w:eastAsia="メイリオ" w:hAnsi="メイリオ"/>
          <w:color w:val="1A1A1A"/>
          <w:sz w:val="20"/>
          <w:szCs w:val="20"/>
        </w:rPr>
      </w:pPr>
      <w:r w:rsidRPr="00760EF9">
        <w:rPr>
          <w:rFonts w:ascii="メイリオ" w:eastAsia="メイリオ" w:hAnsi="メイリオ"/>
          <w:color w:val="1A1A1A"/>
          <w:sz w:val="20"/>
          <w:szCs w:val="20"/>
        </w:rPr>
        <w:t>E-Mail：</w:t>
      </w:r>
      <w:r w:rsidR="000104FB" w:rsidRPr="00760EF9">
        <w:rPr>
          <w:rFonts w:ascii="メイリオ" w:eastAsia="メイリオ" w:hAnsi="メイリオ"/>
          <w:color w:val="1A1A1A"/>
          <w:sz w:val="20"/>
          <w:szCs w:val="20"/>
        </w:rPr>
        <w:t>solution_sales@mbpsoft.co.jp</w:t>
      </w:r>
      <w:r w:rsidRPr="00760EF9">
        <w:rPr>
          <w:rFonts w:ascii="メイリオ" w:eastAsia="メイリオ" w:hAnsi="メイリオ"/>
          <w:color w:val="1A1A1A"/>
          <w:sz w:val="20"/>
          <w:szCs w:val="20"/>
        </w:rPr>
        <w:br/>
        <w:t>事業内容：</w:t>
      </w:r>
      <w:r w:rsidR="00DA1DF9" w:rsidRPr="00760EF9">
        <w:rPr>
          <w:rFonts w:ascii="メイリオ" w:eastAsia="メイリオ" w:hAnsi="メイリオ" w:cs="Helvetica"/>
          <w:sz w:val="20"/>
          <w:szCs w:val="20"/>
        </w:rPr>
        <w:t>システムインテグレーションサービス</w:t>
      </w:r>
      <w:r w:rsidRPr="00760EF9">
        <w:rPr>
          <w:rFonts w:ascii="メイリオ" w:eastAsia="メイリオ" w:hAnsi="メイリオ"/>
          <w:color w:val="1A1A1A"/>
          <w:sz w:val="20"/>
          <w:szCs w:val="20"/>
        </w:rPr>
        <w:t>事業</w:t>
      </w:r>
    </w:p>
    <w:p w:rsidR="00DA1DF9" w:rsidRPr="00760EF9" w:rsidRDefault="00DA1DF9" w:rsidP="00DA1DF9">
      <w:pPr>
        <w:pStyle w:val="Web"/>
        <w:snapToGrid w:val="0"/>
        <w:spacing w:before="0" w:beforeAutospacing="0" w:after="0" w:afterAutospacing="0"/>
        <w:rPr>
          <w:rFonts w:ascii="メイリオ" w:eastAsia="メイリオ" w:hAnsi="メイリオ"/>
          <w:color w:val="1A1A1A"/>
          <w:sz w:val="20"/>
          <w:szCs w:val="20"/>
        </w:rPr>
      </w:pPr>
    </w:p>
    <w:p w:rsidR="00BD6518" w:rsidRPr="00BD6518" w:rsidRDefault="00DE2037" w:rsidP="00DA1DF9">
      <w:pPr>
        <w:snapToGrid w:val="0"/>
        <w:rPr>
          <w:rFonts w:ascii="メイリオ" w:eastAsia="メイリオ" w:hAnsi="メイリオ"/>
          <w:color w:val="1A1A1A"/>
          <w:sz w:val="22"/>
        </w:rPr>
      </w:pPr>
      <w:r w:rsidRPr="00760EF9">
        <w:rPr>
          <w:rFonts w:ascii="メイリオ" w:eastAsia="メイリオ" w:hAnsi="メイリオ"/>
          <w:b/>
          <w:color w:val="1A1A1A"/>
          <w:sz w:val="20"/>
          <w:szCs w:val="20"/>
        </w:rPr>
        <w:t>【本件に関するお問い合わせ】</w:t>
      </w:r>
      <w:r w:rsidRPr="00760EF9">
        <w:rPr>
          <w:rFonts w:ascii="メイリオ" w:eastAsia="メイリオ" w:hAnsi="メイリオ"/>
          <w:color w:val="1A1A1A"/>
          <w:sz w:val="20"/>
          <w:szCs w:val="20"/>
        </w:rPr>
        <w:br/>
        <w:t>会社名：</w:t>
      </w:r>
      <w:r w:rsidR="00DA1DF9" w:rsidRPr="00760EF9">
        <w:rPr>
          <w:rFonts w:ascii="メイリオ" w:eastAsia="メイリオ" w:hAnsi="メイリオ" w:hint="eastAsia"/>
          <w:color w:val="1A1A1A"/>
          <w:sz w:val="20"/>
          <w:szCs w:val="20"/>
        </w:rPr>
        <w:t>MBPジャパン</w:t>
      </w:r>
      <w:r w:rsidRPr="00760EF9">
        <w:rPr>
          <w:rFonts w:ascii="メイリオ" w:eastAsia="メイリオ" w:hAnsi="メイリオ"/>
          <w:color w:val="1A1A1A"/>
          <w:sz w:val="20"/>
          <w:szCs w:val="20"/>
        </w:rPr>
        <w:t>株式会社</w:t>
      </w:r>
      <w:r w:rsidRPr="00760EF9">
        <w:rPr>
          <w:rFonts w:ascii="メイリオ" w:eastAsia="メイリオ" w:hAnsi="メイリオ"/>
          <w:color w:val="1A1A1A"/>
          <w:sz w:val="20"/>
          <w:szCs w:val="20"/>
        </w:rPr>
        <w:br/>
        <w:t>担当者：</w:t>
      </w:r>
      <w:r w:rsidR="00DA1DF9" w:rsidRPr="00760EF9">
        <w:rPr>
          <w:rFonts w:ascii="メイリオ" w:eastAsia="メイリオ" w:hAnsi="メイリオ" w:hint="eastAsia"/>
          <w:color w:val="1A1A1A"/>
          <w:sz w:val="20"/>
          <w:szCs w:val="20"/>
        </w:rPr>
        <w:t>安部 守</w:t>
      </w:r>
      <w:r w:rsidRPr="00760EF9">
        <w:rPr>
          <w:rFonts w:ascii="メイリオ" w:eastAsia="メイリオ" w:hAnsi="メイリオ"/>
          <w:color w:val="1A1A1A"/>
          <w:sz w:val="20"/>
          <w:szCs w:val="20"/>
        </w:rPr>
        <w:br/>
        <w:t>ＴＥＬ：</w:t>
      </w:r>
      <w:r w:rsidR="000104FB" w:rsidRPr="00760EF9">
        <w:rPr>
          <w:rFonts w:ascii="メイリオ" w:eastAsia="メイリオ" w:hAnsi="メイリオ" w:hint="eastAsia"/>
          <w:color w:val="1A1A1A"/>
          <w:sz w:val="20"/>
          <w:szCs w:val="20"/>
        </w:rPr>
        <w:t>080</w:t>
      </w:r>
      <w:r w:rsidR="00DA1DF9" w:rsidRPr="00760EF9">
        <w:rPr>
          <w:rFonts w:ascii="メイリオ" w:eastAsia="メイリオ" w:hAnsi="メイリオ" w:hint="eastAsia"/>
          <w:sz w:val="20"/>
          <w:szCs w:val="20"/>
        </w:rPr>
        <w:t>-</w:t>
      </w:r>
      <w:r w:rsidR="000104FB" w:rsidRPr="00760EF9">
        <w:rPr>
          <w:rFonts w:ascii="メイリオ" w:eastAsia="メイリオ" w:hAnsi="メイリオ" w:hint="eastAsia"/>
          <w:sz w:val="20"/>
          <w:szCs w:val="20"/>
        </w:rPr>
        <w:t>3218</w:t>
      </w:r>
      <w:r w:rsidR="00DA1DF9" w:rsidRPr="00760EF9">
        <w:rPr>
          <w:rFonts w:ascii="メイリオ" w:eastAsia="メイリオ" w:hAnsi="メイリオ" w:hint="eastAsia"/>
          <w:sz w:val="20"/>
          <w:szCs w:val="20"/>
        </w:rPr>
        <w:t>-</w:t>
      </w:r>
      <w:r w:rsidR="000104FB" w:rsidRPr="00760EF9">
        <w:rPr>
          <w:rFonts w:ascii="メイリオ" w:eastAsia="メイリオ" w:hAnsi="メイリオ" w:hint="eastAsia"/>
          <w:sz w:val="20"/>
          <w:szCs w:val="20"/>
        </w:rPr>
        <w:t>6454</w:t>
      </w:r>
      <w:r w:rsidRPr="00760EF9">
        <w:rPr>
          <w:rFonts w:ascii="メイリオ" w:eastAsia="メイリオ" w:hAnsi="メイリオ"/>
          <w:color w:val="1A1A1A"/>
          <w:sz w:val="20"/>
          <w:szCs w:val="20"/>
        </w:rPr>
        <w:br/>
        <w:t>E-Mail：</w:t>
      </w:r>
      <w:hyperlink r:id="rId14" w:history="1">
        <w:r w:rsidR="00BD6518" w:rsidRPr="005F571A">
          <w:rPr>
            <w:rStyle w:val="af5"/>
            <w:rFonts w:ascii="メイリオ" w:eastAsia="メイリオ" w:hAnsi="メイリオ" w:hint="eastAsia"/>
            <w:sz w:val="20"/>
            <w:szCs w:val="20"/>
          </w:rPr>
          <w:t>abe_mamoru@mbpsoft.co.jp</w:t>
        </w:r>
      </w:hyperlink>
      <w:r w:rsidRPr="00DA1DF9">
        <w:rPr>
          <w:rFonts w:ascii="メイリオ" w:eastAsia="メイリオ" w:hAnsi="メイリオ"/>
          <w:color w:val="1A1A1A"/>
          <w:sz w:val="22"/>
        </w:rPr>
        <w:t xml:space="preserve"> </w:t>
      </w:r>
    </w:p>
    <w:sectPr w:rsidR="00BD6518" w:rsidRPr="00BD6518" w:rsidSect="00760EF9">
      <w:pgSz w:w="11906" w:h="16838"/>
      <w:pgMar w:top="1134" w:right="707"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1DF" w:rsidRDefault="000001DF" w:rsidP="005343FC">
      <w:r>
        <w:separator/>
      </w:r>
    </w:p>
  </w:endnote>
  <w:endnote w:type="continuationSeparator" w:id="0">
    <w:p w:rsidR="000001DF" w:rsidRDefault="000001DF" w:rsidP="00534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1DF" w:rsidRDefault="000001DF" w:rsidP="005343FC">
      <w:r>
        <w:separator/>
      </w:r>
    </w:p>
  </w:footnote>
  <w:footnote w:type="continuationSeparator" w:id="0">
    <w:p w:rsidR="000001DF" w:rsidRDefault="000001DF" w:rsidP="005343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979"/>
    <w:rsid w:val="000001DF"/>
    <w:rsid w:val="000104FB"/>
    <w:rsid w:val="00057708"/>
    <w:rsid w:val="00093B63"/>
    <w:rsid w:val="00143D01"/>
    <w:rsid w:val="0025690E"/>
    <w:rsid w:val="002D441E"/>
    <w:rsid w:val="002F23E5"/>
    <w:rsid w:val="00381337"/>
    <w:rsid w:val="0040220E"/>
    <w:rsid w:val="004035C5"/>
    <w:rsid w:val="00487729"/>
    <w:rsid w:val="005343FC"/>
    <w:rsid w:val="005705E8"/>
    <w:rsid w:val="00584D73"/>
    <w:rsid w:val="00595739"/>
    <w:rsid w:val="005A478A"/>
    <w:rsid w:val="00637E1D"/>
    <w:rsid w:val="006F30F8"/>
    <w:rsid w:val="00706DE4"/>
    <w:rsid w:val="007153F7"/>
    <w:rsid w:val="00760EF9"/>
    <w:rsid w:val="00770339"/>
    <w:rsid w:val="007752D6"/>
    <w:rsid w:val="00921868"/>
    <w:rsid w:val="009749AF"/>
    <w:rsid w:val="00A11CCE"/>
    <w:rsid w:val="00B07A0A"/>
    <w:rsid w:val="00B52BE6"/>
    <w:rsid w:val="00BA19FD"/>
    <w:rsid w:val="00BA5B3A"/>
    <w:rsid w:val="00BD6518"/>
    <w:rsid w:val="00BE74BE"/>
    <w:rsid w:val="00C653E8"/>
    <w:rsid w:val="00D73431"/>
    <w:rsid w:val="00DA1DF9"/>
    <w:rsid w:val="00DE2037"/>
    <w:rsid w:val="00E70CCB"/>
    <w:rsid w:val="00EA1CAB"/>
    <w:rsid w:val="00ED3979"/>
    <w:rsid w:val="00F64DB6"/>
    <w:rsid w:val="00FA22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5343FC"/>
    <w:pPr>
      <w:snapToGrid w:val="0"/>
      <w:jc w:val="left"/>
    </w:pPr>
  </w:style>
  <w:style w:type="character" w:customStyle="1" w:styleId="a4">
    <w:name w:val="文末脚注文字列 (文字)"/>
    <w:basedOn w:val="a0"/>
    <w:link w:val="a3"/>
    <w:uiPriority w:val="99"/>
    <w:semiHidden/>
    <w:rsid w:val="005343FC"/>
  </w:style>
  <w:style w:type="character" w:styleId="a5">
    <w:name w:val="endnote reference"/>
    <w:basedOn w:val="a0"/>
    <w:uiPriority w:val="99"/>
    <w:semiHidden/>
    <w:unhideWhenUsed/>
    <w:rsid w:val="005343FC"/>
    <w:rPr>
      <w:vertAlign w:val="superscript"/>
    </w:rPr>
  </w:style>
  <w:style w:type="paragraph" w:styleId="a6">
    <w:name w:val="footnote text"/>
    <w:basedOn w:val="a"/>
    <w:link w:val="a7"/>
    <w:uiPriority w:val="99"/>
    <w:semiHidden/>
    <w:unhideWhenUsed/>
    <w:rsid w:val="005343FC"/>
    <w:pPr>
      <w:snapToGrid w:val="0"/>
      <w:jc w:val="left"/>
    </w:pPr>
  </w:style>
  <w:style w:type="character" w:customStyle="1" w:styleId="a7">
    <w:name w:val="脚注文字列 (文字)"/>
    <w:basedOn w:val="a0"/>
    <w:link w:val="a6"/>
    <w:uiPriority w:val="99"/>
    <w:semiHidden/>
    <w:rsid w:val="005343FC"/>
  </w:style>
  <w:style w:type="character" w:styleId="a8">
    <w:name w:val="footnote reference"/>
    <w:basedOn w:val="a0"/>
    <w:uiPriority w:val="99"/>
    <w:semiHidden/>
    <w:unhideWhenUsed/>
    <w:rsid w:val="005343FC"/>
    <w:rPr>
      <w:vertAlign w:val="superscript"/>
    </w:rPr>
  </w:style>
  <w:style w:type="character" w:styleId="a9">
    <w:name w:val="annotation reference"/>
    <w:basedOn w:val="a0"/>
    <w:uiPriority w:val="99"/>
    <w:semiHidden/>
    <w:unhideWhenUsed/>
    <w:rsid w:val="005343FC"/>
    <w:rPr>
      <w:sz w:val="18"/>
      <w:szCs w:val="18"/>
    </w:rPr>
  </w:style>
  <w:style w:type="paragraph" w:styleId="aa">
    <w:name w:val="annotation text"/>
    <w:basedOn w:val="a"/>
    <w:link w:val="ab"/>
    <w:uiPriority w:val="99"/>
    <w:semiHidden/>
    <w:unhideWhenUsed/>
    <w:rsid w:val="005343FC"/>
    <w:pPr>
      <w:jc w:val="left"/>
    </w:pPr>
  </w:style>
  <w:style w:type="character" w:customStyle="1" w:styleId="ab">
    <w:name w:val="コメント文字列 (文字)"/>
    <w:basedOn w:val="a0"/>
    <w:link w:val="aa"/>
    <w:uiPriority w:val="99"/>
    <w:semiHidden/>
    <w:rsid w:val="005343FC"/>
  </w:style>
  <w:style w:type="paragraph" w:styleId="ac">
    <w:name w:val="annotation subject"/>
    <w:basedOn w:val="aa"/>
    <w:next w:val="aa"/>
    <w:link w:val="ad"/>
    <w:uiPriority w:val="99"/>
    <w:semiHidden/>
    <w:unhideWhenUsed/>
    <w:rsid w:val="005343FC"/>
    <w:rPr>
      <w:b/>
      <w:bCs/>
    </w:rPr>
  </w:style>
  <w:style w:type="character" w:customStyle="1" w:styleId="ad">
    <w:name w:val="コメント内容 (文字)"/>
    <w:basedOn w:val="ab"/>
    <w:link w:val="ac"/>
    <w:uiPriority w:val="99"/>
    <w:semiHidden/>
    <w:rsid w:val="005343FC"/>
    <w:rPr>
      <w:b/>
      <w:bCs/>
    </w:rPr>
  </w:style>
  <w:style w:type="paragraph" w:styleId="ae">
    <w:name w:val="Balloon Text"/>
    <w:basedOn w:val="a"/>
    <w:link w:val="af"/>
    <w:uiPriority w:val="99"/>
    <w:semiHidden/>
    <w:unhideWhenUsed/>
    <w:rsid w:val="005343FC"/>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5343FC"/>
    <w:rPr>
      <w:rFonts w:asciiTheme="majorHAnsi" w:eastAsiaTheme="majorEastAsia" w:hAnsiTheme="majorHAnsi" w:cstheme="majorBidi"/>
      <w:sz w:val="18"/>
      <w:szCs w:val="18"/>
    </w:rPr>
  </w:style>
  <w:style w:type="paragraph" w:styleId="af0">
    <w:name w:val="Revision"/>
    <w:hidden/>
    <w:uiPriority w:val="99"/>
    <w:semiHidden/>
    <w:rsid w:val="00770339"/>
  </w:style>
  <w:style w:type="paragraph" w:styleId="Web">
    <w:name w:val="Normal (Web)"/>
    <w:basedOn w:val="a"/>
    <w:uiPriority w:val="99"/>
    <w:semiHidden/>
    <w:unhideWhenUsed/>
    <w:rsid w:val="00DE203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header"/>
    <w:basedOn w:val="a"/>
    <w:link w:val="af2"/>
    <w:uiPriority w:val="99"/>
    <w:unhideWhenUsed/>
    <w:rsid w:val="009749AF"/>
    <w:pPr>
      <w:tabs>
        <w:tab w:val="center" w:pos="4252"/>
        <w:tab w:val="right" w:pos="8504"/>
      </w:tabs>
      <w:snapToGrid w:val="0"/>
    </w:pPr>
  </w:style>
  <w:style w:type="character" w:customStyle="1" w:styleId="af2">
    <w:name w:val="ヘッダー (文字)"/>
    <w:basedOn w:val="a0"/>
    <w:link w:val="af1"/>
    <w:uiPriority w:val="99"/>
    <w:rsid w:val="009749AF"/>
  </w:style>
  <w:style w:type="paragraph" w:styleId="af3">
    <w:name w:val="footer"/>
    <w:basedOn w:val="a"/>
    <w:link w:val="af4"/>
    <w:uiPriority w:val="99"/>
    <w:unhideWhenUsed/>
    <w:rsid w:val="009749AF"/>
    <w:pPr>
      <w:tabs>
        <w:tab w:val="center" w:pos="4252"/>
        <w:tab w:val="right" w:pos="8504"/>
      </w:tabs>
      <w:snapToGrid w:val="0"/>
    </w:pPr>
  </w:style>
  <w:style w:type="character" w:customStyle="1" w:styleId="af4">
    <w:name w:val="フッター (文字)"/>
    <w:basedOn w:val="a0"/>
    <w:link w:val="af3"/>
    <w:uiPriority w:val="99"/>
    <w:rsid w:val="009749AF"/>
  </w:style>
  <w:style w:type="character" w:styleId="af5">
    <w:name w:val="Hyperlink"/>
    <w:basedOn w:val="a0"/>
    <w:uiPriority w:val="99"/>
    <w:unhideWhenUsed/>
    <w:rsid w:val="00BD651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5343FC"/>
    <w:pPr>
      <w:snapToGrid w:val="0"/>
      <w:jc w:val="left"/>
    </w:pPr>
  </w:style>
  <w:style w:type="character" w:customStyle="1" w:styleId="a4">
    <w:name w:val="文末脚注文字列 (文字)"/>
    <w:basedOn w:val="a0"/>
    <w:link w:val="a3"/>
    <w:uiPriority w:val="99"/>
    <w:semiHidden/>
    <w:rsid w:val="005343FC"/>
  </w:style>
  <w:style w:type="character" w:styleId="a5">
    <w:name w:val="endnote reference"/>
    <w:basedOn w:val="a0"/>
    <w:uiPriority w:val="99"/>
    <w:semiHidden/>
    <w:unhideWhenUsed/>
    <w:rsid w:val="005343FC"/>
    <w:rPr>
      <w:vertAlign w:val="superscript"/>
    </w:rPr>
  </w:style>
  <w:style w:type="paragraph" w:styleId="a6">
    <w:name w:val="footnote text"/>
    <w:basedOn w:val="a"/>
    <w:link w:val="a7"/>
    <w:uiPriority w:val="99"/>
    <w:semiHidden/>
    <w:unhideWhenUsed/>
    <w:rsid w:val="005343FC"/>
    <w:pPr>
      <w:snapToGrid w:val="0"/>
      <w:jc w:val="left"/>
    </w:pPr>
  </w:style>
  <w:style w:type="character" w:customStyle="1" w:styleId="a7">
    <w:name w:val="脚注文字列 (文字)"/>
    <w:basedOn w:val="a0"/>
    <w:link w:val="a6"/>
    <w:uiPriority w:val="99"/>
    <w:semiHidden/>
    <w:rsid w:val="005343FC"/>
  </w:style>
  <w:style w:type="character" w:styleId="a8">
    <w:name w:val="footnote reference"/>
    <w:basedOn w:val="a0"/>
    <w:uiPriority w:val="99"/>
    <w:semiHidden/>
    <w:unhideWhenUsed/>
    <w:rsid w:val="005343FC"/>
    <w:rPr>
      <w:vertAlign w:val="superscript"/>
    </w:rPr>
  </w:style>
  <w:style w:type="character" w:styleId="a9">
    <w:name w:val="annotation reference"/>
    <w:basedOn w:val="a0"/>
    <w:uiPriority w:val="99"/>
    <w:semiHidden/>
    <w:unhideWhenUsed/>
    <w:rsid w:val="005343FC"/>
    <w:rPr>
      <w:sz w:val="18"/>
      <w:szCs w:val="18"/>
    </w:rPr>
  </w:style>
  <w:style w:type="paragraph" w:styleId="aa">
    <w:name w:val="annotation text"/>
    <w:basedOn w:val="a"/>
    <w:link w:val="ab"/>
    <w:uiPriority w:val="99"/>
    <w:semiHidden/>
    <w:unhideWhenUsed/>
    <w:rsid w:val="005343FC"/>
    <w:pPr>
      <w:jc w:val="left"/>
    </w:pPr>
  </w:style>
  <w:style w:type="character" w:customStyle="1" w:styleId="ab">
    <w:name w:val="コメント文字列 (文字)"/>
    <w:basedOn w:val="a0"/>
    <w:link w:val="aa"/>
    <w:uiPriority w:val="99"/>
    <w:semiHidden/>
    <w:rsid w:val="005343FC"/>
  </w:style>
  <w:style w:type="paragraph" w:styleId="ac">
    <w:name w:val="annotation subject"/>
    <w:basedOn w:val="aa"/>
    <w:next w:val="aa"/>
    <w:link w:val="ad"/>
    <w:uiPriority w:val="99"/>
    <w:semiHidden/>
    <w:unhideWhenUsed/>
    <w:rsid w:val="005343FC"/>
    <w:rPr>
      <w:b/>
      <w:bCs/>
    </w:rPr>
  </w:style>
  <w:style w:type="character" w:customStyle="1" w:styleId="ad">
    <w:name w:val="コメント内容 (文字)"/>
    <w:basedOn w:val="ab"/>
    <w:link w:val="ac"/>
    <w:uiPriority w:val="99"/>
    <w:semiHidden/>
    <w:rsid w:val="005343FC"/>
    <w:rPr>
      <w:b/>
      <w:bCs/>
    </w:rPr>
  </w:style>
  <w:style w:type="paragraph" w:styleId="ae">
    <w:name w:val="Balloon Text"/>
    <w:basedOn w:val="a"/>
    <w:link w:val="af"/>
    <w:uiPriority w:val="99"/>
    <w:semiHidden/>
    <w:unhideWhenUsed/>
    <w:rsid w:val="005343FC"/>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5343FC"/>
    <w:rPr>
      <w:rFonts w:asciiTheme="majorHAnsi" w:eastAsiaTheme="majorEastAsia" w:hAnsiTheme="majorHAnsi" w:cstheme="majorBidi"/>
      <w:sz w:val="18"/>
      <w:szCs w:val="18"/>
    </w:rPr>
  </w:style>
  <w:style w:type="paragraph" w:styleId="af0">
    <w:name w:val="Revision"/>
    <w:hidden/>
    <w:uiPriority w:val="99"/>
    <w:semiHidden/>
    <w:rsid w:val="00770339"/>
  </w:style>
  <w:style w:type="paragraph" w:styleId="Web">
    <w:name w:val="Normal (Web)"/>
    <w:basedOn w:val="a"/>
    <w:uiPriority w:val="99"/>
    <w:semiHidden/>
    <w:unhideWhenUsed/>
    <w:rsid w:val="00DE203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header"/>
    <w:basedOn w:val="a"/>
    <w:link w:val="af2"/>
    <w:uiPriority w:val="99"/>
    <w:unhideWhenUsed/>
    <w:rsid w:val="009749AF"/>
    <w:pPr>
      <w:tabs>
        <w:tab w:val="center" w:pos="4252"/>
        <w:tab w:val="right" w:pos="8504"/>
      </w:tabs>
      <w:snapToGrid w:val="0"/>
    </w:pPr>
  </w:style>
  <w:style w:type="character" w:customStyle="1" w:styleId="af2">
    <w:name w:val="ヘッダー (文字)"/>
    <w:basedOn w:val="a0"/>
    <w:link w:val="af1"/>
    <w:uiPriority w:val="99"/>
    <w:rsid w:val="009749AF"/>
  </w:style>
  <w:style w:type="paragraph" w:styleId="af3">
    <w:name w:val="footer"/>
    <w:basedOn w:val="a"/>
    <w:link w:val="af4"/>
    <w:uiPriority w:val="99"/>
    <w:unhideWhenUsed/>
    <w:rsid w:val="009749AF"/>
    <w:pPr>
      <w:tabs>
        <w:tab w:val="center" w:pos="4252"/>
        <w:tab w:val="right" w:pos="8504"/>
      </w:tabs>
      <w:snapToGrid w:val="0"/>
    </w:pPr>
  </w:style>
  <w:style w:type="character" w:customStyle="1" w:styleId="af4">
    <w:name w:val="フッター (文字)"/>
    <w:basedOn w:val="a0"/>
    <w:link w:val="af3"/>
    <w:uiPriority w:val="99"/>
    <w:rsid w:val="009749AF"/>
  </w:style>
  <w:style w:type="character" w:styleId="af5">
    <w:name w:val="Hyperlink"/>
    <w:basedOn w:val="a0"/>
    <w:uiPriority w:val="99"/>
    <w:unhideWhenUsed/>
    <w:rsid w:val="00BD65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05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bpsoft.co.jp/index.php" TargetMode="External"/><Relationship Id="rId13" Type="http://schemas.openxmlformats.org/officeDocument/2006/relationships/hyperlink" Target="http://www.mbpsoft.co.jp/products/logikeeperl_tm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yperlink" Target="mailto:abe_mamoru@mbpsoft.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7FA42-4802-44DD-A1A7-15410E72D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Pages>
  <Words>302</Words>
  <Characters>1723</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安部 守</dc:creator>
  <cp:lastModifiedBy>　</cp:lastModifiedBy>
  <cp:revision>4</cp:revision>
  <cp:lastPrinted>2018-04-17T06:24:00Z</cp:lastPrinted>
  <dcterms:created xsi:type="dcterms:W3CDTF">2018-05-31T05:12:00Z</dcterms:created>
  <dcterms:modified xsi:type="dcterms:W3CDTF">2018-06-06T08:21:00Z</dcterms:modified>
</cp:coreProperties>
</file>