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13AA220E" w:rsidR="004E2138" w:rsidRPr="00B76D99" w:rsidRDefault="00C142B6" w:rsidP="00294098">
      <w:pPr>
        <w:spacing w:before="120" w:after="120" w:line="500" w:lineRule="exact"/>
        <w:jc w:val="both"/>
        <w:rPr>
          <w:rFonts w:ascii="ublox" w:eastAsia="小塚ゴシック Pro R" w:hAnsi="ublox" w:cs="ublox"/>
          <w:b/>
          <w:color w:val="231F20"/>
          <w:sz w:val="32"/>
          <w:lang w:val="en-US"/>
        </w:rPr>
      </w:pPr>
      <w:proofErr w:type="spellStart"/>
      <w:r w:rsidRPr="00B76D99">
        <w:rPr>
          <w:rFonts w:ascii="ublox" w:eastAsia="小塚ゴシック Pro R" w:hAnsi="ublox" w:cs="ublox"/>
          <w:b/>
          <w:color w:val="231F20"/>
          <w:sz w:val="32"/>
          <w:szCs w:val="32"/>
          <w:lang w:val="en-US" w:bidi="ja-JP"/>
        </w:rPr>
        <w:t>AddMobile</w:t>
      </w:r>
      <w:proofErr w:type="spellEnd"/>
      <w:r>
        <w:rPr>
          <w:rFonts w:ascii="ublox" w:eastAsia="小塚ゴシック Pro R" w:hAnsi="ublox" w:cs="ublox" w:hint="eastAsia"/>
          <w:b/>
          <w:color w:val="231F20"/>
          <w:sz w:val="32"/>
          <w:szCs w:val="32"/>
          <w:lang w:val="en-US" w:bidi="ja-JP"/>
        </w:rPr>
        <w:t>社、</w:t>
      </w:r>
      <w:r w:rsidR="004E548F" w:rsidRPr="00B76D99">
        <w:rPr>
          <w:rFonts w:ascii="ublox" w:eastAsia="小塚ゴシック Pro R" w:hAnsi="ublox" w:cs="ublox" w:hint="eastAsia"/>
          <w:b/>
          <w:color w:val="231F20"/>
          <w:sz w:val="32"/>
          <w:szCs w:val="32"/>
          <w:lang w:val="en-US" w:bidi="ja-JP"/>
        </w:rPr>
        <w:t>ユーブロックスの技術</w:t>
      </w:r>
      <w:r>
        <w:rPr>
          <w:rFonts w:ascii="ublox" w:eastAsia="小塚ゴシック Pro R" w:hAnsi="ublox" w:cs="ublox" w:hint="eastAsia"/>
          <w:b/>
          <w:color w:val="231F20"/>
          <w:sz w:val="32"/>
          <w:szCs w:val="32"/>
          <w:lang w:val="en-US" w:bidi="ja-JP"/>
        </w:rPr>
        <w:t>により</w:t>
      </w:r>
      <w:r w:rsidR="00B0005B">
        <w:rPr>
          <w:rFonts w:ascii="ublox" w:eastAsia="小塚ゴシック Pro R" w:hAnsi="ublox" w:cs="ublox" w:hint="eastAsia"/>
          <w:b/>
          <w:color w:val="231F20"/>
          <w:sz w:val="32"/>
          <w:szCs w:val="32"/>
          <w:lang w:val="en-US" w:bidi="ja-JP"/>
        </w:rPr>
        <w:t>現場での</w:t>
      </w:r>
      <w:r w:rsidR="004E548F" w:rsidRPr="00B76D99">
        <w:rPr>
          <w:rFonts w:ascii="ublox" w:eastAsia="小塚ゴシック Pro R" w:hAnsi="ublox" w:cs="ublox" w:hint="eastAsia"/>
          <w:b/>
          <w:color w:val="231F20"/>
          <w:sz w:val="32"/>
          <w:szCs w:val="32"/>
          <w:lang w:val="en-US" w:bidi="ja-JP"/>
        </w:rPr>
        <w:t>コネクテッド</w:t>
      </w:r>
      <w:r w:rsidR="009157B5">
        <w:rPr>
          <w:rFonts w:ascii="ublox" w:eastAsia="小塚ゴシック Pro R" w:hAnsi="ublox" w:cs="ublox" w:hint="eastAsia"/>
          <w:b/>
          <w:color w:val="231F20"/>
          <w:sz w:val="32"/>
          <w:szCs w:val="32"/>
          <w:lang w:val="en-US" w:bidi="ja-JP"/>
        </w:rPr>
        <w:t>・コンストラクション</w:t>
      </w:r>
      <w:r w:rsidR="004E548F" w:rsidRPr="00B76D99">
        <w:rPr>
          <w:rFonts w:ascii="ublox" w:eastAsia="小塚ゴシック Pro R" w:hAnsi="ublox" w:cs="ublox" w:hint="eastAsia"/>
          <w:b/>
          <w:color w:val="231F20"/>
          <w:sz w:val="32"/>
          <w:szCs w:val="32"/>
          <w:lang w:val="en-US" w:bidi="ja-JP"/>
        </w:rPr>
        <w:t>を実現</w:t>
      </w:r>
    </w:p>
    <w:p w14:paraId="4DE67042" w14:textId="2D9C48C2" w:rsidR="001B6881" w:rsidRPr="00B76D99" w:rsidRDefault="000B3DB0" w:rsidP="00294098">
      <w:pPr>
        <w:spacing w:before="120" w:after="240" w:line="500" w:lineRule="exact"/>
        <w:jc w:val="both"/>
        <w:rPr>
          <w:rFonts w:ascii="ublox" w:eastAsia="小塚ゴシック Pro R" w:hAnsi="ublox" w:cs="ublox"/>
          <w:b/>
          <w:sz w:val="20"/>
          <w:szCs w:val="20"/>
          <w:lang w:val="en-US" w:bidi="ja-JP"/>
        </w:rPr>
      </w:pPr>
      <w:r w:rsidRPr="00B76D99">
        <w:rPr>
          <w:rFonts w:ascii="ublox" w:eastAsia="小塚ゴシック Pro R" w:hAnsi="ublox" w:cs="ublox"/>
          <w:b/>
          <w:lang w:val="en-US" w:bidi="ja-JP"/>
        </w:rPr>
        <w:t>Bluetooth</w:t>
      </w:r>
      <w:r w:rsidR="00AC4CA9">
        <w:rPr>
          <w:rFonts w:ascii="ublox" w:eastAsia="小塚ゴシック Pro R" w:hAnsi="ublox" w:cs="ublox"/>
          <w:b/>
          <w:lang w:val="en-US" w:bidi="ja-JP"/>
        </w:rPr>
        <w:t xml:space="preserve"> </w:t>
      </w:r>
      <w:r w:rsidR="00AC4CA9">
        <w:rPr>
          <w:rFonts w:ascii="ublox" w:eastAsia="小塚ゴシック Pro R" w:hAnsi="ublox" w:cs="ublox" w:hint="eastAsia"/>
          <w:b/>
          <w:lang w:val="en-US" w:bidi="ja-JP"/>
        </w:rPr>
        <w:t>L</w:t>
      </w:r>
      <w:r w:rsidR="00AC4CA9">
        <w:rPr>
          <w:rFonts w:ascii="ublox" w:eastAsia="小塚ゴシック Pro R" w:hAnsi="ublox" w:cs="ublox"/>
          <w:b/>
          <w:lang w:val="en-US" w:bidi="ja-JP"/>
        </w:rPr>
        <w:t>ow Energy</w:t>
      </w:r>
      <w:r w:rsidR="0068338E" w:rsidRPr="00B76D99">
        <w:rPr>
          <w:rFonts w:ascii="ublox" w:eastAsia="小塚ゴシック Pro R" w:hAnsi="ublox" w:cs="ublox" w:hint="eastAsia"/>
          <w:b/>
          <w:lang w:val="en-US" w:bidi="ja-JP"/>
        </w:rPr>
        <w:t>ビーコンにより現場での資産</w:t>
      </w:r>
      <w:r w:rsidR="0052212A">
        <w:rPr>
          <w:rFonts w:ascii="ublox" w:eastAsia="小塚ゴシック Pro R" w:hAnsi="ublox" w:cs="ublox" w:hint="eastAsia"/>
          <w:b/>
          <w:lang w:val="en-US" w:bidi="ja-JP"/>
        </w:rPr>
        <w:t>追跡</w:t>
      </w:r>
      <w:r w:rsidR="0068338E" w:rsidRPr="00B76D99">
        <w:rPr>
          <w:rFonts w:ascii="ublox" w:eastAsia="小塚ゴシック Pro R" w:hAnsi="ublox" w:cs="ublox" w:hint="eastAsia"/>
          <w:b/>
          <w:lang w:val="en-US" w:bidi="ja-JP"/>
        </w:rPr>
        <w:t>を最適化</w:t>
      </w:r>
      <w:r w:rsidRPr="00B76D99">
        <w:rPr>
          <w:rFonts w:ascii="ublox" w:eastAsia="小塚ゴシック Pro R" w:hAnsi="ublox" w:cs="ublox"/>
          <w:b/>
          <w:lang w:val="en-US" w:bidi="ja-JP"/>
        </w:rPr>
        <w:t xml:space="preserve"> </w:t>
      </w:r>
    </w:p>
    <w:p w14:paraId="7F9D0922" w14:textId="77B30B7C" w:rsidR="000B3DB0" w:rsidRPr="00CD6C3D" w:rsidRDefault="00D606FF" w:rsidP="00294098">
      <w:pPr>
        <w:pStyle w:val="BodyText"/>
        <w:spacing w:before="120" w:after="120" w:line="280" w:lineRule="exact"/>
        <w:jc w:val="both"/>
        <w:rPr>
          <w:rFonts w:eastAsia="小塚ゴシック Pro R"/>
          <w:color w:val="231F20"/>
          <w:szCs w:val="20"/>
        </w:rPr>
      </w:pPr>
      <w:r w:rsidRPr="00B76D99">
        <w:rPr>
          <w:rFonts w:eastAsia="小塚ゴシック Pro R"/>
          <w:b/>
          <w:noProof/>
        </w:rPr>
        <w:drawing>
          <wp:anchor distT="0" distB="0" distL="114300" distR="114300" simplePos="0" relativeHeight="251659264" behindDoc="0" locked="0" layoutInCell="1" allowOverlap="1" wp14:anchorId="251E6B86" wp14:editId="3E0B1025">
            <wp:simplePos x="0" y="0"/>
            <wp:positionH relativeFrom="margin">
              <wp:posOffset>-57150</wp:posOffset>
            </wp:positionH>
            <wp:positionV relativeFrom="margin">
              <wp:posOffset>1352550</wp:posOffset>
            </wp:positionV>
            <wp:extent cx="1866900" cy="2857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Mobile.jpg"/>
                    <pic:cNvPicPr/>
                  </pic:nvPicPr>
                  <pic:blipFill>
                    <a:blip r:embed="rId8">
                      <a:extLst>
                        <a:ext uri="{28A0092B-C50C-407E-A947-70E740481C1C}">
                          <a14:useLocalDpi xmlns:a14="http://schemas.microsoft.com/office/drawing/2010/main" val="0"/>
                        </a:ext>
                      </a:extLst>
                    </a:blip>
                    <a:stretch>
                      <a:fillRect/>
                    </a:stretch>
                  </pic:blipFill>
                  <pic:spPr>
                    <a:xfrm>
                      <a:off x="0" y="0"/>
                      <a:ext cx="1866900" cy="2857500"/>
                    </a:xfrm>
                    <a:prstGeom prst="rect">
                      <a:avLst/>
                    </a:prstGeom>
                  </pic:spPr>
                </pic:pic>
              </a:graphicData>
            </a:graphic>
          </wp:anchor>
        </w:drawing>
      </w:r>
      <w:r w:rsidR="00701546" w:rsidRPr="00B76D99">
        <w:rPr>
          <w:rFonts w:eastAsia="小塚ゴシック Pro R"/>
          <w:b/>
          <w:lang w:bidi="ja-JP"/>
        </w:rPr>
        <w:t>2019</w:t>
      </w:r>
      <w:r w:rsidR="00701546" w:rsidRPr="00B76D99">
        <w:rPr>
          <w:rFonts w:eastAsia="小塚ゴシック Pro R" w:cs="ＭＳ 明朝" w:hint="eastAsia"/>
          <w:b/>
          <w:lang w:val="ja-JP" w:bidi="ja-JP"/>
        </w:rPr>
        <w:t>年</w:t>
      </w:r>
      <w:r w:rsidR="00683F35">
        <w:rPr>
          <w:rFonts w:eastAsia="小塚ゴシック Pro R" w:hint="eastAsia"/>
          <w:b/>
          <w:lang w:bidi="ja-JP"/>
        </w:rPr>
        <w:t>8</w:t>
      </w:r>
      <w:r w:rsidR="00701546" w:rsidRPr="00B76D99">
        <w:rPr>
          <w:rFonts w:eastAsia="小塚ゴシック Pro R" w:cs="ＭＳ 明朝" w:hint="eastAsia"/>
          <w:b/>
          <w:lang w:val="ja-JP" w:bidi="ja-JP"/>
        </w:rPr>
        <w:t>月</w:t>
      </w:r>
      <w:r w:rsidR="00683F35">
        <w:rPr>
          <w:rFonts w:eastAsia="小塚ゴシック Pro R" w:hint="eastAsia"/>
          <w:b/>
          <w:lang w:bidi="ja-JP"/>
        </w:rPr>
        <w:t>29</w:t>
      </w:r>
      <w:r w:rsidR="00701546" w:rsidRPr="00B76D99">
        <w:rPr>
          <w:rFonts w:eastAsia="小塚ゴシック Pro R" w:cs="ＭＳ 明朝" w:hint="eastAsia"/>
          <w:b/>
          <w:lang w:val="ja-JP" w:bidi="ja-JP"/>
        </w:rPr>
        <w:t>日</w:t>
      </w:r>
      <w:r w:rsidR="00701546" w:rsidRPr="00B76D99">
        <w:rPr>
          <w:rFonts w:eastAsia="小塚ゴシック Pro R" w:cs="Malgun Gothic Semilight" w:hint="eastAsia"/>
          <w:b/>
          <w:lang w:val="ja-JP" w:bidi="ja-JP"/>
        </w:rPr>
        <w:t>、スイス、タルウィル</w:t>
      </w:r>
      <w:r w:rsidR="000B3DB0" w:rsidRPr="00B76D99">
        <w:rPr>
          <w:rFonts w:eastAsia="小塚ゴシック Pro R" w:cs="Malgun Gothic Semilight" w:hint="eastAsia"/>
          <w:b/>
          <w:lang w:val="ja-JP" w:bidi="ja-JP"/>
        </w:rPr>
        <w:t>およびスウェーデン、マルメ</w:t>
      </w:r>
      <w:r w:rsidR="00701546" w:rsidRPr="00B76D99">
        <w:rPr>
          <w:rFonts w:eastAsia="小塚ゴシック Pro R"/>
          <w:b/>
          <w:lang w:bidi="ja-JP"/>
        </w:rPr>
        <w:t xml:space="preserve"> </w:t>
      </w:r>
      <w:r w:rsidR="00701546" w:rsidRPr="00B76D99">
        <w:rPr>
          <w:rFonts w:eastAsia="小塚ゴシック Pro R"/>
          <w:lang w:bidi="ja-JP"/>
        </w:rPr>
        <w:t>–</w:t>
      </w:r>
      <w:r w:rsidR="00F35764" w:rsidRPr="00B76D99">
        <w:rPr>
          <w:rFonts w:eastAsia="小塚ゴシック Pro R"/>
          <w:lang w:bidi="ja-JP"/>
        </w:rPr>
        <w:t xml:space="preserve"> </w:t>
      </w:r>
      <w:r w:rsidR="005E2A7F" w:rsidRPr="00DC6708">
        <w:rPr>
          <w:rFonts w:eastAsia="小塚ゴシック Pro R"/>
          <w:lang w:val="ja-JP" w:bidi="ja-JP"/>
        </w:rPr>
        <w:t>スイスの</w:t>
      </w:r>
      <w:r w:rsidR="005E2A7F" w:rsidRPr="00DC6708">
        <w:rPr>
          <w:rFonts w:eastAsia="小塚ゴシック Pro R"/>
          <w:lang w:val="ja-JP" w:bidi="ja-JP"/>
        </w:rPr>
        <w:t>u</w:t>
      </w:r>
      <w:r w:rsidR="005E2A7F" w:rsidRPr="00DC6708">
        <w:rPr>
          <w:rFonts w:eastAsia="小塚ゴシック Pro R" w:cs="ＭＳ 明朝" w:hint="eastAsia"/>
          <w:lang w:val="ja-JP" w:bidi="ja-JP"/>
        </w:rPr>
        <w:t>‑</w:t>
      </w:r>
      <w:r w:rsidR="005E2A7F" w:rsidRPr="00DC6708">
        <w:rPr>
          <w:rFonts w:eastAsia="小塚ゴシック Pro R"/>
          <w:lang w:val="ja-JP" w:bidi="ja-JP"/>
        </w:rPr>
        <w:t>blox AG</w:t>
      </w:r>
      <w:r w:rsidR="005E2A7F" w:rsidRPr="00DC6708">
        <w:rPr>
          <w:rFonts w:eastAsia="小塚ゴシック Pro R"/>
          <w:lang w:val="ja-JP" w:bidi="ja-JP"/>
        </w:rPr>
        <w:t>（</w:t>
      </w:r>
      <w:r w:rsidR="005E2A7F" w:rsidRPr="00DC6708">
        <w:rPr>
          <w:rFonts w:eastAsia="小塚ゴシック Pro R" w:cs="ＭＳ 明朝" w:hint="eastAsia"/>
          <w:lang w:val="ja-JP" w:bidi="ja-JP"/>
        </w:rPr>
        <w:t>日本法人</w:t>
      </w:r>
      <w:r w:rsidR="005E2A7F" w:rsidRPr="00DC6708">
        <w:rPr>
          <w:rFonts w:eastAsia="小塚ゴシック Pro R" w:cs="Malgun Gothic Semilight" w:hint="eastAsia"/>
          <w:lang w:val="ja-JP" w:bidi="ja-JP"/>
        </w:rPr>
        <w:t>：ユ</w:t>
      </w:r>
      <w:r w:rsidR="005E2A7F" w:rsidRPr="00DC6708">
        <w:rPr>
          <w:rFonts w:eastAsia="小塚ゴシック Pro R" w:cs="ＭＳ 明朝" w:hint="eastAsia"/>
          <w:lang w:val="ja-JP" w:bidi="ja-JP"/>
        </w:rPr>
        <w:t>ー</w:t>
      </w:r>
      <w:r w:rsidR="005E2A7F" w:rsidRPr="00DC6708">
        <w:rPr>
          <w:rFonts w:eastAsia="小塚ゴシック Pro R" w:cs="Malgun Gothic Semilight" w:hint="eastAsia"/>
          <w:lang w:val="ja-JP" w:bidi="ja-JP"/>
        </w:rPr>
        <w:t>ブロックスジャパン</w:t>
      </w:r>
      <w:r w:rsidR="005E2A7F" w:rsidRPr="00DC6708">
        <w:rPr>
          <w:rFonts w:eastAsia="小塚ゴシック Pro R" w:cs="ＭＳ 明朝" w:hint="eastAsia"/>
          <w:lang w:val="ja-JP" w:bidi="ja-JP"/>
        </w:rPr>
        <w:t>株式会社</w:t>
      </w:r>
      <w:r w:rsidR="005E2A7F" w:rsidRPr="00DC6708">
        <w:rPr>
          <w:rFonts w:eastAsia="小塚ゴシック Pro R" w:cs="Malgun Gothic Semilight" w:hint="eastAsia"/>
          <w:lang w:val="ja-JP" w:bidi="ja-JP"/>
        </w:rPr>
        <w:t>、</w:t>
      </w:r>
      <w:r w:rsidR="005E2A7F" w:rsidRPr="00DC6708">
        <w:rPr>
          <w:rFonts w:eastAsia="小塚ゴシック Pro R" w:cs="ＭＳ 明朝" w:hint="eastAsia"/>
          <w:lang w:val="ja-JP" w:bidi="ja-JP"/>
        </w:rPr>
        <w:t>東京港区</w:t>
      </w:r>
      <w:r w:rsidR="005E2A7F" w:rsidRPr="00DC6708">
        <w:rPr>
          <w:rFonts w:eastAsia="小塚ゴシック Pro R" w:cs="Malgun Gothic Semilight" w:hint="eastAsia"/>
          <w:lang w:val="ja-JP" w:bidi="ja-JP"/>
        </w:rPr>
        <w:t>、</w:t>
      </w:r>
      <w:r w:rsidR="005E2A7F" w:rsidRPr="00DC6708">
        <w:rPr>
          <w:rFonts w:eastAsia="小塚ゴシック Pro R" w:cs="ＭＳ 明朝" w:hint="eastAsia"/>
          <w:lang w:val="ja-JP" w:bidi="ja-JP"/>
        </w:rPr>
        <w:t>代表仲哲周</w:t>
      </w:r>
      <w:r w:rsidR="005E2A7F" w:rsidRPr="00DC6708">
        <w:rPr>
          <w:rFonts w:eastAsia="小塚ゴシック Pro R" w:cs="Malgun Gothic Semilight" w:hint="eastAsia"/>
          <w:lang w:val="ja-JP" w:bidi="ja-JP"/>
        </w:rPr>
        <w:t>）</w:t>
      </w:r>
      <w:r w:rsidR="004E548F" w:rsidRPr="00B76D99">
        <w:rPr>
          <w:rFonts w:eastAsia="小塚ゴシック Pro R" w:hint="eastAsia"/>
          <w:color w:val="231F20"/>
          <w:szCs w:val="20"/>
        </w:rPr>
        <w:t>は、</w:t>
      </w:r>
      <w:r w:rsidR="001E17B3" w:rsidRPr="001E17B3">
        <w:rPr>
          <w:rFonts w:eastAsia="小塚ゴシック Pro R" w:hint="eastAsia"/>
          <w:color w:val="231F20"/>
          <w:szCs w:val="20"/>
        </w:rPr>
        <w:t>建設現場管理用のデバイスおよびサービスを提供するスウェーデンの</w:t>
      </w:r>
      <w:hyperlink r:id="rId9" w:history="1">
        <w:proofErr w:type="spellStart"/>
        <w:r w:rsidR="009157B5" w:rsidRPr="00B76D99">
          <w:rPr>
            <w:rStyle w:val="Hyperlink"/>
            <w:rFonts w:eastAsia="小塚ゴシック Pro R"/>
            <w:szCs w:val="20"/>
          </w:rPr>
          <w:t>AddMobile</w:t>
        </w:r>
        <w:proofErr w:type="spellEnd"/>
      </w:hyperlink>
      <w:r w:rsidR="001E17B3" w:rsidRPr="001E17B3">
        <w:rPr>
          <w:rFonts w:eastAsia="小塚ゴシック Pro R" w:hint="eastAsia"/>
          <w:color w:val="231F20"/>
          <w:szCs w:val="20"/>
        </w:rPr>
        <w:t>社が、近距離装置</w:t>
      </w:r>
      <w:r w:rsidR="00652789" w:rsidRPr="00B84379">
        <w:rPr>
          <w:rFonts w:eastAsia="小塚ゴシック Pro R" w:hint="eastAsia"/>
          <w:color w:val="231F20"/>
          <w:szCs w:val="20"/>
        </w:rPr>
        <w:t>追跡</w:t>
      </w:r>
      <w:r w:rsidR="001E17B3" w:rsidRPr="00B84379">
        <w:rPr>
          <w:rFonts w:eastAsia="小塚ゴシック Pro R" w:hint="eastAsia"/>
          <w:color w:val="231F20"/>
          <w:szCs w:val="20"/>
        </w:rPr>
        <w:t>用</w:t>
      </w:r>
      <w:r w:rsidR="001E17B3" w:rsidRPr="001E17B3">
        <w:rPr>
          <w:rFonts w:eastAsia="小塚ゴシック Pro R" w:hint="eastAsia"/>
          <w:color w:val="231F20"/>
          <w:szCs w:val="20"/>
        </w:rPr>
        <w:t>ビーコンである</w:t>
      </w:r>
      <w:proofErr w:type="spellStart"/>
      <w:r w:rsidR="001E17B3" w:rsidRPr="001E17B3">
        <w:rPr>
          <w:rFonts w:eastAsia="小塚ゴシック Pro R" w:hint="eastAsia"/>
          <w:color w:val="231F20"/>
          <w:szCs w:val="20"/>
        </w:rPr>
        <w:t>AddTrackers</w:t>
      </w:r>
      <w:proofErr w:type="spellEnd"/>
      <w:r w:rsidR="001E17B3" w:rsidRPr="001E17B3">
        <w:rPr>
          <w:rFonts w:eastAsia="小塚ゴシック Pro R" w:hint="eastAsia"/>
          <w:color w:val="231F20"/>
          <w:szCs w:val="20"/>
        </w:rPr>
        <w:t>の基盤に</w:t>
      </w:r>
      <w:r w:rsidR="001E17B3" w:rsidRPr="001E17B3">
        <w:rPr>
          <w:rFonts w:eastAsia="小塚ゴシック Pro R" w:hint="eastAsia"/>
          <w:color w:val="231F20"/>
          <w:szCs w:val="20"/>
        </w:rPr>
        <w:t>Bluetooth Low Energy</w:t>
      </w:r>
      <w:r w:rsidR="001E17B3" w:rsidRPr="001E17B3">
        <w:rPr>
          <w:rFonts w:eastAsia="小塚ゴシック Pro R" w:hint="eastAsia"/>
          <w:color w:val="231F20"/>
          <w:szCs w:val="20"/>
        </w:rPr>
        <w:t>モジュールの</w:t>
      </w:r>
      <w:r w:rsidR="00652789">
        <w:fldChar w:fldCharType="begin"/>
      </w:r>
      <w:r w:rsidR="00652789">
        <w:instrText xml:space="preserve"> HYPERLINK "https://www.u-blox.com/en/product/nina-b1-series" </w:instrText>
      </w:r>
      <w:r w:rsidR="00652789">
        <w:fldChar w:fldCharType="separate"/>
      </w:r>
      <w:r w:rsidR="009157B5" w:rsidRPr="00B76D99">
        <w:rPr>
          <w:rStyle w:val="Hyperlink"/>
          <w:rFonts w:eastAsia="小塚ゴシック Pro R"/>
          <w:szCs w:val="20"/>
        </w:rPr>
        <w:t>NINA-B1</w:t>
      </w:r>
      <w:r w:rsidR="00652789">
        <w:rPr>
          <w:rStyle w:val="Hyperlink"/>
          <w:rFonts w:eastAsia="小塚ゴシック Pro R"/>
          <w:szCs w:val="20"/>
        </w:rPr>
        <w:fldChar w:fldCharType="end"/>
      </w:r>
      <w:r w:rsidR="001E17B3" w:rsidRPr="001E17B3">
        <w:rPr>
          <w:rFonts w:eastAsia="小塚ゴシック Pro R" w:hint="eastAsia"/>
          <w:color w:val="231F20"/>
          <w:szCs w:val="20"/>
        </w:rPr>
        <w:t>を採用したことを発表しました。</w:t>
      </w:r>
      <w:r w:rsidR="0068338E" w:rsidRPr="00B76D99">
        <w:rPr>
          <w:rFonts w:eastAsia="小塚ゴシック Pro R" w:hint="eastAsia"/>
          <w:color w:val="231F20"/>
          <w:szCs w:val="20"/>
        </w:rPr>
        <w:t>このサービスは、</w:t>
      </w:r>
      <w:proofErr w:type="spellStart"/>
      <w:r w:rsidR="009157B5" w:rsidRPr="009157B5">
        <w:rPr>
          <w:rFonts w:eastAsia="小塚ゴシック Pro R" w:hint="eastAsia"/>
          <w:color w:val="231F20"/>
          <w:szCs w:val="20"/>
        </w:rPr>
        <w:t>AddMobile</w:t>
      </w:r>
      <w:proofErr w:type="spellEnd"/>
      <w:r w:rsidR="009157B5" w:rsidRPr="009157B5">
        <w:rPr>
          <w:rFonts w:eastAsia="小塚ゴシック Pro R" w:hint="eastAsia"/>
          <w:color w:val="231F20"/>
          <w:szCs w:val="20"/>
        </w:rPr>
        <w:t>社</w:t>
      </w:r>
      <w:r w:rsidR="0068338E" w:rsidRPr="00B76D99">
        <w:rPr>
          <w:rFonts w:eastAsia="小塚ゴシック Pro R" w:hint="eastAsia"/>
          <w:color w:val="231F20"/>
          <w:szCs w:val="20"/>
        </w:rPr>
        <w:t>のプラットフォームである</w:t>
      </w:r>
      <w:proofErr w:type="spellStart"/>
      <w:r w:rsidR="0068338E" w:rsidRPr="00B76D99">
        <w:rPr>
          <w:rFonts w:eastAsia="小塚ゴシック Pro R"/>
          <w:color w:val="231F20"/>
          <w:szCs w:val="20"/>
        </w:rPr>
        <w:t>AddMobile</w:t>
      </w:r>
      <w:proofErr w:type="spellEnd"/>
      <w:r w:rsidR="0068338E" w:rsidRPr="00B76D99">
        <w:rPr>
          <w:rFonts w:eastAsia="小塚ゴシック Pro R"/>
          <w:color w:val="231F20"/>
          <w:szCs w:val="20"/>
        </w:rPr>
        <w:t xml:space="preserve"> Toolbox</w:t>
      </w:r>
      <w:r w:rsidR="0068338E" w:rsidRPr="00B76D99">
        <w:rPr>
          <w:rFonts w:eastAsia="小塚ゴシック Pro R" w:hint="eastAsia"/>
          <w:color w:val="231F20"/>
          <w:szCs w:val="20"/>
        </w:rPr>
        <w:t>の最新</w:t>
      </w:r>
      <w:r w:rsidR="00C058DB" w:rsidRPr="00B76D99">
        <w:rPr>
          <w:rFonts w:eastAsia="小塚ゴシック Pro R" w:hint="eastAsia"/>
          <w:color w:val="231F20"/>
          <w:szCs w:val="20"/>
        </w:rPr>
        <w:t>拡張機能であり、</w:t>
      </w:r>
      <w:r w:rsidR="009157B5">
        <w:rPr>
          <w:rFonts w:eastAsia="小塚ゴシック Pro R" w:hint="eastAsia"/>
          <w:color w:val="231F20"/>
          <w:szCs w:val="20"/>
        </w:rPr>
        <w:t>この</w:t>
      </w:r>
      <w:r w:rsidR="00463A7D" w:rsidRPr="00B76D99">
        <w:rPr>
          <w:rFonts w:eastAsia="小塚ゴシック Pro R" w:hint="eastAsia"/>
          <w:color w:val="231F20"/>
          <w:szCs w:val="20"/>
        </w:rPr>
        <w:t>サービスを利用することで、管理を必要とするあらゆるツールや装置に無線ビーコンを追加できます。</w:t>
      </w:r>
    </w:p>
    <w:p w14:paraId="46744787" w14:textId="6CA9C177" w:rsidR="000B3DB0" w:rsidRPr="00B76D99" w:rsidRDefault="00B60932" w:rsidP="00294098">
      <w:pPr>
        <w:pStyle w:val="BodyText"/>
        <w:spacing w:before="120" w:after="120" w:line="280" w:lineRule="exact"/>
        <w:jc w:val="both"/>
        <w:rPr>
          <w:rFonts w:eastAsia="小塚ゴシック Pro R"/>
          <w:color w:val="231F20"/>
          <w:szCs w:val="20"/>
        </w:rPr>
      </w:pPr>
      <w:proofErr w:type="spellStart"/>
      <w:r w:rsidRPr="00B60932">
        <w:rPr>
          <w:rFonts w:eastAsia="小塚ゴシック Pro R" w:hint="eastAsia"/>
          <w:bCs/>
          <w:color w:val="231F20"/>
          <w:szCs w:val="20"/>
        </w:rPr>
        <w:t>AddMobile</w:t>
      </w:r>
      <w:proofErr w:type="spellEnd"/>
      <w:r w:rsidRPr="00B60932">
        <w:rPr>
          <w:rFonts w:eastAsia="小塚ゴシック Pro R" w:hint="eastAsia"/>
          <w:bCs/>
          <w:color w:val="231F20"/>
          <w:szCs w:val="20"/>
        </w:rPr>
        <w:t xml:space="preserve"> Toolbox</w:t>
      </w:r>
      <w:r w:rsidRPr="00B60932">
        <w:rPr>
          <w:rFonts w:eastAsia="小塚ゴシック Pro R" w:hint="eastAsia"/>
          <w:bCs/>
          <w:color w:val="231F20"/>
          <w:szCs w:val="20"/>
        </w:rPr>
        <w:t>を使用すると、</w:t>
      </w:r>
      <w:r>
        <w:rPr>
          <w:rFonts w:eastAsia="小塚ゴシック Pro R" w:hint="eastAsia"/>
          <w:bCs/>
          <w:color w:val="231F20"/>
          <w:szCs w:val="20"/>
        </w:rPr>
        <w:t>現場監督</w:t>
      </w:r>
      <w:r w:rsidRPr="00B60932">
        <w:rPr>
          <w:rFonts w:eastAsia="小塚ゴシック Pro R" w:hint="eastAsia"/>
          <w:bCs/>
          <w:color w:val="231F20"/>
          <w:szCs w:val="20"/>
        </w:rPr>
        <w:t>は、モバイル</w:t>
      </w:r>
      <w:r w:rsidR="00A46991">
        <w:rPr>
          <w:rFonts w:eastAsia="小塚ゴシック Pro R" w:hint="eastAsia"/>
          <w:bCs/>
          <w:color w:val="231F20"/>
          <w:szCs w:val="20"/>
        </w:rPr>
        <w:t>での</w:t>
      </w:r>
      <w:r>
        <w:rPr>
          <w:rFonts w:eastAsia="小塚ゴシック Pro R" w:hint="eastAsia"/>
          <w:bCs/>
          <w:color w:val="231F20"/>
          <w:szCs w:val="20"/>
        </w:rPr>
        <w:t>作業</w:t>
      </w:r>
      <w:r w:rsidR="00A46991">
        <w:rPr>
          <w:rFonts w:eastAsia="小塚ゴシック Pro R" w:hint="eastAsia"/>
          <w:bCs/>
          <w:color w:val="231F20"/>
          <w:szCs w:val="20"/>
        </w:rPr>
        <w:t>指示</w:t>
      </w:r>
      <w:r w:rsidRPr="00B60932">
        <w:rPr>
          <w:rFonts w:eastAsia="小塚ゴシック Pro R" w:hint="eastAsia"/>
          <w:bCs/>
          <w:color w:val="231F20"/>
          <w:szCs w:val="20"/>
        </w:rPr>
        <w:t>、車両の走行距離の記録、作業現場への安全な入場、出退勤時のスタッフ登録、および</w:t>
      </w:r>
      <w:r>
        <w:rPr>
          <w:rFonts w:eastAsia="小塚ゴシック Pro R" w:hint="eastAsia"/>
          <w:bCs/>
          <w:color w:val="231F20"/>
          <w:szCs w:val="20"/>
        </w:rPr>
        <w:t>車両</w:t>
      </w:r>
      <w:r w:rsidRPr="00B60932">
        <w:rPr>
          <w:rFonts w:eastAsia="小塚ゴシック Pro R" w:hint="eastAsia"/>
          <w:bCs/>
          <w:color w:val="231F20"/>
          <w:szCs w:val="20"/>
        </w:rPr>
        <w:t>管理と機器の安全性の管理を行うことができます。</w:t>
      </w:r>
      <w:proofErr w:type="spellStart"/>
      <w:r w:rsidR="00463A7D" w:rsidRPr="00B76D99">
        <w:rPr>
          <w:rFonts w:eastAsia="小塚ゴシック Pro R"/>
          <w:bCs/>
          <w:color w:val="231F20"/>
          <w:szCs w:val="20"/>
        </w:rPr>
        <w:t>AddMobile</w:t>
      </w:r>
      <w:proofErr w:type="spellEnd"/>
      <w:r w:rsidR="00463A7D" w:rsidRPr="00B76D99">
        <w:rPr>
          <w:rFonts w:eastAsia="小塚ゴシック Pro R"/>
          <w:bCs/>
          <w:color w:val="231F20"/>
          <w:szCs w:val="20"/>
        </w:rPr>
        <w:t xml:space="preserve"> Toolbox</w:t>
      </w:r>
      <w:r w:rsidR="00463A7D" w:rsidRPr="00B76D99">
        <w:rPr>
          <w:rFonts w:eastAsia="小塚ゴシック Pro R" w:hint="eastAsia"/>
          <w:bCs/>
          <w:color w:val="231F20"/>
          <w:szCs w:val="20"/>
        </w:rPr>
        <w:t>は、各種のハードウェアを使用して、コネクテッド</w:t>
      </w:r>
      <w:r>
        <w:rPr>
          <w:rFonts w:eastAsia="小塚ゴシック Pro R" w:hint="eastAsia"/>
          <w:bCs/>
          <w:color w:val="231F20"/>
          <w:szCs w:val="20"/>
        </w:rPr>
        <w:t>・コンストラクション・</w:t>
      </w:r>
      <w:r w:rsidR="000E6CC6" w:rsidRPr="00B76D99">
        <w:rPr>
          <w:rFonts w:eastAsia="小塚ゴシック Pro R" w:hint="eastAsia"/>
          <w:bCs/>
          <w:color w:val="231F20"/>
          <w:szCs w:val="20"/>
        </w:rPr>
        <w:t>サービスを実現しています。これ</w:t>
      </w:r>
      <w:r w:rsidR="00284B12" w:rsidRPr="00B76D99">
        <w:rPr>
          <w:rFonts w:eastAsia="小塚ゴシック Pro R" w:hint="eastAsia"/>
          <w:bCs/>
          <w:color w:val="231F20"/>
          <w:szCs w:val="20"/>
        </w:rPr>
        <w:t>らのハードウェア</w:t>
      </w:r>
      <w:r w:rsidR="000E6CC6" w:rsidRPr="00B76D99">
        <w:rPr>
          <w:rFonts w:eastAsia="小塚ゴシック Pro R" w:hint="eastAsia"/>
          <w:bCs/>
          <w:color w:val="231F20"/>
          <w:szCs w:val="20"/>
        </w:rPr>
        <w:t>には、</w:t>
      </w:r>
      <w:r w:rsidR="009157B5" w:rsidRPr="001E17B3">
        <w:rPr>
          <w:rFonts w:eastAsia="小塚ゴシック Pro R" w:hint="eastAsia"/>
          <w:color w:val="231F20"/>
          <w:szCs w:val="20"/>
        </w:rPr>
        <w:t>Bluetooth Low Energy</w:t>
      </w:r>
      <w:r w:rsidR="000E6CC6" w:rsidRPr="00B76D99">
        <w:rPr>
          <w:rFonts w:eastAsia="小塚ゴシック Pro R" w:hint="eastAsia"/>
          <w:bCs/>
          <w:color w:val="231F20"/>
          <w:szCs w:val="20"/>
        </w:rPr>
        <w:t>やセルラー接続、</w:t>
      </w:r>
      <w:r w:rsidR="000E6CC6" w:rsidRPr="00B76D99">
        <w:rPr>
          <w:rFonts w:eastAsia="小塚ゴシック Pro R"/>
          <w:bCs/>
          <w:color w:val="231F20"/>
          <w:szCs w:val="20"/>
        </w:rPr>
        <w:t>RFID</w:t>
      </w:r>
      <w:r w:rsidR="000E6CC6" w:rsidRPr="00B76D99">
        <w:rPr>
          <w:rFonts w:eastAsia="小塚ゴシック Pro R" w:hint="eastAsia"/>
          <w:bCs/>
          <w:color w:val="231F20"/>
          <w:szCs w:val="20"/>
        </w:rPr>
        <w:t>リーダーなどを備えた固定ハブや</w:t>
      </w:r>
      <w:r w:rsidR="00DF7E39">
        <w:rPr>
          <w:rFonts w:eastAsia="小塚ゴシック Pro R" w:hint="eastAsia"/>
          <w:bCs/>
          <w:color w:val="231F20"/>
          <w:szCs w:val="20"/>
        </w:rPr>
        <w:t>入場</w:t>
      </w:r>
      <w:r w:rsidR="000E6CC6" w:rsidRPr="00B76D99">
        <w:rPr>
          <w:rFonts w:eastAsia="小塚ゴシック Pro R" w:hint="eastAsia"/>
          <w:bCs/>
          <w:color w:val="231F20"/>
          <w:szCs w:val="20"/>
        </w:rPr>
        <w:t>制御装置</w:t>
      </w:r>
      <w:r w:rsidR="007A065E" w:rsidRPr="00B76D99">
        <w:rPr>
          <w:rFonts w:eastAsia="小塚ゴシック Pro R" w:hint="eastAsia"/>
          <w:bCs/>
          <w:color w:val="231F20"/>
          <w:szCs w:val="20"/>
        </w:rPr>
        <w:t>が含まれているほか</w:t>
      </w:r>
      <w:r w:rsidR="000E6CC6" w:rsidRPr="00B76D99">
        <w:rPr>
          <w:rFonts w:eastAsia="小塚ゴシック Pro R" w:hint="eastAsia"/>
          <w:bCs/>
          <w:color w:val="231F20"/>
          <w:szCs w:val="20"/>
        </w:rPr>
        <w:t>、</w:t>
      </w:r>
      <w:r w:rsidRPr="00DC6708">
        <w:rPr>
          <w:rFonts w:eastAsia="小塚ゴシック Pro R"/>
          <w:lang w:val="ja-JP" w:bidi="ja-JP"/>
        </w:rPr>
        <w:t>GNSS</w:t>
      </w:r>
      <w:r w:rsidRPr="00DC6708">
        <w:rPr>
          <w:rFonts w:eastAsia="小塚ゴシック Pro R"/>
          <w:lang w:val="ja-JP" w:bidi="ja-JP"/>
        </w:rPr>
        <w:t>（</w:t>
      </w:r>
      <w:r w:rsidRPr="00DC6708">
        <w:rPr>
          <w:rFonts w:eastAsia="小塚ゴシック Pro R" w:cs="ＭＳ 明朝" w:hint="eastAsia"/>
          <w:lang w:val="ja-JP" w:bidi="ja-JP"/>
        </w:rPr>
        <w:t>全地球測位</w:t>
      </w:r>
      <w:r w:rsidRPr="00DC6708">
        <w:rPr>
          <w:rFonts w:eastAsia="小塚ゴシック Pro R" w:cs="Malgun Gothic Semilight" w:hint="eastAsia"/>
          <w:lang w:val="ja-JP" w:bidi="ja-JP"/>
        </w:rPr>
        <w:t>システム）</w:t>
      </w:r>
      <w:r w:rsidR="00284B12" w:rsidRPr="00B76D99">
        <w:rPr>
          <w:rFonts w:eastAsia="小塚ゴシック Pro R" w:cs="Arial" w:hint="eastAsia"/>
          <w:color w:val="000000"/>
          <w:szCs w:val="20"/>
          <w:shd w:val="clear" w:color="auto" w:fill="FDFDFD"/>
        </w:rPr>
        <w:t>、</w:t>
      </w:r>
      <w:r w:rsidR="009157B5" w:rsidRPr="001E17B3">
        <w:rPr>
          <w:rFonts w:eastAsia="小塚ゴシック Pro R" w:hint="eastAsia"/>
          <w:color w:val="231F20"/>
          <w:szCs w:val="20"/>
        </w:rPr>
        <w:t>Bluetooth Low Energy</w:t>
      </w:r>
      <w:r w:rsidR="00284B12" w:rsidRPr="00B76D99">
        <w:rPr>
          <w:rFonts w:eastAsia="小塚ゴシック Pro R" w:hint="eastAsia"/>
          <w:bCs/>
          <w:color w:val="231F20"/>
          <w:szCs w:val="20"/>
        </w:rPr>
        <w:t>やセルラー接続を備えたモバイル・ハブ</w:t>
      </w:r>
      <w:r w:rsidR="007A065E" w:rsidRPr="00B76D99">
        <w:rPr>
          <w:rFonts w:eastAsia="小塚ゴシック Pro R" w:hint="eastAsia"/>
          <w:bCs/>
          <w:color w:val="231F20"/>
          <w:szCs w:val="20"/>
        </w:rPr>
        <w:t>も</w:t>
      </w:r>
      <w:r w:rsidR="00284B12" w:rsidRPr="00B76D99">
        <w:rPr>
          <w:rFonts w:eastAsia="小塚ゴシック Pro R" w:hint="eastAsia"/>
          <w:bCs/>
          <w:color w:val="231F20"/>
          <w:szCs w:val="20"/>
        </w:rPr>
        <w:t>含まれています。</w:t>
      </w:r>
    </w:p>
    <w:p w14:paraId="75E8DF48" w14:textId="28809A42" w:rsidR="000B3DB0" w:rsidRPr="00B76D99" w:rsidRDefault="00284B12" w:rsidP="00294098">
      <w:pPr>
        <w:pStyle w:val="BodyText"/>
        <w:spacing w:before="120" w:after="120" w:line="280" w:lineRule="exact"/>
        <w:jc w:val="both"/>
        <w:rPr>
          <w:rFonts w:eastAsia="小塚ゴシック Pro R"/>
          <w:bCs/>
          <w:color w:val="231F20"/>
          <w:szCs w:val="20"/>
        </w:rPr>
      </w:pPr>
      <w:r w:rsidRPr="00B76D99">
        <w:rPr>
          <w:rFonts w:eastAsia="小塚ゴシック Pro R" w:hint="eastAsia"/>
          <w:bCs/>
          <w:color w:val="231F20"/>
          <w:szCs w:val="20"/>
        </w:rPr>
        <w:t>また、</w:t>
      </w:r>
      <w:r w:rsidR="000B3DB0" w:rsidRPr="00B76D99">
        <w:rPr>
          <w:rFonts w:eastAsia="小塚ゴシック Pro R"/>
          <w:bCs/>
          <w:color w:val="231F20"/>
          <w:szCs w:val="20"/>
        </w:rPr>
        <w:t>NINA-B1</w:t>
      </w:r>
      <w:r w:rsidRPr="00B76D99">
        <w:rPr>
          <w:rFonts w:eastAsia="小塚ゴシック Pro R" w:hint="eastAsia"/>
          <w:bCs/>
          <w:color w:val="231F20"/>
          <w:szCs w:val="20"/>
        </w:rPr>
        <w:t>以外にも、</w:t>
      </w:r>
      <w:proofErr w:type="spellStart"/>
      <w:r w:rsidR="000B3DB0" w:rsidRPr="00B76D99">
        <w:rPr>
          <w:rFonts w:eastAsia="小塚ゴシック Pro R"/>
          <w:bCs/>
          <w:color w:val="231F20"/>
          <w:szCs w:val="20"/>
        </w:rPr>
        <w:t>AddMobile</w:t>
      </w:r>
      <w:proofErr w:type="spellEnd"/>
      <w:r w:rsidR="000B3DB0" w:rsidRPr="00B76D99">
        <w:rPr>
          <w:rFonts w:eastAsia="小塚ゴシック Pro R"/>
          <w:bCs/>
          <w:color w:val="231F20"/>
          <w:szCs w:val="20"/>
        </w:rPr>
        <w:t xml:space="preserve"> Toolbox</w:t>
      </w:r>
      <w:r w:rsidRPr="00B76D99">
        <w:rPr>
          <w:rFonts w:eastAsia="小塚ゴシック Pro R" w:hint="eastAsia"/>
          <w:bCs/>
          <w:color w:val="231F20"/>
          <w:szCs w:val="20"/>
        </w:rPr>
        <w:t>は、ユーブロックスの</w:t>
      </w:r>
      <w:r w:rsidRPr="00B76D99">
        <w:rPr>
          <w:rFonts w:eastAsia="小塚ゴシック Pro R"/>
        </w:rPr>
        <w:t>GSM/GPRS</w:t>
      </w:r>
      <w:r w:rsidRPr="00B76D99">
        <w:rPr>
          <w:rFonts w:eastAsia="小塚ゴシック Pro R" w:hint="eastAsia"/>
        </w:rPr>
        <w:t>セルラー・モジュール</w:t>
      </w:r>
      <w:r w:rsidR="00652789">
        <w:fldChar w:fldCharType="begin"/>
      </w:r>
      <w:r w:rsidR="00652789">
        <w:instrText xml:space="preserve"> HYPERLINK "https://www.u-blox.com/en/product/sara-g3-series" </w:instrText>
      </w:r>
      <w:r w:rsidR="00652789">
        <w:fldChar w:fldCharType="separate"/>
      </w:r>
      <w:r w:rsidRPr="00B76D99">
        <w:rPr>
          <w:rStyle w:val="Hyperlink"/>
          <w:rFonts w:eastAsia="小塚ゴシック Pro R"/>
          <w:bCs/>
          <w:szCs w:val="20"/>
        </w:rPr>
        <w:t>SARA-G3</w:t>
      </w:r>
      <w:r w:rsidR="00652789">
        <w:rPr>
          <w:rStyle w:val="Hyperlink"/>
          <w:rFonts w:eastAsia="小塚ゴシック Pro R"/>
          <w:bCs/>
          <w:szCs w:val="20"/>
        </w:rPr>
        <w:fldChar w:fldCharType="end"/>
      </w:r>
      <w:r w:rsidRPr="00B76D99">
        <w:rPr>
          <w:rFonts w:eastAsia="小塚ゴシック Pro R" w:hint="eastAsia"/>
        </w:rPr>
        <w:t>や</w:t>
      </w:r>
      <w:r w:rsidR="00C24B5F" w:rsidRPr="00C24B5F">
        <w:rPr>
          <w:rFonts w:eastAsia="小塚ゴシック Pro R"/>
        </w:rPr>
        <w:t xml:space="preserve">u-blox </w:t>
      </w:r>
      <w:hyperlink r:id="rId10" w:history="1">
        <w:r w:rsidRPr="00B76D99">
          <w:rPr>
            <w:rStyle w:val="Hyperlink"/>
            <w:rFonts w:eastAsia="小塚ゴシック Pro R"/>
            <w:bCs/>
            <w:szCs w:val="20"/>
          </w:rPr>
          <w:t>MAX-M8</w:t>
        </w:r>
      </w:hyperlink>
      <w:r w:rsidRPr="00B76D99">
        <w:rPr>
          <w:rFonts w:eastAsia="小塚ゴシック Pro R"/>
          <w:bCs/>
          <w:color w:val="231F20"/>
          <w:szCs w:val="20"/>
        </w:rPr>
        <w:t xml:space="preserve"> GNSS</w:t>
      </w:r>
      <w:r w:rsidRPr="00B76D99">
        <w:rPr>
          <w:rFonts w:eastAsia="小塚ゴシック Pro R" w:hint="eastAsia"/>
          <w:bCs/>
          <w:color w:val="231F20"/>
          <w:szCs w:val="20"/>
        </w:rPr>
        <w:t>モジュール・シリーズをサポートしています。</w:t>
      </w:r>
    </w:p>
    <w:p w14:paraId="01CAB3D0" w14:textId="6618069D" w:rsidR="000B3DB0" w:rsidRPr="00B76D99" w:rsidRDefault="00886158" w:rsidP="00294098">
      <w:pPr>
        <w:pStyle w:val="BodyText"/>
        <w:spacing w:before="120" w:after="120" w:line="280" w:lineRule="exact"/>
        <w:jc w:val="both"/>
        <w:rPr>
          <w:rFonts w:eastAsia="小塚ゴシック Pro R"/>
          <w:color w:val="231F20"/>
          <w:szCs w:val="20"/>
        </w:rPr>
      </w:pPr>
      <w:proofErr w:type="spellStart"/>
      <w:r w:rsidRPr="00B76D99">
        <w:rPr>
          <w:rFonts w:eastAsia="小塚ゴシック Pro R"/>
          <w:bCs/>
          <w:color w:val="231F20"/>
          <w:szCs w:val="20"/>
        </w:rPr>
        <w:t>AddMobile</w:t>
      </w:r>
      <w:proofErr w:type="spellEnd"/>
      <w:r w:rsidR="00EB7BAD">
        <w:rPr>
          <w:rFonts w:eastAsia="小塚ゴシック Pro R" w:hint="eastAsia"/>
          <w:bCs/>
          <w:color w:val="231F20"/>
          <w:szCs w:val="20"/>
        </w:rPr>
        <w:t>社</w:t>
      </w:r>
      <w:r w:rsidRPr="00B76D99">
        <w:rPr>
          <w:rFonts w:eastAsia="小塚ゴシック Pro R" w:hint="eastAsia"/>
          <w:bCs/>
          <w:color w:val="231F20"/>
          <w:szCs w:val="20"/>
        </w:rPr>
        <w:t>のビジネス開発</w:t>
      </w:r>
      <w:r w:rsidR="00571407" w:rsidRPr="00B76D99">
        <w:rPr>
          <w:rFonts w:eastAsia="小塚ゴシック Pro R" w:hint="eastAsia"/>
          <w:bCs/>
          <w:color w:val="231F20"/>
          <w:szCs w:val="20"/>
        </w:rPr>
        <w:t>部</w:t>
      </w:r>
      <w:r w:rsidRPr="00B76D99">
        <w:rPr>
          <w:rFonts w:eastAsia="小塚ゴシック Pro R" w:hint="eastAsia"/>
          <w:bCs/>
          <w:color w:val="231F20"/>
          <w:szCs w:val="20"/>
        </w:rPr>
        <w:t>マネージャー</w:t>
      </w:r>
      <w:r w:rsidR="007537C5">
        <w:rPr>
          <w:rFonts w:eastAsia="小塚ゴシック Pro R" w:hint="eastAsia"/>
          <w:bCs/>
          <w:color w:val="231F20"/>
          <w:szCs w:val="20"/>
        </w:rPr>
        <w:t>の</w:t>
      </w:r>
      <w:r w:rsidRPr="00B76D99">
        <w:rPr>
          <w:rFonts w:eastAsia="小塚ゴシック Pro R"/>
          <w:bCs/>
          <w:color w:val="231F20"/>
          <w:szCs w:val="20"/>
        </w:rPr>
        <w:t xml:space="preserve">Bo </w:t>
      </w:r>
      <w:proofErr w:type="spellStart"/>
      <w:r w:rsidRPr="00B76D99">
        <w:rPr>
          <w:rFonts w:eastAsia="小塚ゴシック Pro R"/>
          <w:bCs/>
          <w:color w:val="231F20"/>
          <w:szCs w:val="20"/>
        </w:rPr>
        <w:t>Lyvall</w:t>
      </w:r>
      <w:proofErr w:type="spellEnd"/>
      <w:r w:rsidRPr="00B76D99">
        <w:rPr>
          <w:rFonts w:eastAsia="小塚ゴシック Pro R" w:hint="eastAsia"/>
          <w:bCs/>
          <w:color w:val="231F20"/>
          <w:szCs w:val="20"/>
        </w:rPr>
        <w:t>氏は次のように話しています。「</w:t>
      </w:r>
      <w:proofErr w:type="spellStart"/>
      <w:r w:rsidR="000B3DB0" w:rsidRPr="00B76D99">
        <w:rPr>
          <w:rFonts w:eastAsia="小塚ゴシック Pro R"/>
          <w:color w:val="231F20"/>
          <w:szCs w:val="20"/>
          <w:lang w:val="en-GB"/>
        </w:rPr>
        <w:t>AddTracker</w:t>
      </w:r>
      <w:proofErr w:type="spellEnd"/>
      <w:r w:rsidR="005C7CC2" w:rsidRPr="00B76D99">
        <w:rPr>
          <w:rFonts w:eastAsia="小塚ゴシック Pro R" w:hint="eastAsia"/>
          <w:color w:val="231F20"/>
          <w:szCs w:val="20"/>
          <w:lang w:val="en-GB"/>
        </w:rPr>
        <w:t>のビーコンおよびハブは、</w:t>
      </w:r>
      <w:r w:rsidR="005C7CC2" w:rsidRPr="00B76D99">
        <w:rPr>
          <w:rFonts w:eastAsia="小塚ゴシック Pro R"/>
          <w:color w:val="231F20"/>
          <w:szCs w:val="20"/>
          <w:lang w:val="en-GB"/>
        </w:rPr>
        <w:t>GNSS</w:t>
      </w:r>
      <w:r w:rsidR="005C7CC2" w:rsidRPr="00B76D99">
        <w:rPr>
          <w:rFonts w:eastAsia="小塚ゴシック Pro R" w:hint="eastAsia"/>
          <w:color w:val="231F20"/>
          <w:szCs w:val="20"/>
          <w:lang w:val="en-GB"/>
        </w:rPr>
        <w:t>測位、セルラー接続、</w:t>
      </w:r>
      <w:r w:rsidR="007537C5" w:rsidRPr="001E17B3">
        <w:rPr>
          <w:rFonts w:eastAsia="小塚ゴシック Pro R" w:hint="eastAsia"/>
          <w:color w:val="231F20"/>
          <w:szCs w:val="20"/>
        </w:rPr>
        <w:t>Bluetooth Low Energy</w:t>
      </w:r>
      <w:r w:rsidR="007537C5">
        <w:rPr>
          <w:rFonts w:eastAsia="小塚ゴシック Pro R" w:hint="eastAsia"/>
          <w:color w:val="231F20"/>
          <w:szCs w:val="20"/>
          <w:lang w:val="en-GB"/>
        </w:rPr>
        <w:t>近</w:t>
      </w:r>
      <w:r w:rsidR="005C7CC2" w:rsidRPr="00B76D99">
        <w:rPr>
          <w:rFonts w:eastAsia="小塚ゴシック Pro R" w:hint="eastAsia"/>
          <w:color w:val="231F20"/>
          <w:szCs w:val="20"/>
          <w:lang w:val="en-GB"/>
        </w:rPr>
        <w:t>距離無線インターフェイスの組み合わせを利用しています。</w:t>
      </w:r>
      <w:r w:rsidRPr="00B76D99">
        <w:rPr>
          <w:rFonts w:eastAsia="小塚ゴシック Pro R" w:hint="eastAsia"/>
          <w:color w:val="231F20"/>
          <w:szCs w:val="20"/>
          <w:lang w:val="en-GB"/>
        </w:rPr>
        <w:t>ユーブロックスは、これら</w:t>
      </w:r>
      <w:r w:rsidRPr="00B76D99">
        <w:rPr>
          <w:rFonts w:eastAsia="小塚ゴシック Pro R" w:hint="eastAsia"/>
          <w:color w:val="231F20"/>
          <w:szCs w:val="20"/>
          <w:lang w:val="en-GB"/>
        </w:rPr>
        <w:t>3</w:t>
      </w:r>
      <w:r w:rsidRPr="00B76D99">
        <w:rPr>
          <w:rFonts w:eastAsia="小塚ゴシック Pro R" w:hint="eastAsia"/>
          <w:color w:val="231F20"/>
          <w:szCs w:val="20"/>
          <w:lang w:val="en-GB"/>
        </w:rPr>
        <w:t>つの主要テクノロジーのすべてを当社のソリューションに提供できたほか、</w:t>
      </w:r>
      <w:r w:rsidR="00C67045" w:rsidRPr="00B76D99">
        <w:rPr>
          <w:rFonts w:eastAsia="小塚ゴシック Pro R" w:hint="eastAsia"/>
          <w:color w:val="231F20"/>
          <w:szCs w:val="20"/>
          <w:lang w:val="en-GB"/>
        </w:rPr>
        <w:t>スウェーデンのマルメ</w:t>
      </w:r>
      <w:r w:rsidR="007537C5">
        <w:rPr>
          <w:rFonts w:eastAsia="小塚ゴシック Pro R" w:hint="eastAsia"/>
          <w:color w:val="231F20"/>
          <w:szCs w:val="20"/>
          <w:lang w:val="en-GB"/>
        </w:rPr>
        <w:t>で</w:t>
      </w:r>
      <w:r w:rsidR="00C67045" w:rsidRPr="00B76D99">
        <w:rPr>
          <w:rFonts w:eastAsia="小塚ゴシック Pro R" w:hint="eastAsia"/>
          <w:color w:val="231F20"/>
          <w:szCs w:val="20"/>
          <w:lang w:val="en-GB"/>
        </w:rPr>
        <w:t>卓越したサポート</w:t>
      </w:r>
      <w:r w:rsidR="007537C5">
        <w:rPr>
          <w:rFonts w:eastAsia="小塚ゴシック Pro R" w:hint="eastAsia"/>
          <w:color w:val="231F20"/>
          <w:szCs w:val="20"/>
          <w:lang w:val="en-GB"/>
        </w:rPr>
        <w:t>も提供してくれました</w:t>
      </w:r>
      <w:r w:rsidR="007537C5" w:rsidRPr="00B76D99">
        <w:rPr>
          <w:rFonts w:eastAsia="小塚ゴシック Pro R" w:hint="eastAsia"/>
          <w:color w:val="231F20"/>
          <w:szCs w:val="20"/>
          <w:lang w:val="en-GB"/>
        </w:rPr>
        <w:t>。</w:t>
      </w:r>
      <w:r w:rsidR="007537C5">
        <w:rPr>
          <w:rFonts w:eastAsia="小塚ゴシック Pro R" w:hint="eastAsia"/>
          <w:color w:val="231F20"/>
          <w:szCs w:val="20"/>
          <w:lang w:val="en-GB"/>
        </w:rPr>
        <w:t>」</w:t>
      </w:r>
    </w:p>
    <w:p w14:paraId="5860E058" w14:textId="0412ECEF" w:rsidR="000B3DB0" w:rsidRPr="00B76D99" w:rsidRDefault="00C67045" w:rsidP="00294098">
      <w:pPr>
        <w:pStyle w:val="BodyText"/>
        <w:spacing w:before="120" w:after="120" w:line="280" w:lineRule="exact"/>
        <w:jc w:val="both"/>
        <w:rPr>
          <w:rFonts w:eastAsia="小塚ゴシック Pro R"/>
          <w:bCs/>
          <w:color w:val="231F20"/>
          <w:szCs w:val="20"/>
        </w:rPr>
      </w:pPr>
      <w:r w:rsidRPr="00B76D99">
        <w:rPr>
          <w:rFonts w:eastAsia="小塚ゴシック Pro R" w:hint="eastAsia"/>
          <w:bCs/>
          <w:color w:val="231F20"/>
          <w:szCs w:val="20"/>
        </w:rPr>
        <w:t>使用時に、ビーコン搭載ツールおよび機器は、スマートフォンやその他の</w:t>
      </w:r>
      <w:proofErr w:type="spellStart"/>
      <w:r w:rsidRPr="00B76D99">
        <w:rPr>
          <w:rFonts w:eastAsia="小塚ゴシック Pro R"/>
          <w:bCs/>
          <w:color w:val="231F20"/>
          <w:szCs w:val="20"/>
        </w:rPr>
        <w:t>AddMobile</w:t>
      </w:r>
      <w:proofErr w:type="spellEnd"/>
      <w:r w:rsidR="00EB7BAD">
        <w:rPr>
          <w:rFonts w:eastAsia="小塚ゴシック Pro R" w:hint="eastAsia"/>
          <w:bCs/>
          <w:color w:val="231F20"/>
          <w:szCs w:val="20"/>
        </w:rPr>
        <w:t>社の</w:t>
      </w:r>
      <w:r w:rsidRPr="00B76D99">
        <w:rPr>
          <w:rFonts w:eastAsia="小塚ゴシック Pro R" w:hint="eastAsia"/>
          <w:bCs/>
          <w:color w:val="231F20"/>
          <w:szCs w:val="20"/>
        </w:rPr>
        <w:t>ハードウェア・インフラストラクチャと通信を行います。これらのデバイスのどれか</w:t>
      </w:r>
      <w:r w:rsidR="00881D3C">
        <w:rPr>
          <w:rFonts w:eastAsia="小塚ゴシック Pro R" w:hint="eastAsia"/>
          <w:bCs/>
          <w:color w:val="231F20"/>
          <w:szCs w:val="20"/>
        </w:rPr>
        <w:t>1</w:t>
      </w:r>
      <w:r w:rsidRPr="00B76D99">
        <w:rPr>
          <w:rFonts w:eastAsia="小塚ゴシック Pro R" w:hint="eastAsia"/>
          <w:bCs/>
          <w:color w:val="231F20"/>
          <w:szCs w:val="20"/>
        </w:rPr>
        <w:t>つが資産の信号を検知した場合、その資産が持つ一意の</w:t>
      </w:r>
      <w:r w:rsidRPr="00B76D99">
        <w:rPr>
          <w:rFonts w:eastAsia="小塚ゴシック Pro R" w:hint="eastAsia"/>
          <w:bCs/>
          <w:color w:val="231F20"/>
          <w:szCs w:val="20"/>
        </w:rPr>
        <w:t>ID</w:t>
      </w:r>
      <w:r w:rsidRPr="00B76D99">
        <w:rPr>
          <w:rFonts w:eastAsia="小塚ゴシック Pro R" w:hint="eastAsia"/>
          <w:bCs/>
          <w:color w:val="231F20"/>
          <w:szCs w:val="20"/>
        </w:rPr>
        <w:t>と</w:t>
      </w:r>
      <w:r w:rsidRPr="00B76D99">
        <w:rPr>
          <w:rFonts w:eastAsia="小塚ゴシック Pro R"/>
          <w:bCs/>
          <w:color w:val="231F20"/>
          <w:szCs w:val="20"/>
        </w:rPr>
        <w:t>GNSS</w:t>
      </w:r>
      <w:r w:rsidR="00E1399F">
        <w:rPr>
          <w:rFonts w:eastAsia="小塚ゴシック Pro R" w:hint="eastAsia"/>
          <w:bCs/>
          <w:color w:val="231F20"/>
          <w:szCs w:val="20"/>
        </w:rPr>
        <w:t>の位置情報</w:t>
      </w:r>
      <w:r w:rsidRPr="00B76D99">
        <w:rPr>
          <w:rFonts w:eastAsia="小塚ゴシック Pro R" w:hint="eastAsia"/>
          <w:bCs/>
          <w:color w:val="231F20"/>
          <w:szCs w:val="20"/>
        </w:rPr>
        <w:t>が</w:t>
      </w:r>
      <w:proofErr w:type="spellStart"/>
      <w:r w:rsidRPr="00B76D99">
        <w:rPr>
          <w:rFonts w:eastAsia="小塚ゴシック Pro R"/>
          <w:bCs/>
          <w:color w:val="231F20"/>
          <w:szCs w:val="20"/>
        </w:rPr>
        <w:t>AddMobile</w:t>
      </w:r>
      <w:proofErr w:type="spellEnd"/>
      <w:r w:rsidR="00EB7BAD">
        <w:rPr>
          <w:rFonts w:eastAsia="小塚ゴシック Pro R" w:hint="eastAsia"/>
          <w:bCs/>
          <w:color w:val="231F20"/>
          <w:szCs w:val="20"/>
        </w:rPr>
        <w:t>社</w:t>
      </w:r>
      <w:r w:rsidRPr="00B76D99">
        <w:rPr>
          <w:rFonts w:eastAsia="小塚ゴシック Pro R" w:hint="eastAsia"/>
          <w:bCs/>
          <w:color w:val="231F20"/>
          <w:szCs w:val="20"/>
        </w:rPr>
        <w:t>のクラウド・プラットフォームへと送信されます。その後、プラットフォームは、資産のイメージとその地図上の位置</w:t>
      </w:r>
      <w:r w:rsidR="00B436FA" w:rsidRPr="00B76D99">
        <w:rPr>
          <w:rFonts w:eastAsia="小塚ゴシック Pro R" w:hint="eastAsia"/>
          <w:bCs/>
          <w:color w:val="231F20"/>
          <w:szCs w:val="20"/>
        </w:rPr>
        <w:t>や</w:t>
      </w:r>
      <w:r w:rsidRPr="00B76D99">
        <w:rPr>
          <w:rFonts w:eastAsia="小塚ゴシック Pro R" w:hint="eastAsia"/>
          <w:bCs/>
          <w:color w:val="231F20"/>
          <w:szCs w:val="20"/>
        </w:rPr>
        <w:t>、機器の持つ機能のリスト</w:t>
      </w:r>
      <w:r w:rsidR="00B436FA" w:rsidRPr="00B76D99">
        <w:rPr>
          <w:rFonts w:eastAsia="小塚ゴシック Pro R" w:hint="eastAsia"/>
          <w:bCs/>
          <w:color w:val="231F20"/>
          <w:szCs w:val="20"/>
        </w:rPr>
        <w:t>をマネージャーに示すほか</w:t>
      </w:r>
      <w:r w:rsidRPr="00B76D99">
        <w:rPr>
          <w:rFonts w:eastAsia="小塚ゴシック Pro R" w:hint="eastAsia"/>
          <w:bCs/>
          <w:color w:val="231F20"/>
          <w:szCs w:val="20"/>
        </w:rPr>
        <w:t>、</w:t>
      </w:r>
      <w:r w:rsidR="00B436FA" w:rsidRPr="00B76D99">
        <w:rPr>
          <w:rFonts w:eastAsia="小塚ゴシック Pro R" w:hint="eastAsia"/>
          <w:bCs/>
          <w:color w:val="231F20"/>
          <w:szCs w:val="20"/>
        </w:rPr>
        <w:t>その機器が</w:t>
      </w:r>
      <w:r w:rsidRPr="00B76D99">
        <w:rPr>
          <w:rFonts w:eastAsia="小塚ゴシック Pro R" w:hint="eastAsia"/>
          <w:bCs/>
          <w:color w:val="231F20"/>
          <w:szCs w:val="20"/>
        </w:rPr>
        <w:t>計画されたメンテナンス・スケジュールのどの段階に置かれているかを示します。</w:t>
      </w:r>
    </w:p>
    <w:p w14:paraId="178B6923" w14:textId="24AF4105" w:rsidR="000B3DB0" w:rsidRPr="00B76D99" w:rsidRDefault="00B4436E" w:rsidP="00294098">
      <w:pPr>
        <w:pStyle w:val="BodyText"/>
        <w:spacing w:before="120" w:after="120" w:line="280" w:lineRule="exact"/>
        <w:jc w:val="both"/>
        <w:rPr>
          <w:rFonts w:eastAsia="小塚ゴシック Pro R"/>
          <w:color w:val="231F20"/>
          <w:szCs w:val="20"/>
          <w:lang w:val="en-GB"/>
        </w:rPr>
      </w:pPr>
      <w:r w:rsidRPr="00B76D99">
        <w:rPr>
          <w:rFonts w:eastAsia="小塚ゴシック Pro R" w:hint="eastAsia"/>
          <w:bCs/>
          <w:color w:val="231F20"/>
          <w:szCs w:val="20"/>
        </w:rPr>
        <w:t>トラッカーは</w:t>
      </w:r>
      <w:r w:rsidR="005F0EEE">
        <w:rPr>
          <w:rFonts w:eastAsia="小塚ゴシック Pro R" w:hint="eastAsia"/>
          <w:bCs/>
          <w:color w:val="231F20"/>
          <w:szCs w:val="20"/>
        </w:rPr>
        <w:t>固定される</w:t>
      </w:r>
      <w:r w:rsidRPr="00B76D99">
        <w:rPr>
          <w:rFonts w:eastAsia="小塚ゴシック Pro R" w:hint="eastAsia"/>
          <w:bCs/>
          <w:color w:val="231F20"/>
          <w:szCs w:val="20"/>
        </w:rPr>
        <w:t>必要はありません。あるユースケースでは、自動車のラゲッジ・ルームに、</w:t>
      </w:r>
      <w:r w:rsidRPr="00B76D99">
        <w:rPr>
          <w:rFonts w:eastAsia="小塚ゴシック Pro R"/>
          <w:color w:val="231F20"/>
          <w:szCs w:val="20"/>
          <w:lang w:val="en-GB"/>
        </w:rPr>
        <w:t>GSM</w:t>
      </w:r>
      <w:r w:rsidRPr="00B76D99">
        <w:rPr>
          <w:rFonts w:eastAsia="小塚ゴシック Pro R" w:hint="eastAsia"/>
          <w:color w:val="231F20"/>
          <w:szCs w:val="20"/>
          <w:lang w:val="en-GB"/>
        </w:rPr>
        <w:t>接続、</w:t>
      </w:r>
      <w:r w:rsidRPr="00B76D99">
        <w:rPr>
          <w:rFonts w:eastAsia="小塚ゴシック Pro R"/>
          <w:color w:val="231F20"/>
          <w:szCs w:val="20"/>
          <w:lang w:val="en-GB"/>
        </w:rPr>
        <w:t>GNSS</w:t>
      </w:r>
      <w:r w:rsidRPr="00B76D99">
        <w:rPr>
          <w:rFonts w:eastAsia="小塚ゴシック Pro R" w:hint="eastAsia"/>
          <w:color w:val="231F20"/>
          <w:szCs w:val="20"/>
          <w:lang w:val="en-GB"/>
        </w:rPr>
        <w:t>測位、</w:t>
      </w:r>
      <w:r w:rsidR="00881D3C" w:rsidRPr="001E17B3">
        <w:rPr>
          <w:rFonts w:eastAsia="小塚ゴシック Pro R" w:hint="eastAsia"/>
          <w:color w:val="231F20"/>
          <w:szCs w:val="20"/>
        </w:rPr>
        <w:t>Bluetooth Low Energy</w:t>
      </w:r>
      <w:r w:rsidRPr="00B76D99">
        <w:rPr>
          <w:rFonts w:eastAsia="小塚ゴシック Pro R" w:hint="eastAsia"/>
          <w:color w:val="231F20"/>
          <w:szCs w:val="20"/>
          <w:lang w:val="en-GB"/>
        </w:rPr>
        <w:t>インターフェイスを含むモバイル・ハブが装着されます。ツールは、</w:t>
      </w:r>
      <w:r w:rsidR="005F0EEE">
        <w:rPr>
          <w:rFonts w:eastAsia="小塚ゴシック Pro R" w:hint="eastAsia"/>
          <w:color w:val="231F20"/>
          <w:szCs w:val="20"/>
          <w:lang w:val="en-GB"/>
        </w:rPr>
        <w:t>固定</w:t>
      </w:r>
      <w:r w:rsidRPr="00B76D99">
        <w:rPr>
          <w:rFonts w:eastAsia="小塚ゴシック Pro R" w:hint="eastAsia"/>
          <w:color w:val="231F20"/>
          <w:szCs w:val="20"/>
          <w:lang w:val="en-GB"/>
        </w:rPr>
        <w:t>ハブにより現場で</w:t>
      </w:r>
      <w:r w:rsidR="00F973BA" w:rsidRPr="00B76D99">
        <w:rPr>
          <w:rFonts w:eastAsia="小塚ゴシック Pro R" w:hint="eastAsia"/>
          <w:color w:val="231F20"/>
          <w:szCs w:val="20"/>
          <w:lang w:val="en-GB"/>
        </w:rPr>
        <w:t>管理</w:t>
      </w:r>
      <w:r w:rsidRPr="00B76D99">
        <w:rPr>
          <w:rFonts w:eastAsia="小塚ゴシック Pro R" w:hint="eastAsia"/>
          <w:color w:val="231F20"/>
          <w:szCs w:val="20"/>
          <w:lang w:val="en-GB"/>
        </w:rPr>
        <w:t>され</w:t>
      </w:r>
      <w:r w:rsidR="00F973BA" w:rsidRPr="00B76D99">
        <w:rPr>
          <w:rFonts w:eastAsia="小塚ゴシック Pro R" w:hint="eastAsia"/>
          <w:color w:val="231F20"/>
          <w:szCs w:val="20"/>
          <w:lang w:val="en-GB"/>
        </w:rPr>
        <w:t>る場合もありますが</w:t>
      </w:r>
      <w:r w:rsidRPr="00B76D99">
        <w:rPr>
          <w:rFonts w:eastAsia="小塚ゴシック Pro R" w:hint="eastAsia"/>
          <w:color w:val="231F20"/>
          <w:szCs w:val="20"/>
          <w:lang w:val="en-GB"/>
        </w:rPr>
        <w:t>、</w:t>
      </w:r>
      <w:r w:rsidR="00F973BA" w:rsidRPr="00B76D99">
        <w:rPr>
          <w:rFonts w:eastAsia="小塚ゴシック Pro R" w:hint="eastAsia"/>
          <w:color w:val="231F20"/>
          <w:szCs w:val="20"/>
          <w:lang w:val="en-GB"/>
        </w:rPr>
        <w:t>オフサイトで使用するために</w:t>
      </w:r>
      <w:r w:rsidR="00881D3C">
        <w:rPr>
          <w:rFonts w:eastAsia="小塚ゴシック Pro R" w:hint="eastAsia"/>
          <w:color w:val="231F20"/>
          <w:szCs w:val="20"/>
          <w:lang w:val="en-GB"/>
        </w:rPr>
        <w:t>社用車</w:t>
      </w:r>
      <w:r w:rsidR="00F973BA" w:rsidRPr="00B76D99">
        <w:rPr>
          <w:rFonts w:eastAsia="小塚ゴシック Pro R" w:hint="eastAsia"/>
          <w:color w:val="231F20"/>
          <w:szCs w:val="20"/>
          <w:lang w:val="en-GB"/>
        </w:rPr>
        <w:t>に搭載</w:t>
      </w:r>
      <w:r w:rsidR="005F0EEE">
        <w:rPr>
          <w:rFonts w:eastAsia="小塚ゴシック Pro R" w:hint="eastAsia"/>
          <w:color w:val="231F20"/>
          <w:szCs w:val="20"/>
          <w:lang w:val="en-GB"/>
        </w:rPr>
        <w:t>して</w:t>
      </w:r>
      <w:r w:rsidR="00A46991">
        <w:rPr>
          <w:rFonts w:eastAsia="小塚ゴシック Pro R" w:hint="eastAsia"/>
          <w:color w:val="231F20"/>
          <w:szCs w:val="20"/>
          <w:lang w:val="en-GB"/>
        </w:rPr>
        <w:t>も</w:t>
      </w:r>
      <w:r w:rsidR="00F973BA" w:rsidRPr="00B76D99">
        <w:rPr>
          <w:rFonts w:eastAsia="小塚ゴシック Pro R" w:hint="eastAsia"/>
          <w:color w:val="231F20"/>
          <w:szCs w:val="20"/>
          <w:lang w:val="en-GB"/>
        </w:rPr>
        <w:t>、ツールの追跡が行われます。これは、スタッフがスケジューリングするオフサイトの仕事において、すべてのモバイル</w:t>
      </w:r>
      <w:r w:rsidR="00684770">
        <w:rPr>
          <w:rFonts w:eastAsia="小塚ゴシック Pro R" w:hint="eastAsia"/>
          <w:color w:val="231F20"/>
          <w:szCs w:val="20"/>
          <w:lang w:val="en-GB"/>
        </w:rPr>
        <w:t>・スタッフ</w:t>
      </w:r>
      <w:r w:rsidR="00F973BA" w:rsidRPr="00B76D99">
        <w:rPr>
          <w:rFonts w:eastAsia="小塚ゴシック Pro R" w:hint="eastAsia"/>
          <w:color w:val="231F20"/>
          <w:szCs w:val="20"/>
          <w:lang w:val="en-GB"/>
        </w:rPr>
        <w:t>の位置を把握できること、および各タスクを実施するために適切なツールを保有しているかどうかを</w:t>
      </w:r>
      <w:r w:rsidR="00881D3C">
        <w:rPr>
          <w:rFonts w:eastAsia="小塚ゴシック Pro R" w:hint="eastAsia"/>
          <w:color w:val="231F20"/>
          <w:szCs w:val="20"/>
          <w:lang w:val="en-GB"/>
        </w:rPr>
        <w:t>確認</w:t>
      </w:r>
      <w:r w:rsidR="00F973BA" w:rsidRPr="00B76D99">
        <w:rPr>
          <w:rFonts w:eastAsia="小塚ゴシック Pro R" w:hint="eastAsia"/>
          <w:color w:val="231F20"/>
          <w:szCs w:val="20"/>
          <w:lang w:val="en-GB"/>
        </w:rPr>
        <w:t>できることを意味します。</w:t>
      </w:r>
    </w:p>
    <w:p w14:paraId="5A4D3409" w14:textId="7CCDB4A2" w:rsidR="000B3DB0" w:rsidRDefault="00F973BA" w:rsidP="00294098">
      <w:pPr>
        <w:pStyle w:val="BodyText"/>
        <w:spacing w:before="120" w:after="120" w:line="280" w:lineRule="exact"/>
        <w:jc w:val="both"/>
        <w:rPr>
          <w:rFonts w:eastAsia="小塚ゴシック Pro R"/>
          <w:color w:val="231F20"/>
          <w:szCs w:val="20"/>
        </w:rPr>
      </w:pPr>
      <w:r w:rsidRPr="00B76D99">
        <w:rPr>
          <w:rFonts w:eastAsia="小塚ゴシック Pro R" w:hint="eastAsia"/>
          <w:bCs/>
          <w:color w:val="231F20"/>
          <w:szCs w:val="20"/>
        </w:rPr>
        <w:lastRenderedPageBreak/>
        <w:t>また、</w:t>
      </w:r>
      <w:proofErr w:type="spellStart"/>
      <w:r w:rsidRPr="00B76D99">
        <w:rPr>
          <w:rFonts w:eastAsia="小塚ゴシック Pro R"/>
          <w:bCs/>
          <w:color w:val="231F20"/>
          <w:szCs w:val="20"/>
        </w:rPr>
        <w:t>AddMobile</w:t>
      </w:r>
      <w:proofErr w:type="spellEnd"/>
      <w:r w:rsidR="005F0EEE">
        <w:rPr>
          <w:rFonts w:eastAsia="小塚ゴシック Pro R" w:hint="eastAsia"/>
          <w:bCs/>
          <w:color w:val="231F20"/>
          <w:szCs w:val="20"/>
        </w:rPr>
        <w:t>社</w:t>
      </w:r>
      <w:r w:rsidRPr="00B76D99">
        <w:rPr>
          <w:rFonts w:eastAsia="小塚ゴシック Pro R" w:hint="eastAsia"/>
          <w:bCs/>
          <w:color w:val="231F20"/>
          <w:szCs w:val="20"/>
        </w:rPr>
        <w:t>は、ユーブロックスが提供する優れたコスト・パフォーマンスや、</w:t>
      </w:r>
      <w:r w:rsidR="008C3895" w:rsidRPr="00B76D99">
        <w:rPr>
          <w:rFonts w:eastAsia="小塚ゴシック Pro R" w:hint="eastAsia"/>
          <w:bCs/>
          <w:color w:val="231F20"/>
          <w:szCs w:val="20"/>
        </w:rPr>
        <w:t>相互運用可能な</w:t>
      </w:r>
      <w:r w:rsidR="00881D3C" w:rsidRPr="001E17B3">
        <w:rPr>
          <w:rFonts w:eastAsia="小塚ゴシック Pro R" w:hint="eastAsia"/>
          <w:color w:val="231F20"/>
          <w:szCs w:val="20"/>
        </w:rPr>
        <w:t>Bluetooth Low Energy</w:t>
      </w:r>
      <w:r w:rsidR="008C3895" w:rsidRPr="00B76D99">
        <w:rPr>
          <w:rFonts w:eastAsia="小塚ゴシック Pro R" w:hint="eastAsia"/>
          <w:color w:val="231F20"/>
          <w:szCs w:val="20"/>
        </w:rPr>
        <w:t>技術の広大なインストール・ベースとなっていることにも魅了されました。</w:t>
      </w:r>
      <w:bookmarkStart w:id="0" w:name="_Toc507416305"/>
      <w:r w:rsidR="00A45320" w:rsidRPr="00A45320">
        <w:rPr>
          <w:rFonts w:eastAsia="小塚ゴシック Pro R" w:hint="eastAsia"/>
          <w:color w:val="231F20"/>
          <w:szCs w:val="20"/>
        </w:rPr>
        <w:t>将来的に、</w:t>
      </w:r>
      <w:proofErr w:type="spellStart"/>
      <w:r w:rsidR="00A45320" w:rsidRPr="00A45320">
        <w:rPr>
          <w:rFonts w:eastAsia="小塚ゴシック Pro R" w:hint="eastAsia"/>
          <w:color w:val="231F20"/>
          <w:szCs w:val="20"/>
        </w:rPr>
        <w:t>AddMobile</w:t>
      </w:r>
      <w:proofErr w:type="spellEnd"/>
      <w:r w:rsidR="00A45320" w:rsidRPr="00A45320">
        <w:rPr>
          <w:rFonts w:eastAsia="小塚ゴシック Pro R" w:hint="eastAsia"/>
          <w:color w:val="231F20"/>
          <w:szCs w:val="20"/>
        </w:rPr>
        <w:t>社とユーブロックスとのコラボレーションは、大規模で複雑なサイトでの資産追跡の</w:t>
      </w:r>
      <w:r w:rsidR="00A45320">
        <w:rPr>
          <w:rFonts w:eastAsia="小塚ゴシック Pro R" w:hint="eastAsia"/>
          <w:color w:val="231F20"/>
          <w:szCs w:val="20"/>
        </w:rPr>
        <w:t>さらなる</w:t>
      </w:r>
      <w:r w:rsidR="00A45320" w:rsidRPr="00A45320">
        <w:rPr>
          <w:rFonts w:eastAsia="小塚ゴシック Pro R" w:hint="eastAsia"/>
          <w:color w:val="231F20"/>
          <w:szCs w:val="20"/>
        </w:rPr>
        <w:t>コスト削減、資産追跡におけるセルラー技術の適切な使用を模索するため</w:t>
      </w:r>
      <w:r w:rsidR="00A45320">
        <w:rPr>
          <w:rFonts w:eastAsia="小塚ゴシック Pro R" w:hint="eastAsia"/>
          <w:color w:val="231F20"/>
          <w:szCs w:val="20"/>
        </w:rPr>
        <w:t>の</w:t>
      </w:r>
      <w:r w:rsidR="00A45320" w:rsidRPr="00A45320">
        <w:rPr>
          <w:rFonts w:eastAsia="小塚ゴシック Pro R" w:hint="eastAsia"/>
          <w:color w:val="231F20"/>
          <w:szCs w:val="20"/>
        </w:rPr>
        <w:t>より長距離</w:t>
      </w:r>
      <w:r w:rsidR="00A45320">
        <w:rPr>
          <w:rFonts w:eastAsia="小塚ゴシック Pro R" w:hint="eastAsia"/>
          <w:color w:val="231F20"/>
          <w:szCs w:val="20"/>
        </w:rPr>
        <w:t>に対応した</w:t>
      </w:r>
      <w:r w:rsidR="00A45320" w:rsidRPr="00A45320">
        <w:rPr>
          <w:rFonts w:eastAsia="小塚ゴシック Pro R" w:hint="eastAsia"/>
          <w:color w:val="231F20"/>
          <w:szCs w:val="20"/>
        </w:rPr>
        <w:t>Bluetooth</w:t>
      </w:r>
      <w:r w:rsidR="00A45320" w:rsidRPr="00A45320">
        <w:rPr>
          <w:rFonts w:eastAsia="小塚ゴシック Pro R" w:hint="eastAsia"/>
          <w:color w:val="231F20"/>
          <w:szCs w:val="20"/>
        </w:rPr>
        <w:t>に拡張する可能性があります。</w:t>
      </w:r>
    </w:p>
    <w:p w14:paraId="3F0C4EB3" w14:textId="77777777" w:rsidR="00294098" w:rsidRPr="00A45320" w:rsidRDefault="00294098" w:rsidP="00294098">
      <w:pPr>
        <w:pStyle w:val="BodyText"/>
        <w:spacing w:before="120" w:after="120" w:line="280" w:lineRule="exact"/>
        <w:jc w:val="both"/>
        <w:rPr>
          <w:rFonts w:eastAsia="小塚ゴシック Pro R"/>
          <w:color w:val="231F20"/>
          <w:szCs w:val="20"/>
        </w:rPr>
      </w:pPr>
    </w:p>
    <w:bookmarkEnd w:id="0"/>
    <w:p w14:paraId="5ED232AE" w14:textId="23BA1EE5" w:rsidR="000B3DB0" w:rsidRPr="00B76D99" w:rsidRDefault="000B3DB0" w:rsidP="00294098">
      <w:pPr>
        <w:pStyle w:val="Subtitle"/>
        <w:spacing w:before="120" w:after="120" w:line="280" w:lineRule="exact"/>
        <w:jc w:val="both"/>
        <w:rPr>
          <w:rFonts w:eastAsia="小塚ゴシック Pro R"/>
        </w:rPr>
      </w:pPr>
      <w:proofErr w:type="spellStart"/>
      <w:r w:rsidRPr="00B76D99">
        <w:rPr>
          <w:rFonts w:eastAsia="小塚ゴシック Pro R"/>
        </w:rPr>
        <w:t>AddMobile</w:t>
      </w:r>
      <w:proofErr w:type="spellEnd"/>
      <w:r w:rsidR="00503292" w:rsidRPr="00B76D99">
        <w:rPr>
          <w:rFonts w:eastAsia="小塚ゴシック Pro R" w:hint="eastAsia"/>
        </w:rPr>
        <w:t>について</w:t>
      </w:r>
    </w:p>
    <w:p w14:paraId="40EF2F41" w14:textId="02E65373" w:rsidR="000B3DB0" w:rsidRPr="00B76D99" w:rsidRDefault="000B3DB0" w:rsidP="00294098">
      <w:pPr>
        <w:pStyle w:val="BodyText"/>
        <w:spacing w:before="120" w:after="120" w:line="280" w:lineRule="exact"/>
        <w:jc w:val="both"/>
        <w:rPr>
          <w:rFonts w:eastAsia="小塚ゴシック Pro R"/>
        </w:rPr>
      </w:pPr>
      <w:proofErr w:type="spellStart"/>
      <w:r w:rsidRPr="00B76D99">
        <w:rPr>
          <w:rFonts w:eastAsia="小塚ゴシック Pro R"/>
        </w:rPr>
        <w:t>AddMobile</w:t>
      </w:r>
      <w:proofErr w:type="spellEnd"/>
      <w:r w:rsidR="00E1399F">
        <w:rPr>
          <w:rFonts w:eastAsia="小塚ゴシック Pro R" w:hint="eastAsia"/>
        </w:rPr>
        <w:t>社</w:t>
      </w:r>
      <w:r w:rsidR="008C3895" w:rsidRPr="00B76D99">
        <w:rPr>
          <w:rFonts w:eastAsia="小塚ゴシック Pro R" w:hint="eastAsia"/>
        </w:rPr>
        <w:t>は、建設現場や輸送向けのスマートな</w:t>
      </w:r>
      <w:r w:rsidR="008C3895" w:rsidRPr="00B76D99">
        <w:rPr>
          <w:rFonts w:eastAsia="小塚ゴシック Pro R" w:hint="eastAsia"/>
        </w:rPr>
        <w:t>e</w:t>
      </w:r>
      <w:r w:rsidR="008C3895" w:rsidRPr="00B76D99">
        <w:rPr>
          <w:rFonts w:eastAsia="小塚ゴシック Pro R" w:hint="eastAsia"/>
        </w:rPr>
        <w:t>ツールを開発している企業です。</w:t>
      </w:r>
      <w:r w:rsidR="00902118" w:rsidRPr="00B76D99">
        <w:rPr>
          <w:rFonts w:eastAsia="小塚ゴシック Pro R" w:hint="eastAsia"/>
        </w:rPr>
        <w:t>同社のプラットフォームである</w:t>
      </w:r>
      <w:proofErr w:type="spellStart"/>
      <w:r w:rsidR="00902118" w:rsidRPr="00B76D99">
        <w:rPr>
          <w:rFonts w:eastAsia="小塚ゴシック Pro R"/>
        </w:rPr>
        <w:t>AddMobile</w:t>
      </w:r>
      <w:proofErr w:type="spellEnd"/>
      <w:r w:rsidR="00902118" w:rsidRPr="00B76D99">
        <w:rPr>
          <w:rFonts w:eastAsia="小塚ゴシック Pro R"/>
        </w:rPr>
        <w:t xml:space="preserve"> Toolbox</w:t>
      </w:r>
      <w:r w:rsidR="00902118" w:rsidRPr="00B76D99">
        <w:rPr>
          <w:rFonts w:eastAsia="小塚ゴシック Pro R" w:hint="eastAsia"/>
        </w:rPr>
        <w:t>は、コネクテッド</w:t>
      </w:r>
      <w:r w:rsidR="000B7E89">
        <w:rPr>
          <w:rFonts w:eastAsia="小塚ゴシック Pro R" w:hint="eastAsia"/>
        </w:rPr>
        <w:t>・コンストラクション</w:t>
      </w:r>
      <w:r w:rsidR="00902118" w:rsidRPr="00B76D99">
        <w:rPr>
          <w:rFonts w:eastAsia="小塚ゴシック Pro R" w:hint="eastAsia"/>
        </w:rPr>
        <w:t>向けに複数のソリューションを提供</w:t>
      </w:r>
      <w:r w:rsidR="000B7E89">
        <w:rPr>
          <w:rFonts w:eastAsia="小塚ゴシック Pro R" w:hint="eastAsia"/>
        </w:rPr>
        <w:t>し</w:t>
      </w:r>
      <w:r w:rsidR="00902118" w:rsidRPr="00B76D99">
        <w:rPr>
          <w:rFonts w:eastAsia="小塚ゴシック Pro R" w:hint="eastAsia"/>
        </w:rPr>
        <w:t>、主要な業務システムと統合されています。</w:t>
      </w:r>
      <w:r w:rsidR="00E1399F" w:rsidRPr="00B84379">
        <w:rPr>
          <w:rFonts w:eastAsia="小塚ゴシック Pro R" w:hint="eastAsia"/>
        </w:rPr>
        <w:t>同社</w:t>
      </w:r>
      <w:r w:rsidR="00605C0B" w:rsidRPr="00B84379">
        <w:rPr>
          <w:rFonts w:eastAsia="小塚ゴシック Pro R" w:hint="eastAsia"/>
        </w:rPr>
        <w:t>は</w:t>
      </w:r>
      <w:r w:rsidR="00605C0B" w:rsidRPr="00B84379">
        <w:rPr>
          <w:rFonts w:eastAsia="小塚ゴシック Pro R" w:hint="eastAsia"/>
        </w:rPr>
        <w:t>2004</w:t>
      </w:r>
      <w:r w:rsidR="00605C0B" w:rsidRPr="00B84379">
        <w:rPr>
          <w:rFonts w:eastAsia="小塚ゴシック Pro R" w:hint="eastAsia"/>
        </w:rPr>
        <w:t>年に設立され</w:t>
      </w:r>
      <w:r w:rsidR="0019760D" w:rsidRPr="00B84379">
        <w:rPr>
          <w:rFonts w:eastAsia="小塚ゴシック Pro R" w:hint="eastAsia"/>
        </w:rPr>
        <w:t>、</w:t>
      </w:r>
      <w:r w:rsidR="0019760D" w:rsidRPr="00B76D99">
        <w:rPr>
          <w:rFonts w:eastAsia="小塚ゴシック Pro R" w:hint="eastAsia"/>
        </w:rPr>
        <w:t>スウェーデンのマルメ、ストックホルム、カルルスクルーナの各都市にオフィスがあります。</w:t>
      </w:r>
      <w:r w:rsidR="0019760D" w:rsidRPr="00B76D99">
        <w:rPr>
          <w:rFonts w:eastAsia="小塚ゴシック Pro R" w:hint="eastAsia"/>
        </w:rPr>
        <w:t>2018</w:t>
      </w:r>
      <w:r w:rsidR="0019760D" w:rsidRPr="00B76D99">
        <w:rPr>
          <w:rFonts w:eastAsia="小塚ゴシック Pro R" w:hint="eastAsia"/>
        </w:rPr>
        <w:t>年度の総売り上げは</w:t>
      </w:r>
      <w:r w:rsidR="00C33687" w:rsidRPr="00B76D99">
        <w:rPr>
          <w:rFonts w:eastAsia="小塚ゴシック Pro R" w:hint="eastAsia"/>
        </w:rPr>
        <w:t>5</w:t>
      </w:r>
      <w:r w:rsidR="00C33687" w:rsidRPr="00B76D99">
        <w:rPr>
          <w:rFonts w:eastAsia="小塚ゴシック Pro R" w:hint="eastAsia"/>
        </w:rPr>
        <w:t>千万スウェーデン・クローナでした。</w:t>
      </w:r>
    </w:p>
    <w:p w14:paraId="2AED53CB" w14:textId="77777777" w:rsidR="00B84379" w:rsidRDefault="000B3DB0" w:rsidP="00294098">
      <w:pPr>
        <w:pStyle w:val="BodyText"/>
        <w:spacing w:before="120" w:after="120" w:line="280" w:lineRule="exact"/>
        <w:jc w:val="both"/>
        <w:rPr>
          <w:rStyle w:val="Hyperlink"/>
          <w:rFonts w:eastAsia="小塚ゴシック Pro R"/>
        </w:rPr>
      </w:pPr>
      <w:proofErr w:type="spellStart"/>
      <w:r w:rsidRPr="00B76D99">
        <w:rPr>
          <w:rFonts w:eastAsia="小塚ゴシック Pro R"/>
        </w:rPr>
        <w:t>AddMobile</w:t>
      </w:r>
      <w:proofErr w:type="spellEnd"/>
      <w:r w:rsidR="0018591A" w:rsidRPr="00B76D99">
        <w:rPr>
          <w:rFonts w:eastAsia="小塚ゴシック Pro R" w:hint="eastAsia"/>
        </w:rPr>
        <w:t>社の詳細は、</w:t>
      </w:r>
      <w:r w:rsidR="00652789">
        <w:fldChar w:fldCharType="begin"/>
      </w:r>
      <w:r w:rsidR="00652789">
        <w:instrText xml:space="preserve"> HYPERLINK "http://www.addmobile.se" </w:instrText>
      </w:r>
      <w:r w:rsidR="00652789">
        <w:fldChar w:fldCharType="separate"/>
      </w:r>
      <w:r w:rsidR="002C31DA" w:rsidRPr="00B76D99">
        <w:rPr>
          <w:rStyle w:val="Hyperlink"/>
          <w:rFonts w:eastAsia="小塚ゴシック Pro R"/>
        </w:rPr>
        <w:t>www.addmobile.se</w:t>
      </w:r>
      <w:r w:rsidR="00652789">
        <w:rPr>
          <w:rStyle w:val="Hyperlink"/>
          <w:rFonts w:eastAsia="小塚ゴシック Pro R"/>
        </w:rPr>
        <w:fldChar w:fldCharType="end"/>
      </w:r>
    </w:p>
    <w:p w14:paraId="32F495A0" w14:textId="533CA5FB" w:rsidR="000B3DB0" w:rsidRDefault="00B84379" w:rsidP="00B84379">
      <w:pPr>
        <w:pStyle w:val="BodyText"/>
        <w:spacing w:before="120" w:after="120" w:line="280" w:lineRule="exact"/>
        <w:rPr>
          <w:rFonts w:eastAsia="小塚ゴシック Pro R"/>
        </w:rPr>
      </w:pPr>
      <w:r w:rsidRPr="00B84379">
        <w:rPr>
          <w:rStyle w:val="Hyperlink"/>
          <w:rFonts w:eastAsia="小塚ゴシック Pro R" w:hint="eastAsia"/>
          <w:color w:val="auto"/>
          <w:u w:val="none"/>
        </w:rPr>
        <w:t>新製品</w:t>
      </w:r>
      <w:r w:rsidR="00CC4C11">
        <w:rPr>
          <w:rStyle w:val="Hyperlink"/>
          <w:rFonts w:eastAsia="小塚ゴシック Pro R" w:hint="eastAsia"/>
          <w:color w:val="auto"/>
          <w:u w:val="none"/>
        </w:rPr>
        <w:t>について</w:t>
      </w:r>
      <w:bookmarkStart w:id="1" w:name="_GoBack"/>
      <w:bookmarkEnd w:id="1"/>
      <w:r>
        <w:rPr>
          <w:rStyle w:val="Hyperlink"/>
          <w:rFonts w:eastAsia="小塚ゴシック Pro R" w:hint="eastAsia"/>
          <w:color w:val="auto"/>
          <w:u w:val="none"/>
        </w:rPr>
        <w:t>は、</w:t>
      </w:r>
      <w:hyperlink r:id="rId11" w:history="1">
        <w:r w:rsidRPr="00B84379">
          <w:rPr>
            <w:rStyle w:val="Hyperlink"/>
            <w:rFonts w:eastAsia="小塚ゴシック Pro R"/>
            <w:lang w:val="en-GB"/>
          </w:rPr>
          <w:t>https://www.addmobile.se/addmobile-toolbox/asset-management/?lang=en</w:t>
        </w:r>
      </w:hyperlink>
      <w:r w:rsidR="0018591A" w:rsidRPr="00B76D99">
        <w:rPr>
          <w:rFonts w:eastAsia="小塚ゴシック Pro R" w:hint="eastAsia"/>
        </w:rPr>
        <w:t>をご覧ください。</w:t>
      </w:r>
    </w:p>
    <w:p w14:paraId="224149FF" w14:textId="77777777" w:rsidR="00B84379" w:rsidRPr="00B76D99" w:rsidRDefault="00B84379" w:rsidP="00B84379">
      <w:pPr>
        <w:pStyle w:val="BodyText"/>
        <w:spacing w:before="120" w:after="120" w:line="280" w:lineRule="exact"/>
        <w:rPr>
          <w:rFonts w:eastAsia="小塚ゴシック Pro R" w:hint="eastAsia"/>
        </w:rPr>
      </w:pPr>
    </w:p>
    <w:p w14:paraId="743236EA" w14:textId="7EAAD69F" w:rsidR="00EC3620" w:rsidRPr="00B76D99" w:rsidRDefault="000B3DB0" w:rsidP="00294098">
      <w:pPr>
        <w:pStyle w:val="BodyText"/>
        <w:spacing w:before="120" w:after="120" w:line="280" w:lineRule="exact"/>
        <w:jc w:val="both"/>
        <w:rPr>
          <w:rFonts w:eastAsia="小塚ゴシック Pro R"/>
          <w:b/>
          <w:noProof/>
          <w:szCs w:val="20"/>
        </w:rPr>
      </w:pPr>
      <w:r w:rsidRPr="00B76D99">
        <w:rPr>
          <w:rFonts w:eastAsia="小塚ゴシック Pro R"/>
          <w:b/>
          <w:noProof/>
          <w:szCs w:val="20"/>
        </w:rPr>
        <w:t>AddMobile</w:t>
      </w:r>
      <w:r w:rsidR="00EC3620" w:rsidRPr="00B76D99">
        <w:rPr>
          <w:rFonts w:eastAsia="小塚ゴシック Pro R" w:cs="Arial" w:hint="eastAsia"/>
          <w:b/>
          <w:bCs/>
          <w:szCs w:val="20"/>
        </w:rPr>
        <w:t>へのお問い合わせ先</w:t>
      </w:r>
      <w:r w:rsidR="00EC3620" w:rsidRPr="00B76D99">
        <w:rPr>
          <w:rFonts w:eastAsia="小塚ゴシック Pro R" w:cs="Arial"/>
          <w:szCs w:val="20"/>
        </w:rPr>
        <w:t>:</w:t>
      </w:r>
    </w:p>
    <w:p w14:paraId="21B0AB4C" w14:textId="77777777" w:rsidR="00EC3620" w:rsidRPr="00B76D99" w:rsidRDefault="000B3DB0" w:rsidP="00EC16CC">
      <w:pPr>
        <w:pStyle w:val="BodyText"/>
        <w:spacing w:after="0" w:line="280" w:lineRule="exact"/>
        <w:jc w:val="both"/>
        <w:rPr>
          <w:rFonts w:eastAsia="小塚ゴシック Pro R"/>
          <w:bCs/>
          <w:szCs w:val="20"/>
        </w:rPr>
      </w:pPr>
      <w:r w:rsidRPr="00B76D99">
        <w:rPr>
          <w:rFonts w:eastAsia="小塚ゴシック Pro R"/>
          <w:bCs/>
          <w:szCs w:val="20"/>
        </w:rPr>
        <w:t xml:space="preserve">Julia </w:t>
      </w:r>
      <w:proofErr w:type="spellStart"/>
      <w:r w:rsidRPr="00B76D99">
        <w:rPr>
          <w:rFonts w:eastAsia="小塚ゴシック Pro R"/>
          <w:bCs/>
          <w:szCs w:val="20"/>
        </w:rPr>
        <w:t>Rosenqvist</w:t>
      </w:r>
      <w:proofErr w:type="spellEnd"/>
      <w:r w:rsidRPr="00B76D99">
        <w:rPr>
          <w:rFonts w:eastAsia="小塚ゴシック Pro R"/>
          <w:bCs/>
          <w:szCs w:val="20"/>
        </w:rPr>
        <w:t>, PR</w:t>
      </w:r>
    </w:p>
    <w:p w14:paraId="1EDD00E9" w14:textId="2FF0AD26" w:rsidR="00EC3620" w:rsidRPr="00B76D99" w:rsidRDefault="00E1399F" w:rsidP="00EC16CC">
      <w:pPr>
        <w:pStyle w:val="BodyText"/>
        <w:spacing w:after="0" w:line="280" w:lineRule="exact"/>
        <w:jc w:val="both"/>
        <w:rPr>
          <w:rFonts w:eastAsia="小塚ゴシック Pro R"/>
          <w:bCs/>
          <w:szCs w:val="20"/>
        </w:rPr>
      </w:pPr>
      <w:r>
        <w:rPr>
          <w:rFonts w:eastAsia="小塚ゴシック Pro R" w:hint="eastAsia"/>
          <w:bCs/>
          <w:szCs w:val="20"/>
        </w:rPr>
        <w:t>電話：</w:t>
      </w:r>
      <w:r w:rsidR="000B3DB0" w:rsidRPr="00B76D99">
        <w:rPr>
          <w:rFonts w:eastAsia="小塚ゴシック Pro R"/>
          <w:bCs/>
          <w:szCs w:val="20"/>
        </w:rPr>
        <w:t xml:space="preserve"> +46 40 66 33122</w:t>
      </w:r>
    </w:p>
    <w:p w14:paraId="6C1CD9C3" w14:textId="711097D6" w:rsidR="000B3DB0" w:rsidRPr="00B76D99" w:rsidRDefault="00E1399F" w:rsidP="00EC16CC">
      <w:pPr>
        <w:pStyle w:val="BodyText"/>
        <w:spacing w:after="0" w:line="280" w:lineRule="exact"/>
        <w:jc w:val="both"/>
        <w:rPr>
          <w:rStyle w:val="Hyperlink"/>
          <w:rFonts w:eastAsia="小塚ゴシック Pro R"/>
          <w:bCs/>
          <w:color w:val="auto"/>
          <w:szCs w:val="20"/>
          <w:u w:val="none"/>
        </w:rPr>
      </w:pPr>
      <w:proofErr w:type="gramStart"/>
      <w:r w:rsidRPr="00B76D99">
        <w:rPr>
          <w:rFonts w:eastAsia="小塚ゴシック Pro R" w:hint="eastAsia"/>
          <w:szCs w:val="20"/>
        </w:rPr>
        <w:t>e-mail</w:t>
      </w:r>
      <w:proofErr w:type="gramEnd"/>
      <w:r w:rsidRPr="00B76D99">
        <w:rPr>
          <w:rFonts w:eastAsia="小塚ゴシック Pro R" w:hint="eastAsia"/>
          <w:szCs w:val="20"/>
        </w:rPr>
        <w:t xml:space="preserve">: </w:t>
      </w:r>
      <w:hyperlink r:id="rId12" w:history="1">
        <w:r w:rsidR="000B3DB0" w:rsidRPr="00B76D99">
          <w:rPr>
            <w:rStyle w:val="Hyperlink"/>
            <w:rFonts w:eastAsia="小塚ゴシック Pro R"/>
            <w:bCs/>
            <w:szCs w:val="20"/>
          </w:rPr>
          <w:t>julia.rosenqvist@addmobile.se</w:t>
        </w:r>
      </w:hyperlink>
    </w:p>
    <w:p w14:paraId="29DB0859" w14:textId="77777777" w:rsidR="000B3DB0" w:rsidRPr="00B76D99" w:rsidRDefault="000B3DB0" w:rsidP="00294098">
      <w:pPr>
        <w:pStyle w:val="BodyText"/>
        <w:spacing w:before="120" w:after="120" w:line="280" w:lineRule="exact"/>
        <w:jc w:val="both"/>
        <w:rPr>
          <w:rFonts w:eastAsia="小塚ゴシック Pro R"/>
          <w:bCs/>
          <w:szCs w:val="20"/>
        </w:rPr>
      </w:pPr>
    </w:p>
    <w:p w14:paraId="11EADF15" w14:textId="77777777" w:rsidR="00EC3620" w:rsidRPr="00B76D99" w:rsidRDefault="000B3DB0" w:rsidP="00EC16CC">
      <w:pPr>
        <w:pStyle w:val="BodyText"/>
        <w:spacing w:after="0" w:line="280" w:lineRule="exact"/>
        <w:jc w:val="both"/>
        <w:rPr>
          <w:rFonts w:eastAsia="小塚ゴシック Pro R"/>
          <w:bCs/>
          <w:szCs w:val="20"/>
        </w:rPr>
      </w:pPr>
      <w:r w:rsidRPr="00B76D99">
        <w:rPr>
          <w:rFonts w:eastAsia="小塚ゴシック Pro R"/>
          <w:bCs/>
          <w:szCs w:val="20"/>
        </w:rPr>
        <w:t xml:space="preserve">Bo </w:t>
      </w:r>
      <w:proofErr w:type="spellStart"/>
      <w:r w:rsidRPr="00B76D99">
        <w:rPr>
          <w:rFonts w:eastAsia="小塚ゴシック Pro R"/>
          <w:bCs/>
          <w:szCs w:val="20"/>
        </w:rPr>
        <w:t>Lyvall</w:t>
      </w:r>
      <w:proofErr w:type="spellEnd"/>
      <w:r w:rsidRPr="00B76D99">
        <w:rPr>
          <w:rFonts w:eastAsia="小塚ゴシック Pro R"/>
          <w:bCs/>
          <w:szCs w:val="20"/>
        </w:rPr>
        <w:t>, Business development</w:t>
      </w:r>
    </w:p>
    <w:p w14:paraId="0D02930A" w14:textId="502130FB" w:rsidR="00EC3620" w:rsidRPr="00B76D99" w:rsidRDefault="00E1399F" w:rsidP="00EC16CC">
      <w:pPr>
        <w:pStyle w:val="BodyText"/>
        <w:spacing w:after="0" w:line="280" w:lineRule="exact"/>
        <w:jc w:val="both"/>
        <w:rPr>
          <w:rFonts w:eastAsia="小塚ゴシック Pro R"/>
          <w:bCs/>
          <w:szCs w:val="20"/>
        </w:rPr>
      </w:pPr>
      <w:r>
        <w:rPr>
          <w:rFonts w:eastAsia="小塚ゴシック Pro R" w:hint="eastAsia"/>
          <w:bCs/>
          <w:szCs w:val="20"/>
        </w:rPr>
        <w:t>電話：</w:t>
      </w:r>
      <w:r w:rsidRPr="00B76D99">
        <w:rPr>
          <w:rFonts w:eastAsia="小塚ゴシック Pro R"/>
          <w:bCs/>
          <w:szCs w:val="20"/>
        </w:rPr>
        <w:t xml:space="preserve"> </w:t>
      </w:r>
      <w:r w:rsidR="000B3DB0" w:rsidRPr="00B76D99">
        <w:rPr>
          <w:rFonts w:eastAsia="小塚ゴシック Pro R"/>
          <w:bCs/>
          <w:szCs w:val="20"/>
        </w:rPr>
        <w:t>+46 40 66 33104</w:t>
      </w:r>
    </w:p>
    <w:p w14:paraId="30B0712E" w14:textId="249DE142" w:rsidR="00B10F77" w:rsidRPr="00B76D99" w:rsidRDefault="00E1399F" w:rsidP="00EC16CC">
      <w:pPr>
        <w:pStyle w:val="BodyText"/>
        <w:spacing w:after="0" w:line="280" w:lineRule="exact"/>
        <w:jc w:val="both"/>
        <w:rPr>
          <w:rFonts w:eastAsia="小塚ゴシック Pro R"/>
          <w:sz w:val="14"/>
          <w:szCs w:val="20"/>
        </w:rPr>
      </w:pPr>
      <w:proofErr w:type="gramStart"/>
      <w:r w:rsidRPr="00B76D99">
        <w:rPr>
          <w:rFonts w:eastAsia="小塚ゴシック Pro R" w:hint="eastAsia"/>
          <w:szCs w:val="20"/>
        </w:rPr>
        <w:t>e-mail</w:t>
      </w:r>
      <w:proofErr w:type="gramEnd"/>
      <w:r w:rsidRPr="00B76D99">
        <w:rPr>
          <w:rFonts w:eastAsia="小塚ゴシック Pro R" w:hint="eastAsia"/>
          <w:szCs w:val="20"/>
        </w:rPr>
        <w:t xml:space="preserve">: </w:t>
      </w:r>
      <w:hyperlink r:id="rId13" w:history="1">
        <w:r w:rsidR="000B3DB0" w:rsidRPr="00B76D99">
          <w:rPr>
            <w:rStyle w:val="Hyperlink"/>
            <w:rFonts w:eastAsia="小塚ゴシック Pro R"/>
            <w:bCs/>
            <w:szCs w:val="20"/>
          </w:rPr>
          <w:t>bo.lyvall@addmobile.se</w:t>
        </w:r>
      </w:hyperlink>
    </w:p>
    <w:p w14:paraId="6B8F93F8" w14:textId="77777777" w:rsidR="0073154D" w:rsidRPr="00B76D99" w:rsidRDefault="0073154D" w:rsidP="00294098">
      <w:pPr>
        <w:spacing w:before="120" w:after="120" w:line="280" w:lineRule="exact"/>
        <w:jc w:val="both"/>
        <w:rPr>
          <w:rFonts w:ascii="ublox" w:eastAsia="小塚ゴシック Pro R" w:hAnsi="ublox" w:cs="ublox"/>
          <w:b/>
          <w:sz w:val="20"/>
          <w:szCs w:val="20"/>
          <w:lang w:val="en-US" w:bidi="ja-JP"/>
        </w:rPr>
      </w:pPr>
    </w:p>
    <w:p w14:paraId="557BD027" w14:textId="77777777" w:rsidR="00701546" w:rsidRPr="00B76D99" w:rsidRDefault="00701546" w:rsidP="00294098">
      <w:pPr>
        <w:pStyle w:val="PlainText"/>
        <w:spacing w:before="120" w:after="120" w:line="280" w:lineRule="exact"/>
        <w:jc w:val="both"/>
        <w:rPr>
          <w:rFonts w:ascii="ublox" w:eastAsia="小塚ゴシック Pro R" w:hAnsi="ublox" w:cs="Arial"/>
          <w:b/>
          <w:szCs w:val="20"/>
        </w:rPr>
      </w:pPr>
      <w:r w:rsidRPr="00B76D99">
        <w:rPr>
          <w:rFonts w:ascii="ublox" w:eastAsia="小塚ゴシック Pro R" w:hAnsi="ublox" w:hint="eastAsia"/>
          <w:b/>
          <w:szCs w:val="20"/>
        </w:rPr>
        <w:t>ユーブロックスについて</w:t>
      </w:r>
    </w:p>
    <w:p w14:paraId="09ED4382" w14:textId="77777777" w:rsidR="00701546" w:rsidRPr="00B76D99" w:rsidRDefault="00701546" w:rsidP="00294098">
      <w:pPr>
        <w:pStyle w:val="PlainText"/>
        <w:spacing w:before="120" w:after="120" w:line="280" w:lineRule="exact"/>
        <w:jc w:val="both"/>
        <w:rPr>
          <w:rFonts w:ascii="ublox" w:eastAsia="小塚ゴシック Pro R" w:hAnsi="ublox" w:cs="Arial"/>
          <w:szCs w:val="20"/>
        </w:rPr>
      </w:pPr>
      <w:r w:rsidRPr="00B76D99">
        <w:rPr>
          <w:rFonts w:ascii="ublox" w:eastAsia="小塚ゴシック Pro R" w:hAnsi="ublox" w:hint="eastAsia"/>
          <w:szCs w:val="20"/>
        </w:rPr>
        <w:t>スイスのユーブロックス社（</w:t>
      </w:r>
      <w:r w:rsidRPr="00B76D99">
        <w:rPr>
          <w:rFonts w:ascii="ublox" w:eastAsia="小塚ゴシック Pro R" w:hAnsi="ublox" w:hint="eastAsia"/>
          <w:szCs w:val="20"/>
        </w:rPr>
        <w:t>SIX:UBXN</w:t>
      </w:r>
      <w:r w:rsidRPr="00B76D99">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B76D99">
        <w:rPr>
          <w:rFonts w:ascii="ublox" w:eastAsia="小塚ゴシック Pro R" w:hAnsi="ublox" w:hint="eastAsia"/>
          <w:szCs w:val="20"/>
        </w:rPr>
        <w:t>OEM</w:t>
      </w:r>
      <w:r w:rsidRPr="00B76D99">
        <w:rPr>
          <w:rFonts w:ascii="ublox" w:eastAsia="小塚ゴシック Pro R" w:hAnsi="ublox" w:hint="eastAsia"/>
          <w:szCs w:val="20"/>
        </w:rPr>
        <w:t>メーカーの皆様が</w:t>
      </w:r>
      <w:r w:rsidRPr="00B76D99">
        <w:rPr>
          <w:rFonts w:ascii="ublox" w:eastAsia="小塚ゴシック Pro R" w:hAnsi="ublox" w:hint="eastAsia"/>
          <w:szCs w:val="20"/>
        </w:rPr>
        <w:t>IoT</w:t>
      </w:r>
      <w:r w:rsidRPr="00B76D99">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4" w:history="1">
        <w:r w:rsidRPr="00B76D99">
          <w:rPr>
            <w:rStyle w:val="Hyperlink"/>
            <w:rFonts w:ascii="ublox" w:eastAsia="小塚ゴシック Pro R" w:hAnsi="ublox" w:hint="eastAsia"/>
            <w:szCs w:val="20"/>
          </w:rPr>
          <w:t>www.u-blox.com/ja/</w:t>
        </w:r>
      </w:hyperlink>
      <w:r w:rsidRPr="00B76D99">
        <w:rPr>
          <w:rFonts w:ascii="ublox" w:eastAsia="小塚ゴシック Pro R" w:hAnsi="ublox" w:hint="eastAsia"/>
          <w:szCs w:val="20"/>
        </w:rPr>
        <w:t>をご覧ください。</w:t>
      </w:r>
    </w:p>
    <w:p w14:paraId="6E4395CF" w14:textId="77777777" w:rsidR="00701546" w:rsidRPr="00B76D99" w:rsidRDefault="00701546" w:rsidP="00294098">
      <w:pPr>
        <w:pStyle w:val="PlainText"/>
        <w:spacing w:before="120" w:after="120" w:line="280" w:lineRule="exact"/>
        <w:jc w:val="both"/>
        <w:rPr>
          <w:rFonts w:ascii="ublox" w:eastAsia="小塚ゴシック Pro R" w:hAnsi="ublox" w:cs="Arial"/>
          <w:szCs w:val="20"/>
          <w:lang w:val="en-US"/>
        </w:rPr>
      </w:pPr>
    </w:p>
    <w:p w14:paraId="31D72042" w14:textId="77777777" w:rsidR="00701546" w:rsidRPr="00B76D99" w:rsidRDefault="00701546" w:rsidP="00294098">
      <w:pPr>
        <w:pStyle w:val="PlainText"/>
        <w:spacing w:before="120" w:after="120" w:line="280" w:lineRule="exact"/>
        <w:jc w:val="both"/>
        <w:rPr>
          <w:rFonts w:ascii="ublox" w:eastAsia="小塚ゴシック Pro R" w:hAnsi="ublox" w:cs="Arial"/>
          <w:szCs w:val="20"/>
        </w:rPr>
      </w:pPr>
      <w:r w:rsidRPr="00B76D99">
        <w:rPr>
          <w:rFonts w:ascii="ublox" w:eastAsia="小塚ゴシック Pro R" w:hAnsi="ublox" w:hint="eastAsia"/>
          <w:szCs w:val="20"/>
        </w:rPr>
        <w:t>最新情報は、</w:t>
      </w:r>
      <w:hyperlink r:id="rId15" w:history="1">
        <w:r w:rsidRPr="00B76D99">
          <w:rPr>
            <w:rStyle w:val="Hyperlink"/>
            <w:rFonts w:ascii="ublox" w:eastAsia="小塚ゴシック Pro R" w:hAnsi="ublox" w:hint="eastAsia"/>
            <w:szCs w:val="20"/>
          </w:rPr>
          <w:t>Facebook</w:t>
        </w:r>
      </w:hyperlink>
      <w:r w:rsidRPr="00B76D99">
        <w:rPr>
          <w:rFonts w:ascii="ublox" w:eastAsia="小塚ゴシック Pro R" w:hAnsi="ublox" w:hint="eastAsia"/>
          <w:szCs w:val="20"/>
        </w:rPr>
        <w:t>、</w:t>
      </w:r>
      <w:hyperlink r:id="rId16" w:history="1">
        <w:r w:rsidRPr="00B76D99">
          <w:rPr>
            <w:rStyle w:val="Hyperlink"/>
            <w:rFonts w:ascii="ublox" w:eastAsia="小塚ゴシック Pro R" w:hAnsi="ublox" w:hint="eastAsia"/>
            <w:szCs w:val="20"/>
          </w:rPr>
          <w:t>LinkedIn</w:t>
        </w:r>
      </w:hyperlink>
      <w:r w:rsidRPr="00B76D99">
        <w:rPr>
          <w:rFonts w:ascii="ublox" w:eastAsia="小塚ゴシック Pro R" w:hAnsi="ublox" w:hint="eastAsia"/>
          <w:szCs w:val="20"/>
        </w:rPr>
        <w:t>、</w:t>
      </w:r>
      <w:r w:rsidRPr="00B76D99">
        <w:rPr>
          <w:rFonts w:ascii="ublox" w:eastAsia="小塚ゴシック Pro R" w:hAnsi="ublox" w:hint="eastAsia"/>
          <w:szCs w:val="20"/>
        </w:rPr>
        <w:t xml:space="preserve">Twitter </w:t>
      </w:r>
      <w:hyperlink r:id="rId17" w:history="1">
        <w:r w:rsidRPr="00B76D99">
          <w:rPr>
            <w:rStyle w:val="Hyperlink"/>
            <w:rFonts w:ascii="ublox" w:eastAsia="小塚ゴシック Pro R" w:hAnsi="ublox" w:hint="eastAsia"/>
            <w:szCs w:val="20"/>
          </w:rPr>
          <w:t>@ublox</w:t>
        </w:r>
      </w:hyperlink>
      <w:r w:rsidRPr="00B76D99">
        <w:rPr>
          <w:rFonts w:ascii="ublox" w:eastAsia="小塚ゴシック Pro R" w:hAnsi="ublox" w:hint="eastAsia"/>
          <w:szCs w:val="20"/>
        </w:rPr>
        <w:t>、</w:t>
      </w:r>
      <w:hyperlink r:id="rId18" w:history="1">
        <w:r w:rsidRPr="00B76D99">
          <w:rPr>
            <w:rStyle w:val="Hyperlink"/>
            <w:rFonts w:ascii="ublox" w:eastAsia="小塚ゴシック Pro R" w:hAnsi="ublox" w:hint="eastAsia"/>
            <w:szCs w:val="20"/>
          </w:rPr>
          <w:t>YouTube</w:t>
        </w:r>
      </w:hyperlink>
      <w:r w:rsidRPr="00B76D99">
        <w:rPr>
          <w:rFonts w:ascii="ublox" w:eastAsia="小塚ゴシック Pro R" w:hAnsi="ublox" w:hint="eastAsia"/>
          <w:szCs w:val="20"/>
        </w:rPr>
        <w:t>でもご覧いただけます。</w:t>
      </w:r>
    </w:p>
    <w:p w14:paraId="24FD59C5" w14:textId="77777777" w:rsidR="00701546" w:rsidRPr="00B76D99" w:rsidRDefault="00701546" w:rsidP="00294098">
      <w:pPr>
        <w:pStyle w:val="PlainText"/>
        <w:spacing w:before="120" w:after="120" w:line="280" w:lineRule="exact"/>
        <w:jc w:val="both"/>
        <w:rPr>
          <w:rFonts w:ascii="ublox" w:eastAsia="小塚ゴシック Pro R" w:hAnsi="ublox" w:cs="Arial"/>
          <w:szCs w:val="20"/>
          <w:lang w:val="en-US"/>
        </w:rPr>
      </w:pPr>
    </w:p>
    <w:p w14:paraId="2669B395" w14:textId="77777777" w:rsidR="00701546" w:rsidRPr="00B76D99" w:rsidRDefault="00701546" w:rsidP="00294098">
      <w:pPr>
        <w:tabs>
          <w:tab w:val="left" w:pos="4253"/>
        </w:tabs>
        <w:spacing w:before="120" w:after="120" w:line="280" w:lineRule="exact"/>
        <w:jc w:val="both"/>
        <w:rPr>
          <w:rFonts w:ascii="ublox" w:eastAsia="小塚ゴシック Pro R" w:hAnsi="ublox" w:cs="Arial"/>
          <w:sz w:val="20"/>
          <w:szCs w:val="20"/>
        </w:rPr>
      </w:pPr>
      <w:r w:rsidRPr="00B76D99">
        <w:rPr>
          <w:rFonts w:ascii="ublox" w:eastAsia="小塚ゴシック Pro R" w:hAnsi="ublox" w:hint="eastAsia"/>
          <w:sz w:val="20"/>
          <w:szCs w:val="20"/>
        </w:rPr>
        <w:t>＜お問い合わせ先＞</w:t>
      </w:r>
    </w:p>
    <w:p w14:paraId="401B2CE0" w14:textId="77777777" w:rsidR="00701546" w:rsidRPr="00B76D99" w:rsidRDefault="00701546" w:rsidP="00294098">
      <w:pPr>
        <w:spacing w:before="120" w:after="120" w:line="280" w:lineRule="exact"/>
        <w:jc w:val="both"/>
        <w:rPr>
          <w:rFonts w:ascii="ublox" w:eastAsia="小塚ゴシック Pro R" w:hAnsi="ublox" w:cs="Arial"/>
          <w:b/>
          <w:sz w:val="20"/>
          <w:szCs w:val="20"/>
        </w:rPr>
      </w:pPr>
      <w:r w:rsidRPr="00B76D99">
        <w:rPr>
          <w:rFonts w:ascii="ublox" w:eastAsia="小塚ゴシック Pro R" w:hAnsi="ublox" w:hint="eastAsia"/>
          <w:b/>
          <w:sz w:val="20"/>
          <w:szCs w:val="20"/>
        </w:rPr>
        <w:t>ユーブロックスジャパン株式会社</w:t>
      </w:r>
    </w:p>
    <w:p w14:paraId="6D956DBB" w14:textId="77777777" w:rsidR="00701546" w:rsidRPr="00B76D99" w:rsidRDefault="00701546" w:rsidP="00EC16CC">
      <w:pPr>
        <w:spacing w:line="280" w:lineRule="exact"/>
        <w:jc w:val="both"/>
        <w:rPr>
          <w:rFonts w:ascii="ublox" w:eastAsia="小塚ゴシック Pro R" w:hAnsi="ublox" w:cs="Arial"/>
          <w:sz w:val="20"/>
          <w:szCs w:val="20"/>
        </w:rPr>
      </w:pPr>
      <w:r w:rsidRPr="00B76D99">
        <w:rPr>
          <w:rFonts w:ascii="ublox" w:eastAsia="小塚ゴシック Pro R" w:hAnsi="ublox" w:hint="eastAsia"/>
          <w:sz w:val="20"/>
          <w:szCs w:val="20"/>
        </w:rPr>
        <w:t>〒</w:t>
      </w:r>
      <w:r w:rsidRPr="00B76D99">
        <w:rPr>
          <w:rFonts w:ascii="ublox" w:eastAsia="小塚ゴシック Pro R" w:hAnsi="ublox" w:hint="eastAsia"/>
          <w:sz w:val="20"/>
          <w:szCs w:val="20"/>
        </w:rPr>
        <w:t>107-0052</w:t>
      </w:r>
      <w:r w:rsidRPr="00B76D99">
        <w:rPr>
          <w:rFonts w:ascii="ublox" w:eastAsia="小塚ゴシック Pro R" w:hAnsi="ublox" w:hint="eastAsia"/>
          <w:sz w:val="20"/>
          <w:szCs w:val="20"/>
        </w:rPr>
        <w:t>東京都港区赤坂</w:t>
      </w:r>
      <w:r w:rsidRPr="00B76D99">
        <w:rPr>
          <w:rFonts w:ascii="ublox" w:eastAsia="小塚ゴシック Pro R" w:hAnsi="ublox" w:hint="eastAsia"/>
          <w:sz w:val="20"/>
          <w:szCs w:val="20"/>
        </w:rPr>
        <w:t>4-8-6</w:t>
      </w:r>
      <w:r w:rsidRPr="00B76D99">
        <w:rPr>
          <w:rFonts w:ascii="ublox" w:eastAsia="小塚ゴシック Pro R" w:hAnsi="ublox" w:hint="eastAsia"/>
          <w:sz w:val="20"/>
          <w:szCs w:val="20"/>
        </w:rPr>
        <w:t>赤坂余湖ビル</w:t>
      </w:r>
      <w:r w:rsidRPr="00B76D99">
        <w:rPr>
          <w:rFonts w:ascii="ublox" w:eastAsia="小塚ゴシック Pro R" w:hAnsi="ublox" w:hint="eastAsia"/>
          <w:sz w:val="20"/>
          <w:szCs w:val="20"/>
        </w:rPr>
        <w:t>6</w:t>
      </w:r>
      <w:r w:rsidRPr="00B76D99">
        <w:rPr>
          <w:rFonts w:ascii="ublox" w:eastAsia="小塚ゴシック Pro R" w:hAnsi="ublox" w:hint="eastAsia"/>
          <w:sz w:val="20"/>
          <w:szCs w:val="20"/>
        </w:rPr>
        <w:t>階</w:t>
      </w:r>
    </w:p>
    <w:p w14:paraId="189F8F67" w14:textId="77777777" w:rsidR="00701546" w:rsidRPr="00B76D99" w:rsidRDefault="00701546" w:rsidP="00EC16CC">
      <w:pPr>
        <w:spacing w:line="280" w:lineRule="exact"/>
        <w:jc w:val="both"/>
        <w:rPr>
          <w:rFonts w:ascii="ublox" w:eastAsia="小塚ゴシック Pro R" w:hAnsi="ublox" w:cs="Arial"/>
          <w:sz w:val="20"/>
          <w:szCs w:val="20"/>
        </w:rPr>
      </w:pPr>
      <w:r w:rsidRPr="00B76D99">
        <w:rPr>
          <w:rFonts w:ascii="ublox" w:eastAsia="小塚ゴシック Pro R" w:hAnsi="ublox" w:hint="eastAsia"/>
          <w:sz w:val="20"/>
          <w:szCs w:val="20"/>
        </w:rPr>
        <w:t>カントリー・マネージャー</w:t>
      </w:r>
    </w:p>
    <w:p w14:paraId="3C4D2E9F" w14:textId="77777777" w:rsidR="00701546" w:rsidRPr="00B76D99" w:rsidRDefault="00701546" w:rsidP="00EC16CC">
      <w:pPr>
        <w:spacing w:line="280" w:lineRule="exact"/>
        <w:jc w:val="both"/>
        <w:rPr>
          <w:rFonts w:ascii="ublox" w:eastAsia="小塚ゴシック Pro R" w:hAnsi="ublox" w:cs="Arial"/>
          <w:sz w:val="20"/>
          <w:szCs w:val="20"/>
        </w:rPr>
      </w:pPr>
      <w:r w:rsidRPr="00B76D99">
        <w:rPr>
          <w:rFonts w:ascii="ublox" w:eastAsia="小塚ゴシック Pro R" w:hAnsi="ublox" w:hint="eastAsia"/>
          <w:sz w:val="20"/>
          <w:szCs w:val="20"/>
        </w:rPr>
        <w:t>仲</w:t>
      </w:r>
      <w:r w:rsidRPr="00B76D99">
        <w:rPr>
          <w:rFonts w:ascii="ublox" w:eastAsia="小塚ゴシック Pro R" w:hAnsi="ublox" w:hint="eastAsia"/>
          <w:sz w:val="20"/>
          <w:szCs w:val="20"/>
        </w:rPr>
        <w:t xml:space="preserve"> </w:t>
      </w:r>
      <w:r w:rsidRPr="00B76D99">
        <w:rPr>
          <w:rFonts w:ascii="ublox" w:eastAsia="小塚ゴシック Pro R" w:hAnsi="ublox" w:hint="eastAsia"/>
          <w:sz w:val="20"/>
          <w:szCs w:val="20"/>
        </w:rPr>
        <w:t>哲周</w:t>
      </w:r>
    </w:p>
    <w:p w14:paraId="7802592F" w14:textId="77777777" w:rsidR="00701546" w:rsidRPr="00B76D99" w:rsidRDefault="00701546" w:rsidP="00EC16CC">
      <w:pPr>
        <w:spacing w:line="280" w:lineRule="exact"/>
        <w:jc w:val="both"/>
        <w:rPr>
          <w:rFonts w:ascii="ublox" w:eastAsia="小塚ゴシック Pro R" w:hAnsi="ublox" w:cs="Arial"/>
          <w:sz w:val="20"/>
          <w:szCs w:val="20"/>
        </w:rPr>
      </w:pPr>
      <w:r w:rsidRPr="00B76D99">
        <w:rPr>
          <w:rFonts w:ascii="ublox" w:eastAsia="小塚ゴシック Pro R" w:hAnsi="ublox" w:hint="eastAsia"/>
          <w:sz w:val="20"/>
          <w:szCs w:val="20"/>
        </w:rPr>
        <w:lastRenderedPageBreak/>
        <w:t>電話：</w:t>
      </w:r>
      <w:r w:rsidRPr="00B76D99">
        <w:rPr>
          <w:rFonts w:ascii="ublox" w:eastAsia="小塚ゴシック Pro R" w:hAnsi="ublox" w:hint="eastAsia"/>
          <w:sz w:val="20"/>
          <w:szCs w:val="20"/>
        </w:rPr>
        <w:t>03-5775-3850</w:t>
      </w:r>
    </w:p>
    <w:p w14:paraId="7C878174" w14:textId="6B3F7A8C" w:rsidR="00511DD6" w:rsidRPr="00B76D99" w:rsidRDefault="00701546" w:rsidP="00EC16CC">
      <w:pPr>
        <w:spacing w:line="280" w:lineRule="exact"/>
        <w:jc w:val="both"/>
        <w:rPr>
          <w:rFonts w:ascii="ublox" w:eastAsia="小塚ゴシック Pro R" w:hAnsi="ublox"/>
          <w:color w:val="0000FF"/>
          <w:sz w:val="20"/>
          <w:szCs w:val="20"/>
          <w:u w:val="single"/>
        </w:rPr>
      </w:pPr>
      <w:proofErr w:type="gramStart"/>
      <w:r w:rsidRPr="00B76D99">
        <w:rPr>
          <w:rFonts w:ascii="ublox" w:eastAsia="小塚ゴシック Pro R" w:hAnsi="ublox" w:hint="eastAsia"/>
          <w:sz w:val="20"/>
          <w:szCs w:val="20"/>
        </w:rPr>
        <w:t>e-mail</w:t>
      </w:r>
      <w:proofErr w:type="gramEnd"/>
      <w:r w:rsidRPr="00B76D99">
        <w:rPr>
          <w:rFonts w:ascii="ublox" w:eastAsia="小塚ゴシック Pro R" w:hAnsi="ublox" w:hint="eastAsia"/>
          <w:sz w:val="20"/>
          <w:szCs w:val="20"/>
        </w:rPr>
        <w:t xml:space="preserve">: </w:t>
      </w:r>
      <w:hyperlink r:id="rId19" w:history="1">
        <w:r w:rsidRPr="00B76D99">
          <w:rPr>
            <w:rStyle w:val="Hyperlink"/>
            <w:rFonts w:ascii="ublox" w:eastAsia="小塚ゴシック Pro R" w:hAnsi="ublox" w:hint="eastAsia"/>
            <w:sz w:val="20"/>
            <w:szCs w:val="20"/>
          </w:rPr>
          <w:t>tesshu.naka@u-blox.com</w:t>
        </w:r>
      </w:hyperlink>
    </w:p>
    <w:sectPr w:rsidR="00511DD6" w:rsidRPr="00B76D99" w:rsidSect="00291092">
      <w:head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6717A" w14:textId="77777777" w:rsidR="00F1460F" w:rsidRDefault="00F1460F" w:rsidP="00311873">
      <w:r>
        <w:separator/>
      </w:r>
    </w:p>
  </w:endnote>
  <w:endnote w:type="continuationSeparator" w:id="0">
    <w:p w14:paraId="0E34A51A" w14:textId="77777777" w:rsidR="00F1460F" w:rsidRDefault="00F1460F"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Segoe U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panose1 w:val="020B0503020202030204"/>
    <w:charset w:val="00"/>
    <w:family w:val="swiss"/>
    <w:pitch w:val="variable"/>
    <w:sig w:usb0="A000006F" w:usb1="5000446A" w:usb2="00000008" w:usb3="00000000" w:csb0="00000001" w:csb1="00000000"/>
  </w:font>
  <w:font w:name="Malgun Gothic Semilight">
    <w:charset w:val="80"/>
    <w:family w:val="modern"/>
    <w:pitch w:val="variable"/>
    <w:sig w:usb0="B0000AAF" w:usb1="09DF7CFB" w:usb2="00000012" w:usb3="00000000" w:csb0="003E01BD"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3B650" w14:textId="77777777" w:rsidR="00F1460F" w:rsidRDefault="00F1460F" w:rsidP="00311873">
      <w:r>
        <w:separator/>
      </w:r>
    </w:p>
  </w:footnote>
  <w:footnote w:type="continuationSeparator" w:id="0">
    <w:p w14:paraId="37077F9F" w14:textId="77777777" w:rsidR="00F1460F" w:rsidRDefault="00F1460F"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388F4DA2" w:rsidR="00291092" w:rsidRPr="00380825" w:rsidRDefault="00167156" w:rsidP="00291092">
    <w:pPr>
      <w:pStyle w:val="Header"/>
      <w:ind w:left="-851"/>
      <w:jc w:val="right"/>
      <w:rPr>
        <w:rFonts w:ascii="ublox" w:eastAsia="小塚ゴシック Pro R" w:hAnsi="ublox"/>
      </w:rPr>
    </w:pPr>
    <w:r w:rsidRPr="00380825">
      <w:rPr>
        <w:rFonts w:ascii="ublox" w:eastAsia="小塚ゴシック Pro R" w:hAnsi="ublox" w:cs="ublox"/>
        <w:noProof/>
        <w:lang w:val="en-US"/>
      </w:rPr>
      <w:drawing>
        <wp:inline distT="0" distB="0" distL="0" distR="0" wp14:anchorId="2462123F" wp14:editId="6CA20CF3">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380825" w:rsidRDefault="00291092" w:rsidP="00291092">
    <w:pPr>
      <w:spacing w:line="240" w:lineRule="atLeast"/>
      <w:ind w:left="420"/>
      <w:jc w:val="right"/>
      <w:rPr>
        <w:rFonts w:ascii="ublox" w:eastAsia="小塚ゴシック Pro R" w:hAnsi="ublox" w:cs="Arial"/>
        <w:b/>
        <w:bCs/>
        <w:sz w:val="22"/>
      </w:rPr>
    </w:pPr>
    <w:r w:rsidRPr="00380825">
      <w:rPr>
        <w:rFonts w:ascii="ublox" w:eastAsia="小塚ゴシック Pro R" w:hAnsi="ublox" w:cs="ublox"/>
        <w:sz w:val="22"/>
        <w:szCs w:val="22"/>
        <w:lang w:val="ja-JP" w:bidi="ja-JP"/>
      </w:rPr>
      <w:t>プレス・リリース</w:t>
    </w:r>
  </w:p>
  <w:p w14:paraId="4CFE6D03" w14:textId="104B9121" w:rsidR="00291092" w:rsidRPr="00380825" w:rsidRDefault="008970B2" w:rsidP="00291092">
    <w:pPr>
      <w:spacing w:line="240" w:lineRule="atLeast"/>
      <w:ind w:left="420"/>
      <w:jc w:val="right"/>
      <w:rPr>
        <w:rFonts w:ascii="ublox" w:eastAsia="小塚ゴシック Pro R" w:hAnsi="ublox" w:cs="Arial"/>
        <w:szCs w:val="21"/>
      </w:rPr>
    </w:pPr>
    <w:r w:rsidRPr="00380825">
      <w:rPr>
        <w:rFonts w:ascii="ublox" w:eastAsia="小塚ゴシック Pro R" w:hAnsi="ublox" w:cs="ublox"/>
        <w:lang w:val="ja-JP" w:bidi="ja-JP"/>
      </w:rPr>
      <w:t>令和</w:t>
    </w:r>
    <w:r w:rsidRPr="00380825">
      <w:rPr>
        <w:rFonts w:ascii="ublox" w:eastAsia="小塚ゴシック Pro R" w:hAnsi="ublox" w:cs="ublox"/>
        <w:lang w:val="ja-JP" w:bidi="ja-JP"/>
      </w:rPr>
      <w:t>1</w:t>
    </w:r>
    <w:r w:rsidRPr="00380825">
      <w:rPr>
        <w:rFonts w:ascii="ublox" w:eastAsia="小塚ゴシック Pro R" w:hAnsi="ublox" w:cs="ublox"/>
        <w:lang w:val="ja-JP" w:bidi="ja-JP"/>
      </w:rPr>
      <w:t>年</w:t>
    </w:r>
    <w:r w:rsidR="00901E3B">
      <w:rPr>
        <w:rFonts w:ascii="ublox" w:eastAsia="小塚ゴシック Pro R" w:hAnsi="ublox" w:cs="ublox" w:hint="eastAsia"/>
        <w:lang w:val="ja-JP" w:bidi="ja-JP"/>
      </w:rPr>
      <w:t>8</w:t>
    </w:r>
    <w:r w:rsidRPr="00380825">
      <w:rPr>
        <w:rFonts w:ascii="ublox" w:eastAsia="小塚ゴシック Pro R" w:hAnsi="ublox" w:cs="ublox"/>
        <w:lang w:val="ja-JP" w:bidi="ja-JP"/>
      </w:rPr>
      <w:t>月</w:t>
    </w:r>
    <w:r w:rsidR="00901E3B">
      <w:rPr>
        <w:rFonts w:ascii="ublox" w:eastAsia="小塚ゴシック Pro R" w:hAnsi="ublox" w:cs="ublox" w:hint="eastAsia"/>
        <w:lang w:val="ja-JP" w:bidi="ja-JP"/>
      </w:rPr>
      <w:t>29</w:t>
    </w:r>
    <w:r w:rsidRPr="00380825">
      <w:rPr>
        <w:rFonts w:ascii="ublox" w:eastAsia="小塚ゴシック Pro R" w:hAnsi="ublox" w:cs="ublox"/>
        <w:lang w:val="ja-JP" w:bidi="ja-JP"/>
      </w:rPr>
      <w:t>日</w:t>
    </w:r>
  </w:p>
  <w:p w14:paraId="57A8DA50" w14:textId="3966C3C6" w:rsidR="00291092" w:rsidRPr="00380825"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380825">
      <w:rPr>
        <w:rFonts w:ascii="ublox" w:eastAsia="小塚ゴシック Pro R" w:hAnsi="ublox" w:cs="ublox"/>
        <w:lang w:val="ja-JP" w:bidi="ja-JP"/>
      </w:rPr>
      <w:t>ユーブロックス</w:t>
    </w:r>
    <w:r w:rsidRPr="00380825">
      <w:rPr>
        <w:rFonts w:ascii="ublox" w:eastAsia="小塚ゴシック Pro R" w:hAnsi="ublox" w:cs="ublox"/>
        <w:lang w:val="ja-JP" w:bidi="ja-JP"/>
      </w:rPr>
      <w:t xml:space="preserve"> </w:t>
    </w:r>
    <w:r w:rsidRPr="00380825">
      <w:rPr>
        <w:rFonts w:ascii="ublox" w:eastAsia="小塚ゴシック Pro R" w:hAnsi="ublox" w:cs="ublox"/>
        <w:lang w:val="ja-JP" w:bidi="ja-JP"/>
      </w:rPr>
      <w:t>ジャパン株式会社</w:t>
    </w:r>
  </w:p>
  <w:p w14:paraId="3F28A178" w14:textId="77777777" w:rsidR="00291092" w:rsidRPr="00380825" w:rsidRDefault="00291092">
    <w:pPr>
      <w:pStyle w:val="Header"/>
      <w:rPr>
        <w:rFonts w:ascii="ublox" w:eastAsia="小塚ゴシック Pro R" w:hAnsi="ublox"/>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92E"/>
    <w:rsid w:val="001768F7"/>
    <w:rsid w:val="0018006C"/>
    <w:rsid w:val="00182DDF"/>
    <w:rsid w:val="00182EB4"/>
    <w:rsid w:val="0018591A"/>
    <w:rsid w:val="001859CF"/>
    <w:rsid w:val="001866D1"/>
    <w:rsid w:val="00187190"/>
    <w:rsid w:val="00187EBC"/>
    <w:rsid w:val="0019402D"/>
    <w:rsid w:val="0019640C"/>
    <w:rsid w:val="001972C1"/>
    <w:rsid w:val="0019760D"/>
    <w:rsid w:val="00197A74"/>
    <w:rsid w:val="001A00CB"/>
    <w:rsid w:val="001A1151"/>
    <w:rsid w:val="001A126A"/>
    <w:rsid w:val="001A1876"/>
    <w:rsid w:val="001A2541"/>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AAB"/>
    <w:rsid w:val="001E11C4"/>
    <w:rsid w:val="001E17B3"/>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0694C"/>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91A"/>
    <w:rsid w:val="00273AB4"/>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825"/>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FD7"/>
    <w:rsid w:val="00474526"/>
    <w:rsid w:val="00474B9D"/>
    <w:rsid w:val="00475ED0"/>
    <w:rsid w:val="00476C13"/>
    <w:rsid w:val="00480333"/>
    <w:rsid w:val="00486D28"/>
    <w:rsid w:val="00491047"/>
    <w:rsid w:val="004912F4"/>
    <w:rsid w:val="00493414"/>
    <w:rsid w:val="0049517B"/>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5B9E"/>
    <w:rsid w:val="0054165E"/>
    <w:rsid w:val="005511A0"/>
    <w:rsid w:val="005620FE"/>
    <w:rsid w:val="0056338C"/>
    <w:rsid w:val="0056514A"/>
    <w:rsid w:val="00567268"/>
    <w:rsid w:val="00567E0F"/>
    <w:rsid w:val="00570321"/>
    <w:rsid w:val="0057041F"/>
    <w:rsid w:val="00571407"/>
    <w:rsid w:val="00574DA8"/>
    <w:rsid w:val="0057651B"/>
    <w:rsid w:val="00576BBB"/>
    <w:rsid w:val="00577AD2"/>
    <w:rsid w:val="00582D38"/>
    <w:rsid w:val="00584C80"/>
    <w:rsid w:val="0058624D"/>
    <w:rsid w:val="0059278F"/>
    <w:rsid w:val="00593770"/>
    <w:rsid w:val="00596D45"/>
    <w:rsid w:val="005A1D4B"/>
    <w:rsid w:val="005A6BBA"/>
    <w:rsid w:val="005B34C1"/>
    <w:rsid w:val="005B4389"/>
    <w:rsid w:val="005B7212"/>
    <w:rsid w:val="005C215D"/>
    <w:rsid w:val="005C2346"/>
    <w:rsid w:val="005C3387"/>
    <w:rsid w:val="005C73C3"/>
    <w:rsid w:val="005C7CC2"/>
    <w:rsid w:val="005D009C"/>
    <w:rsid w:val="005D0F6E"/>
    <w:rsid w:val="005D2924"/>
    <w:rsid w:val="005D4D6B"/>
    <w:rsid w:val="005E2893"/>
    <w:rsid w:val="005E2A7F"/>
    <w:rsid w:val="005E327A"/>
    <w:rsid w:val="005E41FE"/>
    <w:rsid w:val="005E4772"/>
    <w:rsid w:val="005E7111"/>
    <w:rsid w:val="005E7CF6"/>
    <w:rsid w:val="005F0E7F"/>
    <w:rsid w:val="005F0EEE"/>
    <w:rsid w:val="005F5E68"/>
    <w:rsid w:val="005F69E4"/>
    <w:rsid w:val="005F70DD"/>
    <w:rsid w:val="0060023C"/>
    <w:rsid w:val="0060130A"/>
    <w:rsid w:val="00601591"/>
    <w:rsid w:val="00603E01"/>
    <w:rsid w:val="00605C0B"/>
    <w:rsid w:val="00616DE6"/>
    <w:rsid w:val="0062287B"/>
    <w:rsid w:val="00624C3E"/>
    <w:rsid w:val="00627F6B"/>
    <w:rsid w:val="0063171C"/>
    <w:rsid w:val="00631C8C"/>
    <w:rsid w:val="00633381"/>
    <w:rsid w:val="00634EEE"/>
    <w:rsid w:val="00636CF9"/>
    <w:rsid w:val="00637F8F"/>
    <w:rsid w:val="00642966"/>
    <w:rsid w:val="00642BA3"/>
    <w:rsid w:val="006437DC"/>
    <w:rsid w:val="0064573B"/>
    <w:rsid w:val="00651082"/>
    <w:rsid w:val="0065135E"/>
    <w:rsid w:val="00652789"/>
    <w:rsid w:val="00652A22"/>
    <w:rsid w:val="00654401"/>
    <w:rsid w:val="006545BC"/>
    <w:rsid w:val="00660326"/>
    <w:rsid w:val="00660485"/>
    <w:rsid w:val="0066178F"/>
    <w:rsid w:val="00663EC8"/>
    <w:rsid w:val="006736AB"/>
    <w:rsid w:val="00673E85"/>
    <w:rsid w:val="00675501"/>
    <w:rsid w:val="00682920"/>
    <w:rsid w:val="0068338E"/>
    <w:rsid w:val="006835CA"/>
    <w:rsid w:val="00683711"/>
    <w:rsid w:val="006837A1"/>
    <w:rsid w:val="00683F35"/>
    <w:rsid w:val="00684770"/>
    <w:rsid w:val="00687337"/>
    <w:rsid w:val="00687DC8"/>
    <w:rsid w:val="00690D36"/>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065E"/>
    <w:rsid w:val="007A32DB"/>
    <w:rsid w:val="007A4CC3"/>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1D3C"/>
    <w:rsid w:val="00886158"/>
    <w:rsid w:val="00886BB0"/>
    <w:rsid w:val="00887E4D"/>
    <w:rsid w:val="00887F4E"/>
    <w:rsid w:val="00891EEB"/>
    <w:rsid w:val="00892034"/>
    <w:rsid w:val="008923D4"/>
    <w:rsid w:val="0089250D"/>
    <w:rsid w:val="008938DE"/>
    <w:rsid w:val="00894F4F"/>
    <w:rsid w:val="008970B2"/>
    <w:rsid w:val="008971D1"/>
    <w:rsid w:val="0089750A"/>
    <w:rsid w:val="008975EE"/>
    <w:rsid w:val="008A5DB5"/>
    <w:rsid w:val="008A7EFF"/>
    <w:rsid w:val="008B772F"/>
    <w:rsid w:val="008C1721"/>
    <w:rsid w:val="008C3895"/>
    <w:rsid w:val="008C7A84"/>
    <w:rsid w:val="008C7D0A"/>
    <w:rsid w:val="008D3EEF"/>
    <w:rsid w:val="008D51EE"/>
    <w:rsid w:val="008D7605"/>
    <w:rsid w:val="008E372B"/>
    <w:rsid w:val="008E48D6"/>
    <w:rsid w:val="008F0DD3"/>
    <w:rsid w:val="008F1851"/>
    <w:rsid w:val="008F21BA"/>
    <w:rsid w:val="008F28BF"/>
    <w:rsid w:val="008F7138"/>
    <w:rsid w:val="008F755E"/>
    <w:rsid w:val="00900A22"/>
    <w:rsid w:val="00901E3B"/>
    <w:rsid w:val="00902118"/>
    <w:rsid w:val="009030E6"/>
    <w:rsid w:val="00904664"/>
    <w:rsid w:val="00904C16"/>
    <w:rsid w:val="009051C8"/>
    <w:rsid w:val="00905767"/>
    <w:rsid w:val="00905907"/>
    <w:rsid w:val="009076BE"/>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21C4"/>
    <w:rsid w:val="009B5A6E"/>
    <w:rsid w:val="009C0158"/>
    <w:rsid w:val="009C273E"/>
    <w:rsid w:val="009C2EBD"/>
    <w:rsid w:val="009D0601"/>
    <w:rsid w:val="009D5E33"/>
    <w:rsid w:val="009D7C1C"/>
    <w:rsid w:val="009E1BFF"/>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35A4"/>
    <w:rsid w:val="00A3480E"/>
    <w:rsid w:val="00A3543E"/>
    <w:rsid w:val="00A415AE"/>
    <w:rsid w:val="00A41B9F"/>
    <w:rsid w:val="00A434E7"/>
    <w:rsid w:val="00A4492C"/>
    <w:rsid w:val="00A45157"/>
    <w:rsid w:val="00A45320"/>
    <w:rsid w:val="00A46991"/>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3E96"/>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91"/>
    <w:rsid w:val="00AA6E13"/>
    <w:rsid w:val="00AA71F5"/>
    <w:rsid w:val="00AB11E6"/>
    <w:rsid w:val="00AB2325"/>
    <w:rsid w:val="00AC0543"/>
    <w:rsid w:val="00AC38FD"/>
    <w:rsid w:val="00AC4CA9"/>
    <w:rsid w:val="00AC5415"/>
    <w:rsid w:val="00AC5570"/>
    <w:rsid w:val="00AC73DD"/>
    <w:rsid w:val="00AD0024"/>
    <w:rsid w:val="00AD0743"/>
    <w:rsid w:val="00AD3002"/>
    <w:rsid w:val="00AD329D"/>
    <w:rsid w:val="00AD5F18"/>
    <w:rsid w:val="00AE1790"/>
    <w:rsid w:val="00AE17F0"/>
    <w:rsid w:val="00AE2ED9"/>
    <w:rsid w:val="00AE5387"/>
    <w:rsid w:val="00AF16C8"/>
    <w:rsid w:val="00AF1A79"/>
    <w:rsid w:val="00AF623A"/>
    <w:rsid w:val="00AF6272"/>
    <w:rsid w:val="00AF7D6C"/>
    <w:rsid w:val="00B0005B"/>
    <w:rsid w:val="00B00DC2"/>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725F3"/>
    <w:rsid w:val="00B76D99"/>
    <w:rsid w:val="00B84379"/>
    <w:rsid w:val="00B86C28"/>
    <w:rsid w:val="00B90DBC"/>
    <w:rsid w:val="00B9318C"/>
    <w:rsid w:val="00B951B6"/>
    <w:rsid w:val="00B97ECF"/>
    <w:rsid w:val="00BA5324"/>
    <w:rsid w:val="00BA780E"/>
    <w:rsid w:val="00BA7B9C"/>
    <w:rsid w:val="00BB3131"/>
    <w:rsid w:val="00BB3603"/>
    <w:rsid w:val="00BB5C12"/>
    <w:rsid w:val="00BC0EFE"/>
    <w:rsid w:val="00BC31C3"/>
    <w:rsid w:val="00BC332A"/>
    <w:rsid w:val="00BC3772"/>
    <w:rsid w:val="00BC7112"/>
    <w:rsid w:val="00BC763D"/>
    <w:rsid w:val="00BD760A"/>
    <w:rsid w:val="00BD7E03"/>
    <w:rsid w:val="00BE43EE"/>
    <w:rsid w:val="00BE5E56"/>
    <w:rsid w:val="00BF00CB"/>
    <w:rsid w:val="00BF0BCD"/>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19D6"/>
    <w:rsid w:val="00C51D8D"/>
    <w:rsid w:val="00C52EE1"/>
    <w:rsid w:val="00C55F17"/>
    <w:rsid w:val="00C66BDE"/>
    <w:rsid w:val="00C67045"/>
    <w:rsid w:val="00C67C0D"/>
    <w:rsid w:val="00C701EF"/>
    <w:rsid w:val="00C7365A"/>
    <w:rsid w:val="00C75A97"/>
    <w:rsid w:val="00C76F65"/>
    <w:rsid w:val="00C84E57"/>
    <w:rsid w:val="00C8550B"/>
    <w:rsid w:val="00C86ACB"/>
    <w:rsid w:val="00C86ACD"/>
    <w:rsid w:val="00C86D8B"/>
    <w:rsid w:val="00C919B3"/>
    <w:rsid w:val="00C92F16"/>
    <w:rsid w:val="00C942C7"/>
    <w:rsid w:val="00CA004A"/>
    <w:rsid w:val="00CA0F8C"/>
    <w:rsid w:val="00CA2B6F"/>
    <w:rsid w:val="00CA4F77"/>
    <w:rsid w:val="00CB1D93"/>
    <w:rsid w:val="00CB2876"/>
    <w:rsid w:val="00CC0541"/>
    <w:rsid w:val="00CC1D0D"/>
    <w:rsid w:val="00CC4C11"/>
    <w:rsid w:val="00CC672E"/>
    <w:rsid w:val="00CD22A5"/>
    <w:rsid w:val="00CD26AC"/>
    <w:rsid w:val="00CD2C2B"/>
    <w:rsid w:val="00CD5E7F"/>
    <w:rsid w:val="00CD6C3D"/>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B7BAD"/>
    <w:rsid w:val="00EC16CC"/>
    <w:rsid w:val="00EC3620"/>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3B5C"/>
    <w:rsid w:val="00F1460F"/>
    <w:rsid w:val="00F14BC2"/>
    <w:rsid w:val="00F17285"/>
    <w:rsid w:val="00F24334"/>
    <w:rsid w:val="00F2458E"/>
    <w:rsid w:val="00F270A3"/>
    <w:rsid w:val="00F35764"/>
    <w:rsid w:val="00F372C6"/>
    <w:rsid w:val="00F3796D"/>
    <w:rsid w:val="00F40E4C"/>
    <w:rsid w:val="00F43839"/>
    <w:rsid w:val="00F462B6"/>
    <w:rsid w:val="00F463C2"/>
    <w:rsid w:val="00F4730E"/>
    <w:rsid w:val="00F47644"/>
    <w:rsid w:val="00F510D5"/>
    <w:rsid w:val="00F515A2"/>
    <w:rsid w:val="00F51E3D"/>
    <w:rsid w:val="00F5209D"/>
    <w:rsid w:val="00F56264"/>
    <w:rsid w:val="00F56992"/>
    <w:rsid w:val="00F57895"/>
    <w:rsid w:val="00F63222"/>
    <w:rsid w:val="00F63568"/>
    <w:rsid w:val="00F641E9"/>
    <w:rsid w:val="00F651C8"/>
    <w:rsid w:val="00F66030"/>
    <w:rsid w:val="00F74ED5"/>
    <w:rsid w:val="00F76649"/>
    <w:rsid w:val="00F80328"/>
    <w:rsid w:val="00F82C61"/>
    <w:rsid w:val="00F86E6D"/>
    <w:rsid w:val="00F905CD"/>
    <w:rsid w:val="00F949F6"/>
    <w:rsid w:val="00F95C0B"/>
    <w:rsid w:val="00F96869"/>
    <w:rsid w:val="00F9687B"/>
    <w:rsid w:val="00F973BA"/>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6EF29CEA-1FE3-4BFE-B5D6-14C0F51A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 w:type="character" w:customStyle="1" w:styleId="1">
    <w:name w:val="未解決のメンション1"/>
    <w:basedOn w:val="DefaultParagraphFont"/>
    <w:uiPriority w:val="99"/>
    <w:semiHidden/>
    <w:unhideWhenUsed/>
    <w:rsid w:val="00F13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o.lyvall@addmobile.se" TargetMode="External"/><Relationship Id="rId18" Type="http://schemas.openxmlformats.org/officeDocument/2006/relationships/hyperlink" Target="https://www.youtube.com/c/ublox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ulia.rosenqvist@addmobile.se" TargetMode="External"/><Relationship Id="rId17" Type="http://schemas.openxmlformats.org/officeDocument/2006/relationships/hyperlink" Target="https://twitter.com/ublox" TargetMode="External"/><Relationship Id="rId2" Type="http://schemas.openxmlformats.org/officeDocument/2006/relationships/numbering" Target="numbering.xml"/><Relationship Id="rId16" Type="http://schemas.openxmlformats.org/officeDocument/2006/relationships/hyperlink" Target="http://www.linkedin.com/company/u-blo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dmobile.se/addmobile-toolbox/asset-management/?lang=en" TargetMode="External"/><Relationship Id="rId5" Type="http://schemas.openxmlformats.org/officeDocument/2006/relationships/webSettings" Target="webSettings.xml"/><Relationship Id="rId15" Type="http://schemas.openxmlformats.org/officeDocument/2006/relationships/hyperlink" Target="https://www.facebook.com/ublox" TargetMode="External"/><Relationship Id="rId23" Type="http://schemas.openxmlformats.org/officeDocument/2006/relationships/theme" Target="theme/theme1.xml"/><Relationship Id="rId10" Type="http://schemas.openxmlformats.org/officeDocument/2006/relationships/hyperlink" Target="https://www.u-blox.com/en/product/max-m8-series" TargetMode="External"/><Relationship Id="rId19" Type="http://schemas.openxmlformats.org/officeDocument/2006/relationships/hyperlink" Target="file:///K:\UBLOX\2016\1&#26376;\Press%20release%20M8%20FW%203.01\6_Deliver\tesshu.naka@u-blox.com" TargetMode="External"/><Relationship Id="rId4" Type="http://schemas.openxmlformats.org/officeDocument/2006/relationships/settings" Target="settings.xml"/><Relationship Id="rId9" Type="http://schemas.openxmlformats.org/officeDocument/2006/relationships/hyperlink" Target="https://www.addmobile.se/?lang=en" TargetMode="External"/><Relationship Id="rId14" Type="http://schemas.openxmlformats.org/officeDocument/2006/relationships/hyperlink" Target="http://www.u-blox.com/j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C0EBD-0A5D-4EC3-AD2E-AFF8A436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548</Words>
  <Characters>3124</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3665</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2019-08-29T00:46:00Z</cp:lastPrinted>
  <dcterms:created xsi:type="dcterms:W3CDTF">2019-08-29T01:01:00Z</dcterms:created>
  <dcterms:modified xsi:type="dcterms:W3CDTF">2019-08-29T01:05:00Z</dcterms:modified>
</cp:coreProperties>
</file>