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259FC" w14:textId="77777777" w:rsidR="0061380A" w:rsidRDefault="00752EB8" w:rsidP="005F3AC8">
      <w:pPr>
        <w:pStyle w:val="aa"/>
        <w:jc w:val="center"/>
        <w:rPr>
          <w:rFonts w:ascii="游ゴシック" w:eastAsia="游ゴシック" w:hAnsi="游ゴシック"/>
          <w:b/>
          <w:color w:val="333333"/>
          <w:sz w:val="24"/>
          <w:szCs w:val="24"/>
          <w:shd w:val="clear" w:color="auto" w:fill="FFFFFF"/>
        </w:rPr>
      </w:pPr>
      <w:r w:rsidRPr="0096658F">
        <w:rPr>
          <w:rFonts w:ascii="游ゴシック" w:eastAsia="游ゴシック" w:hAnsi="游ゴシック" w:hint="eastAsia"/>
          <w:b/>
          <w:color w:val="000000"/>
          <w:sz w:val="24"/>
          <w:szCs w:val="24"/>
        </w:rPr>
        <w:t>色・絵・物語・アートブックの雑貨専門店『えほん＋えほん』</w:t>
      </w:r>
      <w:r w:rsidR="00A23E60">
        <w:rPr>
          <w:rFonts w:ascii="游ゴシック" w:eastAsia="游ゴシック" w:hAnsi="游ゴシック"/>
          <w:b/>
          <w:color w:val="000000"/>
          <w:sz w:val="24"/>
          <w:szCs w:val="24"/>
        </w:rPr>
        <w:br/>
      </w:r>
      <w:r w:rsidR="0061380A">
        <w:rPr>
          <w:rFonts w:ascii="游ゴシック" w:eastAsia="游ゴシック" w:hAnsi="游ゴシック" w:hint="eastAsia"/>
          <w:b/>
          <w:color w:val="333333"/>
          <w:sz w:val="24"/>
          <w:szCs w:val="24"/>
          <w:shd w:val="clear" w:color="auto" w:fill="FFFFFF"/>
        </w:rPr>
        <w:t>商業複合開発において都内</w:t>
      </w:r>
      <w:r w:rsidR="000E718B" w:rsidRPr="0096658F">
        <w:rPr>
          <w:rFonts w:ascii="游ゴシック" w:eastAsia="游ゴシック" w:hAnsi="游ゴシック" w:hint="eastAsia"/>
          <w:b/>
          <w:color w:val="333333"/>
          <w:sz w:val="24"/>
          <w:szCs w:val="24"/>
          <w:shd w:val="clear" w:color="auto" w:fill="FFFFFF"/>
        </w:rPr>
        <w:t>最大規模の</w:t>
      </w:r>
    </w:p>
    <w:p w14:paraId="3822EDBD" w14:textId="1EA30B90" w:rsidR="000E718B" w:rsidRPr="0096658F" w:rsidRDefault="000E718B" w:rsidP="005F3AC8">
      <w:pPr>
        <w:pStyle w:val="aa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96658F">
        <w:rPr>
          <w:rFonts w:ascii="游ゴシック" w:eastAsia="游ゴシック" w:hAnsi="游ゴシック" w:hint="eastAsia"/>
          <w:b/>
          <w:color w:val="333333"/>
          <w:sz w:val="24"/>
          <w:szCs w:val="24"/>
          <w:shd w:val="clear" w:color="auto" w:fill="FFFFFF"/>
        </w:rPr>
        <w:t>「ショッピングシティ 有明ガーデン」内に</w:t>
      </w:r>
      <w:r w:rsidRPr="0096658F">
        <w:rPr>
          <w:rFonts w:ascii="游ゴシック" w:eastAsia="游ゴシック" w:hAnsi="游ゴシック" w:hint="eastAsia"/>
          <w:b/>
          <w:color w:val="000000"/>
          <w:sz w:val="24"/>
          <w:szCs w:val="24"/>
        </w:rPr>
        <w:t>6月1</w:t>
      </w:r>
      <w:r w:rsidR="005F3AC8" w:rsidRPr="0096658F">
        <w:rPr>
          <w:rFonts w:ascii="游ゴシック" w:eastAsia="游ゴシック" w:hAnsi="游ゴシック" w:hint="eastAsia"/>
          <w:b/>
          <w:color w:val="000000"/>
          <w:sz w:val="24"/>
          <w:szCs w:val="24"/>
        </w:rPr>
        <w:t>7</w:t>
      </w:r>
      <w:r w:rsidRPr="0096658F">
        <w:rPr>
          <w:rFonts w:ascii="游ゴシック" w:eastAsia="游ゴシック" w:hAnsi="游ゴシック" w:hint="eastAsia"/>
          <w:b/>
          <w:color w:val="000000"/>
          <w:sz w:val="24"/>
          <w:szCs w:val="24"/>
        </w:rPr>
        <w:t>日オープン</w:t>
      </w:r>
    </w:p>
    <w:p w14:paraId="59E9E3ED" w14:textId="4D2B47B6" w:rsidR="000E718B" w:rsidRPr="0096658F" w:rsidRDefault="000E718B" w:rsidP="001E2976">
      <w:pPr>
        <w:pStyle w:val="aa"/>
        <w:rPr>
          <w:rFonts w:ascii="游ゴシック" w:eastAsia="游ゴシック" w:hAnsi="游ゴシック"/>
          <w:color w:val="000000"/>
          <w:szCs w:val="21"/>
        </w:rPr>
      </w:pPr>
    </w:p>
    <w:p w14:paraId="03538DF9" w14:textId="2FF67E2E" w:rsidR="0096658F" w:rsidRPr="00863749" w:rsidRDefault="005F3AC8" w:rsidP="00E35288">
      <w:pPr>
        <w:pStyle w:val="aa"/>
        <w:jc w:val="left"/>
        <w:rPr>
          <w:rFonts w:ascii="游ゴシック" w:eastAsia="游ゴシック" w:hAnsi="游ゴシック"/>
          <w:color w:val="000000" w:themeColor="text1"/>
          <w:szCs w:val="21"/>
        </w:rPr>
      </w:pPr>
      <w:r w:rsidRPr="00863749">
        <w:rPr>
          <w:rFonts w:ascii="游ゴシック" w:eastAsia="游ゴシック" w:hAnsi="游ゴシック" w:hint="eastAsia"/>
          <w:color w:val="000000"/>
          <w:szCs w:val="21"/>
        </w:rPr>
        <w:t>色・絵・物語・アートブックの雑貨専門店『えほん＋えほん』</w:t>
      </w:r>
      <w:r w:rsidR="0096658F" w:rsidRPr="00863749">
        <w:rPr>
          <w:rFonts w:ascii="游ゴシック" w:eastAsia="游ゴシック" w:hAnsi="游ゴシック" w:hint="eastAsia"/>
          <w:color w:val="000000"/>
          <w:szCs w:val="21"/>
        </w:rPr>
        <w:t>は当初</w:t>
      </w:r>
      <w:r w:rsidR="0096658F" w:rsidRPr="00863749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4月24日の開業を</w:t>
      </w:r>
      <w:r w:rsidR="0061380A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予定しておりましたが、</w:t>
      </w:r>
      <w:r w:rsidR="00E35288" w:rsidRPr="00863749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新型コロナウィルスの感染拡大に伴い6月17</w:t>
      </w:r>
      <w:r w:rsidR="00A335D5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日にグランドオープンを迎える都内最大規模の</w:t>
      </w:r>
      <w:r w:rsidR="00E35288"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 xml:space="preserve">ショッピングシティ </w:t>
      </w:r>
      <w:r w:rsidR="0061380A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有明ガーデン内に</w:t>
      </w:r>
      <w:r w:rsidR="00A335D5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新店舗を</w:t>
      </w:r>
      <w:r w:rsidR="0096658F" w:rsidRPr="00863749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オープン</w:t>
      </w:r>
      <w:r w:rsidR="00A335D5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する</w:t>
      </w:r>
      <w:r w:rsidR="00E35288" w:rsidRPr="00863749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。</w:t>
      </w:r>
    </w:p>
    <w:p w14:paraId="6B60CE2C" w14:textId="77777777" w:rsidR="005F3AC8" w:rsidRPr="0061380A" w:rsidRDefault="005F3AC8" w:rsidP="001E2976">
      <w:pPr>
        <w:pStyle w:val="aa"/>
        <w:rPr>
          <w:rFonts w:ascii="游ゴシック" w:eastAsia="游ゴシック" w:hAnsi="游ゴシック"/>
          <w:color w:val="000000"/>
          <w:szCs w:val="21"/>
        </w:rPr>
      </w:pPr>
    </w:p>
    <w:p w14:paraId="52A6EE82" w14:textId="3D5708E5" w:rsidR="00A23E60" w:rsidRPr="00863749" w:rsidRDefault="00A23E60" w:rsidP="001E2976">
      <w:pPr>
        <w:pStyle w:val="aa"/>
        <w:rPr>
          <w:rFonts w:ascii="游ゴシック" w:eastAsia="游ゴシック" w:hAnsi="游ゴシック"/>
          <w:color w:val="000000"/>
          <w:szCs w:val="21"/>
        </w:rPr>
      </w:pPr>
      <w:r w:rsidRPr="00863749">
        <w:rPr>
          <w:rFonts w:ascii="游ゴシック" w:eastAsia="游ゴシック" w:hAnsi="游ゴシック" w:hint="eastAsia"/>
          <w:color w:val="000000"/>
          <w:szCs w:val="21"/>
        </w:rPr>
        <w:t>子供のころに誰もが出会った“えほん”</w:t>
      </w:r>
      <w:r w:rsidR="00774BEC">
        <w:rPr>
          <w:rFonts w:ascii="游ゴシック" w:eastAsia="游ゴシック" w:hAnsi="游ゴシック" w:hint="eastAsia"/>
          <w:color w:val="000000"/>
          <w:szCs w:val="21"/>
        </w:rPr>
        <w:t>。</w:t>
      </w:r>
      <w:r w:rsidRPr="00863749">
        <w:rPr>
          <w:rFonts w:ascii="游ゴシック" w:eastAsia="游ゴシック" w:hAnsi="游ゴシック" w:hint="eastAsia"/>
          <w:color w:val="000000"/>
          <w:szCs w:val="21"/>
        </w:rPr>
        <w:t xml:space="preserve"> 世代を超えて共通のコンテンツから繋がる記憶や学びに</w:t>
      </w:r>
      <w:r w:rsidR="00774BEC" w:rsidRPr="00863749">
        <w:rPr>
          <w:rFonts w:ascii="游ゴシック" w:eastAsia="游ゴシック" w:hAnsi="游ゴシック" w:hint="eastAsia"/>
          <w:color w:val="000000"/>
          <w:szCs w:val="21"/>
        </w:rPr>
        <w:t xml:space="preserve"> </w:t>
      </w:r>
      <w:r w:rsidR="00774BEC">
        <w:rPr>
          <w:rFonts w:ascii="游ゴシック" w:eastAsia="游ゴシック" w:hAnsi="游ゴシック" w:hint="eastAsia"/>
          <w:color w:val="000000"/>
          <w:szCs w:val="21"/>
        </w:rPr>
        <w:t>つながる</w:t>
      </w:r>
      <w:r w:rsidRPr="00863749">
        <w:rPr>
          <w:rFonts w:ascii="游ゴシック" w:eastAsia="游ゴシック" w:hAnsi="游ゴシック" w:hint="eastAsia"/>
          <w:color w:val="000000"/>
          <w:szCs w:val="21"/>
        </w:rPr>
        <w:t xml:space="preserve">“えほん”から広がる世界。 </w:t>
      </w:r>
    </w:p>
    <w:p w14:paraId="0C7500E3" w14:textId="0B23EFF2" w:rsidR="00A23E60" w:rsidRPr="00863749" w:rsidRDefault="00A23E60" w:rsidP="00DA0A62">
      <w:pPr>
        <w:rPr>
          <w:rFonts w:ascii="游ゴシック" w:eastAsia="游ゴシック" w:hAnsi="游ゴシック"/>
          <w:color w:val="000000" w:themeColor="text1"/>
        </w:rPr>
      </w:pPr>
      <w:r w:rsidRPr="00863749">
        <w:rPr>
          <w:rFonts w:ascii="游ゴシック" w:eastAsia="游ゴシック" w:hAnsi="游ゴシック" w:hint="eastAsia"/>
          <w:color w:val="000000" w:themeColor="text1"/>
        </w:rPr>
        <w:t>はらぺこあおむし（エリック・カール）、フレデリック</w:t>
      </w:r>
      <w:r w:rsidRPr="00863749">
        <w:rPr>
          <w:rFonts w:ascii="游ゴシック" w:eastAsia="游ゴシック" w:hAnsi="游ゴシック"/>
          <w:color w:val="000000" w:themeColor="text1"/>
        </w:rPr>
        <w:t>/</w:t>
      </w:r>
      <w:r w:rsidRPr="00863749">
        <w:rPr>
          <w:rFonts w:ascii="游ゴシック" w:eastAsia="游ゴシック" w:hAnsi="游ゴシック" w:hint="eastAsia"/>
          <w:color w:val="000000" w:themeColor="text1"/>
        </w:rPr>
        <w:t>スイミー（レオ・レオニ）、バムとケロ、ミッフィー、ムーミン、スヌーピー、おさるのジョージ、わたしのワンピース、</w:t>
      </w:r>
      <w:r w:rsidRPr="00863749">
        <w:rPr>
          <w:rFonts w:ascii="游ゴシック" w:eastAsia="游ゴシック" w:hAnsi="游ゴシック"/>
          <w:color w:val="000000" w:themeColor="text1"/>
        </w:rPr>
        <w:t>11</w:t>
      </w:r>
      <w:r w:rsidRPr="00863749">
        <w:rPr>
          <w:rFonts w:ascii="游ゴシック" w:eastAsia="游ゴシック" w:hAnsi="游ゴシック" w:hint="eastAsia"/>
          <w:color w:val="000000" w:themeColor="text1"/>
        </w:rPr>
        <w:t>ぴきのねこ、ねないこだれだ、めがねウサギ（せなけいこ）、カラスのパンやさん</w:t>
      </w:r>
      <w:r w:rsidRPr="00863749">
        <w:rPr>
          <w:rFonts w:ascii="游ゴシック" w:eastAsia="游ゴシック" w:hAnsi="游ゴシック"/>
          <w:color w:val="000000" w:themeColor="text1"/>
        </w:rPr>
        <w:t>/</w:t>
      </w:r>
      <w:r w:rsidRPr="00863749">
        <w:rPr>
          <w:rFonts w:ascii="游ゴシック" w:eastAsia="游ゴシック" w:hAnsi="游ゴシック" w:hint="eastAsia"/>
          <w:color w:val="000000" w:themeColor="text1"/>
        </w:rPr>
        <w:t>だるまちゃん（かこさとし）…など、</w:t>
      </w:r>
      <w:r w:rsidR="004150B4" w:rsidRPr="00863749">
        <w:rPr>
          <w:rFonts w:ascii="游ゴシック" w:eastAsia="游ゴシック" w:hAnsi="游ゴシック" w:hint="eastAsia"/>
          <w:color w:val="000000" w:themeColor="text1"/>
        </w:rPr>
        <w:t>誰もが知っている世代を超えたファンをもつキャラクターを取り扱</w:t>
      </w:r>
      <w:r w:rsidR="004150B4">
        <w:rPr>
          <w:rFonts w:ascii="游ゴシック" w:eastAsia="游ゴシック" w:hAnsi="游ゴシック" w:hint="eastAsia"/>
          <w:color w:val="000000" w:themeColor="text1"/>
        </w:rPr>
        <w:t>い、</w:t>
      </w:r>
      <w:r w:rsidR="00DA7B98">
        <w:rPr>
          <w:rFonts w:ascii="游ゴシック" w:eastAsia="游ゴシック" w:hAnsi="游ゴシック" w:hint="eastAsia"/>
          <w:color w:val="000000" w:themeColor="text1"/>
        </w:rPr>
        <w:t>オフィスや日常でキャラクターに癒されたい働く女性をメイン</w:t>
      </w:r>
      <w:r w:rsidR="00DA7B98">
        <w:rPr>
          <w:rFonts w:ascii="游ゴシック" w:eastAsia="游ゴシック" w:hAnsi="游ゴシック" w:hint="eastAsia"/>
          <w:color w:val="000000" w:themeColor="text1"/>
        </w:rPr>
        <w:t>ターゲットとし、</w:t>
      </w:r>
      <w:r w:rsidR="00DA0A62">
        <w:rPr>
          <w:rFonts w:ascii="游ゴシック" w:eastAsia="游ゴシック" w:hAnsi="游ゴシック" w:hint="eastAsia"/>
          <w:color w:val="000000" w:themeColor="text1"/>
        </w:rPr>
        <w:t>小さな子供から子育て世代</w:t>
      </w:r>
      <w:r w:rsidR="00A25857">
        <w:rPr>
          <w:rFonts w:ascii="游ゴシック" w:eastAsia="游ゴシック" w:hAnsi="游ゴシック" w:hint="eastAsia"/>
          <w:color w:val="000000" w:themeColor="text1"/>
        </w:rPr>
        <w:t>はもちろんのこと、小さな頃に</w:t>
      </w:r>
      <w:r w:rsidR="00E24DED">
        <w:rPr>
          <w:rFonts w:ascii="游ゴシック" w:eastAsia="游ゴシック" w:hAnsi="游ゴシック" w:hint="eastAsia"/>
          <w:color w:val="000000" w:themeColor="text1"/>
        </w:rPr>
        <w:t>見たキャラクターを</w:t>
      </w:r>
      <w:r w:rsidR="00DA0A62">
        <w:rPr>
          <w:rFonts w:ascii="游ゴシック" w:eastAsia="游ゴシック" w:hAnsi="游ゴシック" w:hint="eastAsia"/>
          <w:color w:val="000000" w:themeColor="text1"/>
        </w:rPr>
        <w:t>懐かしく感じる</w:t>
      </w:r>
      <w:r w:rsidR="00B06671">
        <w:rPr>
          <w:rFonts w:ascii="游ゴシック" w:eastAsia="游ゴシック" w:hAnsi="游ゴシック" w:hint="eastAsia"/>
          <w:color w:val="000000" w:themeColor="text1"/>
        </w:rPr>
        <w:t>中高年の世代も</w:t>
      </w:r>
      <w:r w:rsidR="004150B4">
        <w:rPr>
          <w:rFonts w:ascii="游ゴシック" w:eastAsia="游ゴシック" w:hAnsi="游ゴシック" w:hint="eastAsia"/>
          <w:color w:val="000000" w:themeColor="text1"/>
        </w:rPr>
        <w:t>顧客</w:t>
      </w:r>
      <w:r w:rsidR="00B06671">
        <w:rPr>
          <w:rFonts w:ascii="游ゴシック" w:eastAsia="游ゴシック" w:hAnsi="游ゴシック" w:hint="eastAsia"/>
          <w:color w:val="000000" w:themeColor="text1"/>
        </w:rPr>
        <w:t>に</w:t>
      </w:r>
      <w:r w:rsidR="009B686C">
        <w:rPr>
          <w:rFonts w:ascii="游ゴシック" w:eastAsia="游ゴシック" w:hAnsi="游ゴシック" w:hint="eastAsia"/>
          <w:color w:val="000000" w:themeColor="text1"/>
        </w:rPr>
        <w:t>抱え、顧客年齢層は</w:t>
      </w:r>
      <w:r w:rsidR="004D5736">
        <w:rPr>
          <w:rFonts w:ascii="游ゴシック" w:eastAsia="游ゴシック" w:hAnsi="游ゴシック" w:hint="eastAsia"/>
          <w:color w:val="000000" w:themeColor="text1"/>
        </w:rPr>
        <w:t>幅広い</w:t>
      </w:r>
      <w:r w:rsidR="004150B4">
        <w:rPr>
          <w:rFonts w:ascii="游ゴシック" w:eastAsia="游ゴシック" w:hAnsi="游ゴシック" w:hint="eastAsia"/>
          <w:color w:val="000000" w:themeColor="text1"/>
        </w:rPr>
        <w:t>。</w:t>
      </w:r>
      <w:bookmarkStart w:id="0" w:name="_GoBack"/>
      <w:bookmarkEnd w:id="0"/>
    </w:p>
    <w:p w14:paraId="126E7E9A" w14:textId="77777777" w:rsidR="004D5736" w:rsidRPr="00B06671" w:rsidRDefault="004D5736" w:rsidP="004D5736">
      <w:pPr>
        <w:pStyle w:val="aa"/>
        <w:rPr>
          <w:rFonts w:ascii="游ゴシック" w:eastAsia="游ゴシック" w:hAnsi="游ゴシック"/>
          <w:color w:val="000000" w:themeColor="text1"/>
          <w:szCs w:val="21"/>
          <w:shd w:val="clear" w:color="auto" w:fill="FFFFFF"/>
        </w:rPr>
      </w:pPr>
    </w:p>
    <w:p w14:paraId="7AD0F0EE" w14:textId="28E9D87C" w:rsidR="00A25857" w:rsidRDefault="004D5736" w:rsidP="001E2976">
      <w:pPr>
        <w:pStyle w:val="aa"/>
        <w:rPr>
          <w:rFonts w:ascii="游ゴシック" w:eastAsia="游ゴシック" w:hAnsi="游ゴシック"/>
          <w:color w:val="000000"/>
          <w:szCs w:val="21"/>
        </w:rPr>
      </w:pPr>
      <w:r w:rsidRPr="00863749"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「えほん+えほん」のショップとしては「エリックプラザとえほん+えほん」を含め当店舗で4店舗目のショップとな</w:t>
      </w:r>
      <w:r>
        <w:rPr>
          <w:rFonts w:ascii="游ゴシック" w:eastAsia="游ゴシック" w:hAnsi="游ゴシック" w:hint="eastAsia"/>
          <w:color w:val="000000" w:themeColor="text1"/>
          <w:szCs w:val="21"/>
          <w:shd w:val="clear" w:color="auto" w:fill="FFFFFF"/>
        </w:rPr>
        <w:t>るが、</w:t>
      </w:r>
      <w:r w:rsidR="00DA0A62">
        <w:rPr>
          <w:rFonts w:ascii="游ゴシック" w:eastAsia="游ゴシック" w:hAnsi="游ゴシック" w:hint="eastAsia"/>
          <w:color w:val="000000"/>
          <w:szCs w:val="21"/>
        </w:rPr>
        <w:t>新たな展開として、</w:t>
      </w:r>
      <w:r w:rsidR="00A23E60" w:rsidRPr="00863749">
        <w:rPr>
          <w:rFonts w:ascii="游ゴシック" w:eastAsia="游ゴシック" w:hAnsi="游ゴシック" w:hint="eastAsia"/>
          <w:color w:val="000000"/>
          <w:szCs w:val="21"/>
        </w:rPr>
        <w:t>1500万人が利用す</w:t>
      </w:r>
      <w:r w:rsidR="00DA0A62">
        <w:rPr>
          <w:rFonts w:ascii="游ゴシック" w:eastAsia="游ゴシック" w:hAnsi="游ゴシック" w:hint="eastAsia"/>
          <w:color w:val="000000"/>
          <w:szCs w:val="21"/>
        </w:rPr>
        <w:t>る</w:t>
      </w:r>
      <w:r w:rsidR="00A23E60" w:rsidRPr="00863749">
        <w:rPr>
          <w:rFonts w:ascii="游ゴシック" w:eastAsia="游ゴシック" w:hAnsi="游ゴシック" w:hint="eastAsia"/>
          <w:color w:val="000000"/>
          <w:szCs w:val="21"/>
        </w:rPr>
        <w:t>絵本情報サイトの</w:t>
      </w:r>
      <w:r w:rsidR="00A25857">
        <w:rPr>
          <w:rFonts w:ascii="游ゴシック" w:eastAsia="游ゴシック" w:hAnsi="游ゴシック" w:hint="eastAsia"/>
          <w:color w:val="000000"/>
          <w:szCs w:val="21"/>
        </w:rPr>
        <w:t>『絵本ナビ』がオンラインでのみ販売している</w:t>
      </w:r>
      <w:r w:rsidR="000E718B" w:rsidRPr="00863749">
        <w:rPr>
          <w:rFonts w:ascii="游ゴシック" w:eastAsia="游ゴシック" w:hAnsi="游ゴシック" w:hint="eastAsia"/>
          <w:color w:val="000000"/>
          <w:szCs w:val="21"/>
        </w:rPr>
        <w:t>オリジナルグッズや限定グ</w:t>
      </w:r>
      <w:r w:rsidR="00587DC3" w:rsidRPr="00863749">
        <w:rPr>
          <w:rFonts w:ascii="游ゴシック" w:eastAsia="游ゴシック" w:hAnsi="游ゴシック" w:hint="eastAsia"/>
          <w:color w:val="000000"/>
          <w:szCs w:val="21"/>
        </w:rPr>
        <w:t>ッズなど</w:t>
      </w:r>
      <w:r w:rsidR="00A25857">
        <w:rPr>
          <w:rFonts w:ascii="游ゴシック" w:eastAsia="游ゴシック" w:hAnsi="游ゴシック" w:hint="eastAsia"/>
          <w:color w:val="000000"/>
          <w:szCs w:val="21"/>
        </w:rPr>
        <w:t>を</w:t>
      </w:r>
      <w:r w:rsidR="00587DC3" w:rsidRPr="00863749">
        <w:rPr>
          <w:rFonts w:ascii="游ゴシック" w:eastAsia="游ゴシック" w:hAnsi="游ゴシック" w:hint="eastAsia"/>
          <w:color w:val="000000"/>
          <w:szCs w:val="21"/>
        </w:rPr>
        <w:t>直接手に取って、店頭で購入できる</w:t>
      </w:r>
      <w:r w:rsidR="00A25857">
        <w:rPr>
          <w:rFonts w:ascii="游ゴシック" w:eastAsia="游ゴシック" w:hAnsi="游ゴシック" w:hint="eastAsia"/>
          <w:color w:val="000000"/>
          <w:szCs w:val="21"/>
        </w:rPr>
        <w:t>国内</w:t>
      </w:r>
      <w:r w:rsidR="00587DC3" w:rsidRPr="00863749">
        <w:rPr>
          <w:rFonts w:ascii="游ゴシック" w:eastAsia="游ゴシック" w:hAnsi="游ゴシック" w:hint="eastAsia"/>
          <w:color w:val="000000"/>
          <w:szCs w:val="21"/>
        </w:rPr>
        <w:t>唯一の</w:t>
      </w:r>
      <w:r w:rsidR="00A25857">
        <w:rPr>
          <w:rFonts w:ascii="游ゴシック" w:eastAsia="游ゴシック" w:hAnsi="游ゴシック" w:hint="eastAsia"/>
          <w:color w:val="000000"/>
          <w:szCs w:val="21"/>
        </w:rPr>
        <w:t>ブランド</w:t>
      </w:r>
      <w:r w:rsidR="00587DC3" w:rsidRPr="00863749">
        <w:rPr>
          <w:rFonts w:ascii="游ゴシック" w:eastAsia="游ゴシック" w:hAnsi="游ゴシック" w:hint="eastAsia"/>
          <w:color w:val="000000"/>
          <w:szCs w:val="21"/>
        </w:rPr>
        <w:t>店舗でもある。</w:t>
      </w:r>
    </w:p>
    <w:p w14:paraId="73298402" w14:textId="7E46E707" w:rsidR="000E718B" w:rsidRPr="00863749" w:rsidRDefault="00A25857" w:rsidP="001E2976">
      <w:pPr>
        <w:pStyle w:val="aa"/>
        <w:rPr>
          <w:rFonts w:ascii="游ゴシック" w:eastAsia="游ゴシック" w:hAnsi="游ゴシック"/>
          <w:szCs w:val="21"/>
        </w:rPr>
      </w:pPr>
      <w:r w:rsidRPr="00A25857">
        <w:rPr>
          <w:rFonts w:ascii="游ゴシック" w:eastAsia="游ゴシック" w:hAnsi="游ゴシック" w:hint="eastAsia"/>
          <w:color w:val="000000"/>
          <w:szCs w:val="21"/>
        </w:rPr>
        <w:t>＊絵本ナビ商品店頭取り扱いについて、催事店舗を除く。</w:t>
      </w:r>
      <w:r w:rsidR="00B92351">
        <w:rPr>
          <w:rFonts w:ascii="游ゴシック" w:eastAsia="游ゴシック" w:hAnsi="游ゴシック"/>
          <w:color w:val="000000"/>
          <w:szCs w:val="21"/>
        </w:rPr>
        <w:br/>
      </w:r>
    </w:p>
    <w:p w14:paraId="41EFD898" w14:textId="3DFF2D4B" w:rsidR="00587DC3" w:rsidRPr="00863749" w:rsidRDefault="00587DC3" w:rsidP="00863749">
      <w:pPr>
        <w:pStyle w:val="aa"/>
        <w:jc w:val="right"/>
        <w:rPr>
          <w:rFonts w:ascii="游ゴシック" w:eastAsia="游ゴシック" w:hAnsi="游ゴシック"/>
          <w:color w:val="000000" w:themeColor="text1"/>
          <w:szCs w:val="21"/>
          <w:shd w:val="clear" w:color="auto" w:fill="FFFFFF"/>
        </w:rPr>
      </w:pPr>
    </w:p>
    <w:p w14:paraId="357077E4" w14:textId="4148E7FB" w:rsidR="00587DC3" w:rsidRPr="00863749" w:rsidRDefault="00863749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/>
          <w:noProof/>
          <w:color w:val="000000" w:themeColor="text1"/>
          <w:szCs w:val="21"/>
          <w:shd w:val="clear" w:color="auto" w:fill="FFFFFF"/>
        </w:rPr>
        <w:drawing>
          <wp:inline distT="0" distB="0" distL="0" distR="0" wp14:anchorId="0B9C68A7" wp14:editId="56DE696D">
            <wp:extent cx="819150" cy="836727"/>
            <wp:effectExtent l="0" t="0" r="0" b="190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01" cy="85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游ゴシック" w:eastAsia="游ゴシック" w:hAnsi="游ゴシック"/>
          <w:color w:val="333333"/>
          <w:szCs w:val="21"/>
          <w:shd w:val="clear" w:color="auto" w:fill="FFFFFF"/>
        </w:rPr>
        <w:br/>
      </w:r>
      <w:r w:rsidR="00587DC3"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【えほん+えほん】（えほんぷらすえほん）</w:t>
      </w:r>
    </w:p>
    <w:p w14:paraId="36B43DA5" w14:textId="7FCAD0C2" w:rsidR="00587DC3" w:rsidRPr="00863749" w:rsidRDefault="00587DC3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ショッピングシティ 有明ガーデン　モールエリア　４F</w:t>
      </w:r>
    </w:p>
    <w:p w14:paraId="3BADB849" w14:textId="78C0AC33" w:rsidR="00587DC3" w:rsidRPr="00863749" w:rsidRDefault="00DC2A41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住所</w:t>
      </w:r>
      <w:r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：</w:t>
      </w:r>
      <w:r w:rsidR="00587DC3"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東京都江東区有明2丁目1。</w:t>
      </w:r>
    </w:p>
    <w:p w14:paraId="464F56CD" w14:textId="0CE86A20" w:rsidR="00587DC3" w:rsidRPr="00863749" w:rsidRDefault="00587DC3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/>
          <w:color w:val="000000" w:themeColor="text1"/>
          <w:szCs w:val="21"/>
          <w:shd w:val="clear" w:color="auto" w:fill="FFFFFF"/>
        </w:rPr>
        <w:br/>
      </w:r>
      <w:r w:rsidR="00DC2A41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アクセス</w:t>
      </w:r>
      <w:r w:rsidR="000E718B"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：</w:t>
      </w:r>
    </w:p>
    <w:p w14:paraId="26B33BFF" w14:textId="6CC1D089" w:rsidR="00587DC3" w:rsidRPr="00863749" w:rsidRDefault="000E718B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ゆりかもめ 有明駅から徒歩2分、</w:t>
      </w:r>
    </w:p>
    <w:p w14:paraId="6EDF3362" w14:textId="45115DFC" w:rsidR="005F3AC8" w:rsidRPr="00863749" w:rsidRDefault="000E718B" w:rsidP="00863749">
      <w:pPr>
        <w:pStyle w:val="aa"/>
        <w:jc w:val="left"/>
        <w:rPr>
          <w:rFonts w:ascii="游ゴシック" w:eastAsia="游ゴシック" w:hAnsi="游ゴシック"/>
          <w:color w:val="333333"/>
          <w:szCs w:val="21"/>
          <w:shd w:val="clear" w:color="auto" w:fill="FFFFFF"/>
        </w:rPr>
      </w:pPr>
      <w:r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>東京臨海高速鉄道りんかい線 国際展示場駅から徒歩4分</w:t>
      </w:r>
    </w:p>
    <w:p w14:paraId="583B2939" w14:textId="1594AD14" w:rsidR="005F3AC8" w:rsidRPr="00863749" w:rsidRDefault="005F3AC8" w:rsidP="00863749">
      <w:pPr>
        <w:pStyle w:val="aa"/>
        <w:jc w:val="left"/>
        <w:rPr>
          <w:rFonts w:ascii="游ゴシック" w:eastAsia="游ゴシック" w:hAnsi="游ゴシック"/>
          <w:color w:val="000000"/>
          <w:szCs w:val="21"/>
        </w:rPr>
      </w:pPr>
      <w:r w:rsidRPr="00863749">
        <w:rPr>
          <w:rFonts w:ascii="游ゴシック" w:eastAsia="游ゴシック" w:hAnsi="游ゴシック" w:hint="eastAsia"/>
          <w:color w:val="333333"/>
          <w:szCs w:val="21"/>
          <w:shd w:val="clear" w:color="auto" w:fill="FFFFFF"/>
        </w:rPr>
        <w:t xml:space="preserve">営業時間　</w:t>
      </w:r>
      <w:r w:rsidRPr="00863749">
        <w:rPr>
          <w:rFonts w:ascii="游ゴシック" w:eastAsia="游ゴシック" w:hAnsi="游ゴシック" w:hint="eastAsia"/>
          <w:color w:val="000000"/>
          <w:szCs w:val="21"/>
        </w:rPr>
        <w:t>10：00～21：00</w:t>
      </w:r>
    </w:p>
    <w:p w14:paraId="03C08287" w14:textId="66473F45" w:rsidR="005F3AC8" w:rsidRPr="00863749" w:rsidRDefault="005F3AC8" w:rsidP="00863749">
      <w:pPr>
        <w:pStyle w:val="aa"/>
        <w:jc w:val="left"/>
        <w:rPr>
          <w:rFonts w:ascii="游ゴシック" w:eastAsia="游ゴシック" w:hAnsi="游ゴシック"/>
          <w:color w:val="000000"/>
          <w:szCs w:val="21"/>
        </w:rPr>
      </w:pPr>
      <w:r w:rsidRPr="00863749">
        <w:rPr>
          <w:rFonts w:ascii="游ゴシック" w:eastAsia="游ゴシック" w:hAnsi="游ゴシック" w:hint="eastAsia"/>
          <w:color w:val="000000"/>
          <w:szCs w:val="21"/>
        </w:rPr>
        <w:lastRenderedPageBreak/>
        <w:t>店舗電話番号　03-6426-0397</w:t>
      </w:r>
    </w:p>
    <w:p w14:paraId="0BF34E03" w14:textId="77777777" w:rsidR="00863749" w:rsidRPr="00863749" w:rsidRDefault="00863749" w:rsidP="00863749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 xml:space="preserve">Instagram  </w:t>
      </w:r>
      <w:hyperlink r:id="rId7" w:history="1">
        <w:r w:rsidRPr="00863749">
          <w:rPr>
            <w:rStyle w:val="a3"/>
            <w:rFonts w:ascii="游ゴシック" w:eastAsia="游ゴシック" w:hAnsi="游ゴシック"/>
            <w:szCs w:val="21"/>
          </w:rPr>
          <w:t>え</w:t>
        </w:r>
        <w:r w:rsidRPr="00863749">
          <w:rPr>
            <w:rStyle w:val="a3"/>
            <w:rFonts w:ascii="游ゴシック" w:eastAsia="游ゴシック" w:hAnsi="游ゴシック" w:hint="eastAsia"/>
            <w:szCs w:val="21"/>
          </w:rPr>
          <w:t>ほん+えほん</w:t>
        </w:r>
      </w:hyperlink>
      <w:r w:rsidRPr="00863749">
        <w:rPr>
          <w:rFonts w:ascii="游ゴシック" w:eastAsia="游ゴシック" w:hAnsi="游ゴシック" w:hint="eastAsia"/>
          <w:szCs w:val="21"/>
        </w:rPr>
        <w:t xml:space="preserve">　</w:t>
      </w:r>
      <w:hyperlink r:id="rId8" w:history="1">
        <w:r w:rsidRPr="00863749">
          <w:rPr>
            <w:rStyle w:val="a3"/>
            <w:rFonts w:ascii="游ゴシック" w:eastAsia="游ゴシック" w:hAnsi="游ゴシック"/>
            <w:szCs w:val="21"/>
          </w:rPr>
          <w:t>https://www.instagram.com/ehonplusehon/?</w:t>
        </w:r>
      </w:hyperlink>
      <w:hyperlink r:id="rId9" w:history="1">
        <w:r w:rsidRPr="00863749">
          <w:rPr>
            <w:rStyle w:val="a3"/>
            <w:rFonts w:ascii="游ゴシック" w:eastAsia="游ゴシック" w:hAnsi="游ゴシック"/>
            <w:szCs w:val="21"/>
          </w:rPr>
          <w:t>hl=ja</w:t>
        </w:r>
      </w:hyperlink>
      <w:r w:rsidRPr="00863749">
        <w:rPr>
          <w:rFonts w:ascii="游ゴシック" w:eastAsia="游ゴシック" w:hAnsi="游ゴシック" w:hint="eastAsia"/>
          <w:szCs w:val="21"/>
        </w:rPr>
        <w:t xml:space="preserve">　</w:t>
      </w:r>
    </w:p>
    <w:p w14:paraId="10047E98" w14:textId="77777777" w:rsidR="00863749" w:rsidRPr="00863749" w:rsidRDefault="00863749" w:rsidP="00863749">
      <w:pPr>
        <w:pStyle w:val="aa"/>
        <w:rPr>
          <w:rFonts w:ascii="游ゴシック" w:eastAsia="游ゴシック" w:hAnsi="游ゴシック"/>
          <w:szCs w:val="21"/>
        </w:rPr>
      </w:pPr>
    </w:p>
    <w:p w14:paraId="37E94B1C" w14:textId="77777777" w:rsidR="00863749" w:rsidRPr="00863749" w:rsidRDefault="00863749" w:rsidP="00863749">
      <w:pPr>
        <w:pStyle w:val="aa"/>
        <w:jc w:val="left"/>
        <w:rPr>
          <w:rFonts w:ascii="游ゴシック" w:eastAsia="游ゴシック" w:hAnsi="游ゴシック"/>
          <w:color w:val="000000"/>
          <w:szCs w:val="21"/>
        </w:rPr>
      </w:pPr>
    </w:p>
    <w:p w14:paraId="31E8942F" w14:textId="77777777" w:rsidR="00587DC3" w:rsidRPr="00863749" w:rsidRDefault="00587DC3" w:rsidP="00863749">
      <w:pPr>
        <w:pStyle w:val="aa"/>
        <w:jc w:val="right"/>
        <w:rPr>
          <w:rFonts w:ascii="游ゴシック" w:eastAsia="游ゴシック" w:hAnsi="游ゴシック"/>
          <w:color w:val="000000"/>
          <w:szCs w:val="21"/>
        </w:rPr>
      </w:pPr>
    </w:p>
    <w:p w14:paraId="4289AFBB" w14:textId="3319EA51" w:rsidR="00587DC3" w:rsidRPr="00863749" w:rsidRDefault="00587DC3" w:rsidP="005A7C4C">
      <w:pPr>
        <w:pStyle w:val="aa"/>
        <w:rPr>
          <w:rFonts w:ascii="游ゴシック" w:eastAsia="游ゴシック" w:hAnsi="游ゴシック"/>
          <w:szCs w:val="21"/>
        </w:rPr>
      </w:pPr>
    </w:p>
    <w:p w14:paraId="7BEB9C59" w14:textId="1F0F2431" w:rsidR="000E718B" w:rsidRPr="00863749" w:rsidRDefault="00587DC3" w:rsidP="005A7C4C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noProof/>
          <w:szCs w:val="21"/>
        </w:rPr>
        <w:drawing>
          <wp:inline distT="0" distB="0" distL="0" distR="0" wp14:anchorId="22EC1C6E" wp14:editId="570B7D61">
            <wp:extent cx="5648325" cy="37433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6064" w14:textId="29126FAE" w:rsidR="000E718B" w:rsidRPr="00863749" w:rsidRDefault="005A7C4C" w:rsidP="005A7C4C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【会社概要】</w:t>
      </w:r>
    </w:p>
    <w:p w14:paraId="6E14BA78" w14:textId="1AFE1406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商号：エイアンドビーホールディングス株式会社　A&amp;B Holdings Co.,Ltd.</w:t>
      </w:r>
    </w:p>
    <w:p w14:paraId="2C428388" w14:textId="77777777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代表者：野田 純</w:t>
      </w:r>
    </w:p>
    <w:p w14:paraId="0EBCCEA7" w14:textId="77777777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所在地：〒153-0044　東京都目黒区大橋1-5-1クロスエアタワー517号</w:t>
      </w:r>
    </w:p>
    <w:p w14:paraId="7C5092C3" w14:textId="77777777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設立：2014年4月1日　資本金：5,000万円</w:t>
      </w:r>
    </w:p>
    <w:p w14:paraId="3A1B4896" w14:textId="1FD8FE8B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事業内容：</w:t>
      </w:r>
      <w:r w:rsidR="000B2CA8" w:rsidRPr="00863749">
        <w:rPr>
          <w:rFonts w:ascii="游ゴシック" w:eastAsia="游ゴシック" w:hAnsi="游ゴシック" w:hint="eastAsia"/>
          <w:szCs w:val="21"/>
        </w:rPr>
        <w:t>体験型屋内パーク</w:t>
      </w:r>
      <w:r w:rsidRPr="00863749">
        <w:rPr>
          <w:rFonts w:ascii="游ゴシック" w:eastAsia="游ゴシック" w:hAnsi="游ゴシック" w:hint="eastAsia"/>
          <w:szCs w:val="21"/>
        </w:rPr>
        <w:t>／体験型おもちゃショップの企画・運営</w:t>
      </w:r>
    </w:p>
    <w:p w14:paraId="43BC852C" w14:textId="3C7457C4" w:rsidR="00134AD3" w:rsidRPr="00863749" w:rsidRDefault="00134AD3" w:rsidP="00134AD3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 xml:space="preserve">URL　 </w:t>
      </w:r>
      <w:r w:rsidRPr="00863749">
        <w:rPr>
          <w:rFonts w:ascii="游ゴシック" w:eastAsia="游ゴシック" w:hAnsi="游ゴシック"/>
          <w:szCs w:val="21"/>
        </w:rPr>
        <w:t>https://www.a-bholdings.com/</w:t>
      </w:r>
    </w:p>
    <w:p w14:paraId="5F417AE6" w14:textId="2FD48D06" w:rsidR="00134AD3" w:rsidRPr="00863749" w:rsidRDefault="00134AD3" w:rsidP="001E2976">
      <w:pPr>
        <w:pStyle w:val="aa"/>
        <w:rPr>
          <w:rFonts w:ascii="游ゴシック" w:eastAsia="游ゴシック" w:hAnsi="游ゴシック"/>
          <w:szCs w:val="21"/>
        </w:rPr>
      </w:pPr>
    </w:p>
    <w:p w14:paraId="7E370570" w14:textId="77777777" w:rsidR="00B31D92" w:rsidRPr="00863749" w:rsidRDefault="005F5814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【本リリースに関するお問合せ先】</w:t>
      </w:r>
    </w:p>
    <w:p w14:paraId="040C690D" w14:textId="333B8CA1" w:rsidR="00134AD3" w:rsidRPr="00863749" w:rsidRDefault="00134AD3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メディア関係者様からの本件に</w:t>
      </w:r>
      <w:r w:rsidR="00B547AF" w:rsidRPr="00863749">
        <w:rPr>
          <w:rFonts w:ascii="游ゴシック" w:eastAsia="游ゴシック" w:hAnsi="游ゴシック" w:hint="eastAsia"/>
          <w:szCs w:val="21"/>
        </w:rPr>
        <w:t>関するお問い合わせ先</w:t>
      </w:r>
    </w:p>
    <w:p w14:paraId="0E8EC506" w14:textId="59A6B530" w:rsidR="00B547AF" w:rsidRPr="00863749" w:rsidRDefault="00B547AF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企業名；エイアンドビーホールディングス株式会社</w:t>
      </w:r>
    </w:p>
    <w:p w14:paraId="6B81DF02" w14:textId="42DB21B1" w:rsidR="00B547AF" w:rsidRPr="00863749" w:rsidRDefault="00752EB8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部署名；経営企画部　広報</w:t>
      </w:r>
    </w:p>
    <w:p w14:paraId="0FD43D90" w14:textId="0EBF3E2F" w:rsidR="00B547AF" w:rsidRPr="00863749" w:rsidRDefault="00557974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担当者名；</w:t>
      </w:r>
      <w:r w:rsidR="00752EB8" w:rsidRPr="00863749">
        <w:rPr>
          <w:rFonts w:ascii="游ゴシック" w:eastAsia="游ゴシック" w:hAnsi="游ゴシック" w:hint="eastAsia"/>
          <w:szCs w:val="21"/>
        </w:rPr>
        <w:t>辻村　和</w:t>
      </w:r>
    </w:p>
    <w:p w14:paraId="49F23318" w14:textId="08CEA699" w:rsidR="00B547AF" w:rsidRPr="00863749" w:rsidRDefault="00701F5A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>TEL：</w:t>
      </w:r>
      <w:r w:rsidR="00B547AF" w:rsidRPr="00863749">
        <w:rPr>
          <w:rFonts w:ascii="游ゴシック" w:eastAsia="游ゴシック" w:hAnsi="游ゴシック" w:hint="eastAsia"/>
          <w:szCs w:val="21"/>
        </w:rPr>
        <w:t>03-5432-9548</w:t>
      </w:r>
    </w:p>
    <w:p w14:paraId="1FD8A1E9" w14:textId="6CB2AE4F" w:rsidR="00C7709C" w:rsidRPr="00863749" w:rsidRDefault="00B547AF" w:rsidP="005F5814">
      <w:pPr>
        <w:pStyle w:val="aa"/>
        <w:rPr>
          <w:rFonts w:ascii="游ゴシック" w:eastAsia="游ゴシック" w:hAnsi="游ゴシック"/>
          <w:szCs w:val="21"/>
        </w:rPr>
      </w:pPr>
      <w:r w:rsidRPr="00863749">
        <w:rPr>
          <w:rFonts w:ascii="游ゴシック" w:eastAsia="游ゴシック" w:hAnsi="游ゴシック" w:hint="eastAsia"/>
          <w:szCs w:val="21"/>
        </w:rPr>
        <w:t xml:space="preserve">EMAIL: </w:t>
      </w:r>
      <w:r w:rsidR="00752EB8" w:rsidRPr="00863749">
        <w:rPr>
          <w:rFonts w:ascii="游ゴシック" w:eastAsia="游ゴシック" w:hAnsi="游ゴシック" w:hint="eastAsia"/>
          <w:szCs w:val="21"/>
        </w:rPr>
        <w:t>ai-tsujimura@a-bholdings.com</w:t>
      </w:r>
    </w:p>
    <w:sectPr w:rsidR="00C7709C" w:rsidRPr="00863749" w:rsidSect="0064614A">
      <w:pgSz w:w="11906" w:h="16838" w:code="9"/>
      <w:pgMar w:top="1247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3FF1D" w14:textId="77777777" w:rsidR="005D6F83" w:rsidRDefault="005D6F83" w:rsidP="00A24833">
      <w:r>
        <w:separator/>
      </w:r>
    </w:p>
  </w:endnote>
  <w:endnote w:type="continuationSeparator" w:id="0">
    <w:p w14:paraId="0FD55C6C" w14:textId="77777777" w:rsidR="005D6F83" w:rsidRDefault="005D6F83" w:rsidP="00A2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7439" w14:textId="77777777" w:rsidR="005D6F83" w:rsidRDefault="005D6F83" w:rsidP="00A24833">
      <w:r>
        <w:separator/>
      </w:r>
    </w:p>
  </w:footnote>
  <w:footnote w:type="continuationSeparator" w:id="0">
    <w:p w14:paraId="19EB1053" w14:textId="77777777" w:rsidR="005D6F83" w:rsidRDefault="005D6F83" w:rsidP="00A2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9A"/>
    <w:rsid w:val="000053EF"/>
    <w:rsid w:val="000063E0"/>
    <w:rsid w:val="00022CF6"/>
    <w:rsid w:val="00026D50"/>
    <w:rsid w:val="00026EF4"/>
    <w:rsid w:val="000443E2"/>
    <w:rsid w:val="00084839"/>
    <w:rsid w:val="00096FC1"/>
    <w:rsid w:val="000B2CA8"/>
    <w:rsid w:val="000B77B3"/>
    <w:rsid w:val="000C3D35"/>
    <w:rsid w:val="000C6EE4"/>
    <w:rsid w:val="000E16BE"/>
    <w:rsid w:val="000E718B"/>
    <w:rsid w:val="00120CD0"/>
    <w:rsid w:val="001237A6"/>
    <w:rsid w:val="00125160"/>
    <w:rsid w:val="0012734C"/>
    <w:rsid w:val="00133207"/>
    <w:rsid w:val="00134AD3"/>
    <w:rsid w:val="00140967"/>
    <w:rsid w:val="00146D02"/>
    <w:rsid w:val="00183FBE"/>
    <w:rsid w:val="001A3230"/>
    <w:rsid w:val="001A55B2"/>
    <w:rsid w:val="001E2976"/>
    <w:rsid w:val="001E2F0C"/>
    <w:rsid w:val="00207016"/>
    <w:rsid w:val="00216C74"/>
    <w:rsid w:val="00221666"/>
    <w:rsid w:val="0023498B"/>
    <w:rsid w:val="0025043C"/>
    <w:rsid w:val="0028395D"/>
    <w:rsid w:val="002A518B"/>
    <w:rsid w:val="002E0845"/>
    <w:rsid w:val="002F0DBC"/>
    <w:rsid w:val="0030035F"/>
    <w:rsid w:val="003007FC"/>
    <w:rsid w:val="003022D0"/>
    <w:rsid w:val="003039F5"/>
    <w:rsid w:val="00305013"/>
    <w:rsid w:val="00326B38"/>
    <w:rsid w:val="0034083D"/>
    <w:rsid w:val="0039014C"/>
    <w:rsid w:val="003C676B"/>
    <w:rsid w:val="003F10B4"/>
    <w:rsid w:val="0040112A"/>
    <w:rsid w:val="00403660"/>
    <w:rsid w:val="0040643E"/>
    <w:rsid w:val="004150B4"/>
    <w:rsid w:val="004178BB"/>
    <w:rsid w:val="00443828"/>
    <w:rsid w:val="00470E74"/>
    <w:rsid w:val="0048734C"/>
    <w:rsid w:val="00496753"/>
    <w:rsid w:val="004B2C47"/>
    <w:rsid w:val="004C1C8F"/>
    <w:rsid w:val="004D5736"/>
    <w:rsid w:val="004D6C0D"/>
    <w:rsid w:val="004E43DE"/>
    <w:rsid w:val="00510671"/>
    <w:rsid w:val="00525DAE"/>
    <w:rsid w:val="005569CE"/>
    <w:rsid w:val="005577C5"/>
    <w:rsid w:val="00557974"/>
    <w:rsid w:val="005655EF"/>
    <w:rsid w:val="00583318"/>
    <w:rsid w:val="00587504"/>
    <w:rsid w:val="00587DC3"/>
    <w:rsid w:val="005A7C4C"/>
    <w:rsid w:val="005B0A99"/>
    <w:rsid w:val="005C0463"/>
    <w:rsid w:val="005C1BC0"/>
    <w:rsid w:val="005C4F9D"/>
    <w:rsid w:val="005C7849"/>
    <w:rsid w:val="005D6F83"/>
    <w:rsid w:val="005F3AC8"/>
    <w:rsid w:val="005F5814"/>
    <w:rsid w:val="00610F95"/>
    <w:rsid w:val="0061380A"/>
    <w:rsid w:val="00614B65"/>
    <w:rsid w:val="006365F4"/>
    <w:rsid w:val="0064614A"/>
    <w:rsid w:val="006561E8"/>
    <w:rsid w:val="00667A33"/>
    <w:rsid w:val="006A189A"/>
    <w:rsid w:val="006A738B"/>
    <w:rsid w:val="006B1777"/>
    <w:rsid w:val="006B2039"/>
    <w:rsid w:val="006B28DC"/>
    <w:rsid w:val="006C5613"/>
    <w:rsid w:val="00701F5A"/>
    <w:rsid w:val="00744CD9"/>
    <w:rsid w:val="00752EB8"/>
    <w:rsid w:val="00761737"/>
    <w:rsid w:val="00774515"/>
    <w:rsid w:val="00774BEC"/>
    <w:rsid w:val="007A3D9A"/>
    <w:rsid w:val="007B7C5B"/>
    <w:rsid w:val="007C1C04"/>
    <w:rsid w:val="007D4EF1"/>
    <w:rsid w:val="0082578B"/>
    <w:rsid w:val="008351F4"/>
    <w:rsid w:val="00843E49"/>
    <w:rsid w:val="008477E2"/>
    <w:rsid w:val="00860EA8"/>
    <w:rsid w:val="00863456"/>
    <w:rsid w:val="00863749"/>
    <w:rsid w:val="008749E4"/>
    <w:rsid w:val="008836AA"/>
    <w:rsid w:val="008A08AC"/>
    <w:rsid w:val="008B38AA"/>
    <w:rsid w:val="008B4288"/>
    <w:rsid w:val="008C1450"/>
    <w:rsid w:val="008C448C"/>
    <w:rsid w:val="008D4594"/>
    <w:rsid w:val="008E56FD"/>
    <w:rsid w:val="00901EBA"/>
    <w:rsid w:val="00910717"/>
    <w:rsid w:val="0093428A"/>
    <w:rsid w:val="00945E9D"/>
    <w:rsid w:val="009462CB"/>
    <w:rsid w:val="00946E90"/>
    <w:rsid w:val="0096658F"/>
    <w:rsid w:val="009963EA"/>
    <w:rsid w:val="009A1EDF"/>
    <w:rsid w:val="009A529A"/>
    <w:rsid w:val="009B686C"/>
    <w:rsid w:val="00A23E60"/>
    <w:rsid w:val="00A24833"/>
    <w:rsid w:val="00A25857"/>
    <w:rsid w:val="00A335D5"/>
    <w:rsid w:val="00A34BB8"/>
    <w:rsid w:val="00A36AC4"/>
    <w:rsid w:val="00A45147"/>
    <w:rsid w:val="00A50FBB"/>
    <w:rsid w:val="00A522F1"/>
    <w:rsid w:val="00A6294F"/>
    <w:rsid w:val="00A711B5"/>
    <w:rsid w:val="00AD565A"/>
    <w:rsid w:val="00AE399B"/>
    <w:rsid w:val="00AE5AC9"/>
    <w:rsid w:val="00AF1450"/>
    <w:rsid w:val="00AF58BA"/>
    <w:rsid w:val="00AF5A4C"/>
    <w:rsid w:val="00B040A4"/>
    <w:rsid w:val="00B06671"/>
    <w:rsid w:val="00B1583B"/>
    <w:rsid w:val="00B15BA1"/>
    <w:rsid w:val="00B204EA"/>
    <w:rsid w:val="00B31D92"/>
    <w:rsid w:val="00B337BD"/>
    <w:rsid w:val="00B53290"/>
    <w:rsid w:val="00B547AF"/>
    <w:rsid w:val="00B649AF"/>
    <w:rsid w:val="00B92351"/>
    <w:rsid w:val="00B93EA3"/>
    <w:rsid w:val="00B9633C"/>
    <w:rsid w:val="00BA4E95"/>
    <w:rsid w:val="00BB0161"/>
    <w:rsid w:val="00BF32D8"/>
    <w:rsid w:val="00BF6EBA"/>
    <w:rsid w:val="00C0621E"/>
    <w:rsid w:val="00C42ED7"/>
    <w:rsid w:val="00C54A46"/>
    <w:rsid w:val="00C64355"/>
    <w:rsid w:val="00C669EE"/>
    <w:rsid w:val="00C70981"/>
    <w:rsid w:val="00C73408"/>
    <w:rsid w:val="00C7709C"/>
    <w:rsid w:val="00C85921"/>
    <w:rsid w:val="00CA2798"/>
    <w:rsid w:val="00CD7A7C"/>
    <w:rsid w:val="00CE7723"/>
    <w:rsid w:val="00CF202E"/>
    <w:rsid w:val="00D26FA0"/>
    <w:rsid w:val="00D4060C"/>
    <w:rsid w:val="00D45E01"/>
    <w:rsid w:val="00D51ABF"/>
    <w:rsid w:val="00D62E99"/>
    <w:rsid w:val="00D64AD0"/>
    <w:rsid w:val="00D83500"/>
    <w:rsid w:val="00D84BE2"/>
    <w:rsid w:val="00D859F0"/>
    <w:rsid w:val="00D975B2"/>
    <w:rsid w:val="00DA0A62"/>
    <w:rsid w:val="00DA7B98"/>
    <w:rsid w:val="00DC2A41"/>
    <w:rsid w:val="00DD5CB4"/>
    <w:rsid w:val="00DF0D13"/>
    <w:rsid w:val="00DF65BB"/>
    <w:rsid w:val="00E000A1"/>
    <w:rsid w:val="00E046C8"/>
    <w:rsid w:val="00E145F7"/>
    <w:rsid w:val="00E24D29"/>
    <w:rsid w:val="00E24DED"/>
    <w:rsid w:val="00E35288"/>
    <w:rsid w:val="00E36AF0"/>
    <w:rsid w:val="00E4557F"/>
    <w:rsid w:val="00E77284"/>
    <w:rsid w:val="00E8238C"/>
    <w:rsid w:val="00E87591"/>
    <w:rsid w:val="00EB11DE"/>
    <w:rsid w:val="00ED4D81"/>
    <w:rsid w:val="00EE65FA"/>
    <w:rsid w:val="00F02EEC"/>
    <w:rsid w:val="00F335F0"/>
    <w:rsid w:val="00F34712"/>
    <w:rsid w:val="00F4395F"/>
    <w:rsid w:val="00F548D0"/>
    <w:rsid w:val="00FC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4E9CA"/>
  <w15:docId w15:val="{48483313-2C59-40A5-9A3A-2C0E98B0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8F"/>
    <w:pPr>
      <w:jc w:val="both"/>
    </w:pPr>
    <w:rPr>
      <w:rFonts w:ascii="Arial" w:eastAsia="ＭＳ Ｐゴシック" w:hAnsi="Arial" w:cs="Arial"/>
      <w:kern w:val="0"/>
      <w:szCs w:val="21"/>
    </w:rPr>
  </w:style>
  <w:style w:type="paragraph" w:styleId="1">
    <w:name w:val="heading 1"/>
    <w:basedOn w:val="a"/>
    <w:link w:val="10"/>
    <w:uiPriority w:val="9"/>
    <w:qFormat/>
    <w:rsid w:val="00146D02"/>
    <w:pPr>
      <w:spacing w:before="100" w:beforeAutospacing="1" w:after="100" w:afterAutospacing="1"/>
      <w:jc w:val="left"/>
      <w:outlineLvl w:val="0"/>
    </w:pPr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9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4833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A24833"/>
  </w:style>
  <w:style w:type="paragraph" w:styleId="a6">
    <w:name w:val="footer"/>
    <w:basedOn w:val="a"/>
    <w:link w:val="a7"/>
    <w:uiPriority w:val="99"/>
    <w:unhideWhenUsed/>
    <w:rsid w:val="00A24833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A24833"/>
  </w:style>
  <w:style w:type="paragraph" w:styleId="a8">
    <w:name w:val="Balloon Text"/>
    <w:basedOn w:val="a"/>
    <w:link w:val="a9"/>
    <w:uiPriority w:val="99"/>
    <w:semiHidden/>
    <w:unhideWhenUsed/>
    <w:rsid w:val="00CD7A7C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46D02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a">
    <w:name w:val="No Spacing"/>
    <w:link w:val="ab"/>
    <w:uiPriority w:val="1"/>
    <w:qFormat/>
    <w:rsid w:val="005F5814"/>
    <w:pPr>
      <w:widowControl w:val="0"/>
      <w:jc w:val="both"/>
    </w:pPr>
  </w:style>
  <w:style w:type="character" w:customStyle="1" w:styleId="ab">
    <w:name w:val="行間詰め (文字)"/>
    <w:basedOn w:val="a0"/>
    <w:link w:val="aa"/>
    <w:uiPriority w:val="1"/>
    <w:rsid w:val="00133207"/>
  </w:style>
  <w:style w:type="character" w:styleId="ac">
    <w:name w:val="FollowedHyperlink"/>
    <w:basedOn w:val="a0"/>
    <w:uiPriority w:val="99"/>
    <w:semiHidden/>
    <w:unhideWhenUsed/>
    <w:rsid w:val="004C1C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honplusehon/?hl=j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honplusehon/?hl=j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honplusehon/?hl=j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t_yamaguchi</dc:creator>
  <cp:keywords/>
  <dc:description/>
  <cp:lastModifiedBy>Microsoft アカウント</cp:lastModifiedBy>
  <cp:revision>18</cp:revision>
  <cp:lastPrinted>2020-06-13T02:40:00Z</cp:lastPrinted>
  <dcterms:created xsi:type="dcterms:W3CDTF">2020-06-13T06:54:00Z</dcterms:created>
  <dcterms:modified xsi:type="dcterms:W3CDTF">2020-06-16T03:54:00Z</dcterms:modified>
</cp:coreProperties>
</file>