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0FEC" w14:textId="77777777" w:rsidR="006C7E81" w:rsidRPr="006B71AA" w:rsidRDefault="00F01F4A">
      <w:pPr>
        <w:rPr>
          <w:rFonts w:eastAsia="ＭＳ 明朝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報道関係者各位　　　　　　　　　　　　　　　　　　　　　　　　2021年12月吉日</w:t>
      </w:r>
    </w:p>
    <w:p w14:paraId="39BB9465" w14:textId="77777777" w:rsidR="006C7E81" w:rsidRPr="006B71AA" w:rsidRDefault="00F01F4A">
      <w:pPr>
        <w:pStyle w:val="4"/>
        <w:spacing w:beforeAutospacing="0" w:afterAutospacing="0"/>
        <w:rPr>
          <w:rFonts w:ascii="ＭＳ 明朝" w:eastAsia="ＭＳ 明朝" w:hAnsi="ＭＳ 明朝" w:cs="HG丸ｺﾞｼｯｸM-PRO" w:hint="default"/>
          <w:b w:val="0"/>
          <w:bCs/>
          <w:color w:val="000000"/>
          <w:sz w:val="21"/>
          <w:szCs w:val="21"/>
          <w:lang w:eastAsia="ja-JP"/>
        </w:rPr>
      </w:pP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1"/>
          <w:szCs w:val="21"/>
          <w:lang w:eastAsia="ja-JP"/>
        </w:rPr>
        <w:t xml:space="preserve">プレスリリース　　　　　　　　　　　　　　　　　　　　　　　　　</w:t>
      </w:r>
    </w:p>
    <w:p w14:paraId="6C38C15A" w14:textId="77777777" w:rsidR="006C7E81" w:rsidRPr="006B71AA" w:rsidRDefault="00F01F4A">
      <w:pPr>
        <w:pStyle w:val="4"/>
        <w:spacing w:beforeAutospacing="0" w:afterAutospacing="0"/>
        <w:jc w:val="right"/>
        <w:rPr>
          <w:rFonts w:ascii="ＭＳ 明朝" w:eastAsia="ＭＳ 明朝" w:hAnsi="ＭＳ 明朝" w:cs="HG丸ｺﾞｼｯｸM-PRO" w:hint="default"/>
          <w:b w:val="0"/>
          <w:bCs/>
          <w:color w:val="000000"/>
          <w:sz w:val="21"/>
          <w:szCs w:val="21"/>
          <w:lang w:eastAsia="ja-JP"/>
        </w:rPr>
      </w:pP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1"/>
          <w:szCs w:val="21"/>
          <w:lang w:eastAsia="ja-JP"/>
        </w:rPr>
        <w:t>株式会社テクノア</w:t>
      </w:r>
    </w:p>
    <w:p w14:paraId="585E91A8" w14:textId="77777777" w:rsidR="006C7E81" w:rsidRPr="006B71AA" w:rsidRDefault="00F01F4A">
      <w:pPr>
        <w:pStyle w:val="4"/>
        <w:wordWrap w:val="0"/>
        <w:spacing w:beforeAutospacing="0" w:afterAutospacing="0"/>
        <w:jc w:val="right"/>
        <w:rPr>
          <w:rFonts w:ascii="ＭＳ 明朝" w:eastAsia="ＭＳ 明朝" w:hAnsi="ＭＳ 明朝" w:cs="HG丸ｺﾞｼｯｸM-PRO" w:hint="default"/>
          <w:b w:val="0"/>
          <w:bCs/>
          <w:color w:val="000000"/>
          <w:sz w:val="21"/>
          <w:szCs w:val="21"/>
          <w:lang w:eastAsia="ja-JP"/>
        </w:rPr>
      </w:pP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1"/>
          <w:szCs w:val="21"/>
          <w:lang w:eastAsia="ja-JP"/>
        </w:rPr>
        <w:t xml:space="preserve">　　　　　　　　　　　　　　　　　　　　　　　　　　　　　　　　　　　　　広報室</w:t>
      </w:r>
    </w:p>
    <w:p w14:paraId="3F06AC87" w14:textId="77777777" w:rsidR="006C7E81" w:rsidRPr="006B71AA" w:rsidRDefault="006C7E81">
      <w:pPr>
        <w:rPr>
          <w:rFonts w:eastAsia="ＭＳ 明朝"/>
        </w:rPr>
      </w:pPr>
    </w:p>
    <w:p w14:paraId="7A9C2427" w14:textId="509C7239" w:rsidR="00BE1343" w:rsidRDefault="00F01F4A" w:rsidP="00BE1343">
      <w:pPr>
        <w:pStyle w:val="4"/>
        <w:spacing w:beforeAutospacing="0" w:afterAutospacing="0"/>
        <w:jc w:val="center"/>
        <w:rPr>
          <w:rFonts w:ascii="ＭＳ 明朝" w:eastAsia="ＭＳ 明朝" w:hAnsi="ＭＳ 明朝" w:cs="HG丸ｺﾞｼｯｸM-PRO" w:hint="default"/>
          <w:b w:val="0"/>
          <w:bCs/>
          <w:color w:val="000000"/>
          <w:sz w:val="28"/>
          <w:szCs w:val="28"/>
          <w:u w:val="single"/>
          <w:lang w:eastAsia="ja-JP"/>
        </w:rPr>
      </w:pP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  <w:lang w:eastAsia="ja-JP"/>
        </w:rPr>
        <w:t>【DX</w:t>
      </w:r>
      <w:r w:rsidR="008508D3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  <w:lang w:eastAsia="ja-JP"/>
        </w:rPr>
        <w:t>戦略：</w:t>
      </w: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</w:rPr>
        <w:t>デジタルトランスフォーメーション</w:t>
      </w: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  <w:lang w:eastAsia="ja-JP"/>
        </w:rPr>
        <w:t>戦略</w:t>
      </w:r>
      <w:r w:rsidR="008508D3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  <w:lang w:eastAsia="ja-JP"/>
        </w:rPr>
        <w:t>】</w:t>
      </w: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  <w:lang w:eastAsia="ja-JP"/>
        </w:rPr>
        <w:t>を発信</w:t>
      </w:r>
    </w:p>
    <w:p w14:paraId="3F6B4329" w14:textId="063D596B" w:rsidR="006C7E81" w:rsidRPr="006B71AA" w:rsidRDefault="00F01F4A" w:rsidP="00BE1343">
      <w:pPr>
        <w:pStyle w:val="4"/>
        <w:spacing w:beforeAutospacing="0" w:afterAutospacing="0"/>
        <w:jc w:val="center"/>
        <w:rPr>
          <w:rFonts w:ascii="ＭＳ 明朝" w:eastAsia="ＭＳ 明朝" w:hAnsi="ＭＳ 明朝" w:cs="HG丸ｺﾞｼｯｸM-PRO" w:hint="default"/>
          <w:b w:val="0"/>
          <w:bCs/>
          <w:color w:val="000000"/>
          <w:sz w:val="28"/>
          <w:szCs w:val="28"/>
          <w:u w:val="single"/>
          <w:lang w:eastAsia="ja-JP"/>
        </w:rPr>
      </w:pPr>
      <w:r w:rsidRPr="006B71AA">
        <w:rPr>
          <w:rFonts w:ascii="ＭＳ 明朝" w:eastAsia="ＭＳ 明朝" w:hAnsi="ＭＳ 明朝" w:cs="HG丸ｺﾞｼｯｸM-PRO"/>
          <w:b w:val="0"/>
          <w:bCs/>
          <w:color w:val="000000"/>
          <w:sz w:val="28"/>
          <w:szCs w:val="28"/>
          <w:u w:val="single"/>
          <w:lang w:eastAsia="ja-JP"/>
        </w:rPr>
        <w:t>ホームページを新規公開！</w:t>
      </w:r>
    </w:p>
    <w:p w14:paraId="10FC4E78" w14:textId="77777777" w:rsidR="006C7E81" w:rsidRPr="006B71AA" w:rsidRDefault="006C7E81">
      <w:pPr>
        <w:rPr>
          <w:rFonts w:eastAsia="ＭＳ 明朝" w:cs="HG丸ｺﾞｼｯｸM-PRO"/>
          <w:bCs/>
          <w:color w:val="000000"/>
          <w:szCs w:val="21"/>
        </w:rPr>
      </w:pPr>
    </w:p>
    <w:p w14:paraId="6945561D" w14:textId="45148681" w:rsidR="0074335A" w:rsidRDefault="0074335A" w:rsidP="0074335A">
      <w:pPr>
        <w:ind w:firstLineChars="100" w:firstLine="210"/>
        <w:rPr>
          <w:rFonts w:eastAsia="SimSun" w:cs="HG丸ｺﾞｼｯｸM-PRO"/>
          <w:bCs/>
          <w:color w:val="000000"/>
          <w:kern w:val="0"/>
          <w:szCs w:val="21"/>
          <w:lang w:eastAsia="zh-CN"/>
        </w:rPr>
      </w:pPr>
      <w:r w:rsidRPr="0074335A">
        <w:rPr>
          <w:rFonts w:eastAsia="ＭＳ 明朝" w:cs="HG丸ｺﾞｼｯｸM-PRO" w:hint="eastAsia"/>
          <w:bCs/>
          <w:color w:val="000000"/>
          <w:kern w:val="0"/>
          <w:szCs w:val="21"/>
          <w:lang w:eastAsia="zh-CN"/>
        </w:rPr>
        <w:t>株式会社テクノア（本社：岐阜県岐阜市、代表取締役：山﨑</w:t>
      </w:r>
      <w:r w:rsidRPr="0074335A">
        <w:rPr>
          <w:rFonts w:eastAsia="ＭＳ 明朝" w:cs="HG丸ｺﾞｼｯｸM-PRO"/>
          <w:bCs/>
          <w:color w:val="000000"/>
          <w:kern w:val="0"/>
          <w:szCs w:val="21"/>
          <w:lang w:eastAsia="zh-CN"/>
        </w:rPr>
        <w:t xml:space="preserve"> 耕治）は、自社ITサービスを通じて企業様のDX推進をバックアップできる取り組みをはじめました。2021年11月29日、この取り組みを【DX戦略】としてホームページに公開しました。</w:t>
      </w:r>
    </w:p>
    <w:p w14:paraId="3F78E997" w14:textId="77777777" w:rsidR="0074335A" w:rsidRPr="0074335A" w:rsidRDefault="0074335A">
      <w:pPr>
        <w:rPr>
          <w:rFonts w:eastAsia="SimSun" w:cs="HG丸ｺﾞｼｯｸM-PRO"/>
          <w:bCs/>
          <w:color w:val="000000"/>
          <w:kern w:val="0"/>
          <w:szCs w:val="21"/>
          <w:lang w:eastAsia="zh-CN"/>
        </w:rPr>
      </w:pPr>
    </w:p>
    <w:p w14:paraId="51D58A17" w14:textId="65E3A532" w:rsidR="006C7E81" w:rsidRPr="006B71AA" w:rsidRDefault="00F01F4A">
      <w:pPr>
        <w:rPr>
          <w:rFonts w:eastAsia="ＭＳ 明朝" w:cs="HG丸ｺﾞｼｯｸM-PRO"/>
          <w:b/>
          <w:color w:val="000000"/>
          <w:szCs w:val="21"/>
        </w:rPr>
      </w:pPr>
      <w:r w:rsidRPr="006B71AA">
        <w:rPr>
          <w:rFonts w:eastAsia="ＭＳ 明朝" w:cs="HG丸ｺﾞｼｯｸM-PRO" w:hint="eastAsia"/>
          <w:b/>
          <w:color w:val="000000"/>
          <w:szCs w:val="21"/>
        </w:rPr>
        <w:t>【</w:t>
      </w:r>
      <w:r w:rsidR="008508D3">
        <w:rPr>
          <w:rFonts w:eastAsia="ＭＳ 明朝" w:cs="HG丸ｺﾞｼｯｸM-PRO"/>
          <w:b/>
          <w:color w:val="000000"/>
          <w:szCs w:val="21"/>
        </w:rPr>
        <w:t>DX</w:t>
      </w:r>
      <w:r w:rsidR="008508D3">
        <w:rPr>
          <w:rFonts w:eastAsia="ＭＳ 明朝" w:cs="HG丸ｺﾞｼｯｸM-PRO" w:hint="eastAsia"/>
          <w:b/>
          <w:color w:val="000000"/>
          <w:szCs w:val="21"/>
        </w:rPr>
        <w:t>戦略：</w:t>
      </w:r>
      <w:r w:rsidRPr="006B71AA">
        <w:rPr>
          <w:rFonts w:eastAsia="ＭＳ 明朝" w:cs="HG丸ｺﾞｼｯｸM-PRO" w:hint="eastAsia"/>
          <w:b/>
          <w:color w:val="000000"/>
          <w:szCs w:val="21"/>
        </w:rPr>
        <w:t>デジタルトランスフォーメーション戦略への取り組み】</w:t>
      </w:r>
    </w:p>
    <w:p w14:paraId="37635664" w14:textId="1F0C71CE" w:rsidR="006C7E81" w:rsidRPr="00BE1343" w:rsidRDefault="00C2391C" w:rsidP="00BE1343">
      <w:pPr>
        <w:ind w:firstLineChars="50" w:firstLine="105"/>
        <w:rPr>
          <w:rFonts w:eastAsia="ＭＳ 明朝" w:cs="HG丸ｺﾞｼｯｸM-PRO"/>
          <w:bCs/>
          <w:color w:val="000000"/>
          <w:szCs w:val="21"/>
        </w:rPr>
      </w:pPr>
      <w:hyperlink r:id="rId7" w:history="1">
        <w:r w:rsidR="00BE1343" w:rsidRPr="00F62252">
          <w:rPr>
            <w:rStyle w:val="a4"/>
            <w:rFonts w:eastAsia="ＭＳ 明朝" w:cs="HG丸ｺﾞｼｯｸM-PRO" w:hint="eastAsia"/>
            <w:bCs/>
            <w:szCs w:val="21"/>
          </w:rPr>
          <w:t>https://www.technoa.co.jp/company/dx</w:t>
        </w:r>
      </w:hyperlink>
    </w:p>
    <w:p w14:paraId="78F60A20" w14:textId="75C3601E" w:rsidR="006C7E81" w:rsidRDefault="008508D3">
      <w:pPr>
        <w:rPr>
          <w:rFonts w:eastAsia="ＭＳ 明朝" w:cs="HG丸ｺﾞｼｯｸM-PRO"/>
          <w:bCs/>
          <w:color w:val="000000"/>
          <w:szCs w:val="21"/>
        </w:rPr>
      </w:pPr>
      <w:r>
        <w:rPr>
          <w:rFonts w:eastAsia="ＭＳ 明朝" w:cs="HG丸ｺﾞｼｯｸM-PRO"/>
          <w:bCs/>
          <w:noProof/>
          <w:color w:val="000000"/>
          <w:szCs w:val="21"/>
        </w:rPr>
        <w:drawing>
          <wp:inline distT="0" distB="0" distL="0" distR="0" wp14:anchorId="6C1DACEF" wp14:editId="709623AC">
            <wp:extent cx="3038475" cy="1595342"/>
            <wp:effectExtent l="0" t="0" r="0" b="5080"/>
            <wp:docPr id="2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327" cy="168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43D3" w14:textId="77777777" w:rsidR="008508D3" w:rsidRPr="006B71AA" w:rsidRDefault="008508D3">
      <w:pPr>
        <w:rPr>
          <w:rFonts w:eastAsia="ＭＳ 明朝" w:cs="HG丸ｺﾞｼｯｸM-PRO"/>
          <w:bCs/>
          <w:color w:val="000000"/>
          <w:szCs w:val="21"/>
        </w:rPr>
      </w:pPr>
    </w:p>
    <w:p w14:paraId="11EF58A0" w14:textId="77777777" w:rsidR="006C7E81" w:rsidRPr="006B71AA" w:rsidRDefault="00F01F4A">
      <w:pPr>
        <w:rPr>
          <w:rFonts w:eastAsia="ＭＳ 明朝" w:cs="HG丸ｺﾞｼｯｸM-PRO"/>
          <w:b/>
          <w:color w:val="000000"/>
          <w:szCs w:val="21"/>
        </w:rPr>
      </w:pPr>
      <w:r w:rsidRPr="006B71AA">
        <w:rPr>
          <w:rFonts w:eastAsia="ＭＳ 明朝" w:cs="HG丸ｺﾞｼｯｸM-PRO" w:hint="eastAsia"/>
          <w:b/>
          <w:color w:val="000000"/>
          <w:szCs w:val="21"/>
        </w:rPr>
        <w:t>■ソフトウェアベンダーからIT戦略パートナーへ</w:t>
      </w:r>
    </w:p>
    <w:p w14:paraId="1F11AC8B" w14:textId="77777777" w:rsidR="0074335A" w:rsidRPr="0074335A" w:rsidRDefault="0074335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74335A">
        <w:rPr>
          <w:rFonts w:eastAsia="ＭＳ 明朝" w:cs="HG丸ｺﾞｼｯｸM-PRO" w:hint="eastAsia"/>
          <w:bCs/>
          <w:color w:val="000000"/>
          <w:szCs w:val="21"/>
        </w:rPr>
        <w:t>経済産業省が「デジタルトランスフォーメーション（</w:t>
      </w:r>
      <w:r w:rsidRPr="0074335A">
        <w:rPr>
          <w:rFonts w:eastAsia="ＭＳ 明朝" w:cs="HG丸ｺﾞｼｯｸM-PRO"/>
          <w:bCs/>
          <w:color w:val="000000"/>
          <w:szCs w:val="21"/>
        </w:rPr>
        <w:t>DX）を推進するためのガイドライン」を取りまとめたことを契機に、よりいっそうITを活用した企業変革が重視される時代となりました。</w:t>
      </w:r>
    </w:p>
    <w:p w14:paraId="0E07575C" w14:textId="575D9D1E" w:rsidR="006C7E81" w:rsidRDefault="0074335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74335A">
        <w:rPr>
          <w:rFonts w:eastAsia="ＭＳ 明朝" w:cs="HG丸ｺﾞｼｯｸM-PRO" w:hint="eastAsia"/>
          <w:bCs/>
          <w:color w:val="000000"/>
          <w:szCs w:val="21"/>
        </w:rPr>
        <w:t>その背景をもとにテクノアでは、</w:t>
      </w:r>
      <w:r w:rsidRPr="0074335A">
        <w:rPr>
          <w:rFonts w:eastAsia="ＭＳ 明朝" w:cs="HG丸ｺﾞｼｯｸM-PRO"/>
          <w:bCs/>
          <w:color w:val="000000"/>
          <w:szCs w:val="21"/>
        </w:rPr>
        <w:t>DX推進を目指す企業様に対しITを中心に高付加価値のサービスを提供できる体制を整えました。今後もお客様の将来的な企業成長を実現するためのIT戦略パートナーとして、全面的にバックアップいたします。</w:t>
      </w:r>
    </w:p>
    <w:p w14:paraId="51DA7703" w14:textId="77777777" w:rsidR="0074335A" w:rsidRPr="006B71AA" w:rsidRDefault="0074335A" w:rsidP="0074335A">
      <w:pPr>
        <w:rPr>
          <w:rFonts w:eastAsia="ＭＳ 明朝" w:cs="HG丸ｺﾞｼｯｸM-PRO"/>
          <w:bCs/>
          <w:color w:val="000000"/>
          <w:szCs w:val="21"/>
        </w:rPr>
      </w:pPr>
    </w:p>
    <w:p w14:paraId="14DDD2CC" w14:textId="77777777" w:rsidR="006C7E81" w:rsidRPr="006B71AA" w:rsidRDefault="00F01F4A">
      <w:pPr>
        <w:rPr>
          <w:rFonts w:eastAsia="ＭＳ 明朝" w:cs="HG丸ｺﾞｼｯｸM-PRO"/>
          <w:b/>
          <w:color w:val="000000"/>
          <w:szCs w:val="21"/>
        </w:rPr>
      </w:pPr>
      <w:r w:rsidRPr="006B71AA">
        <w:rPr>
          <w:rFonts w:eastAsia="ＭＳ 明朝" w:cs="HG丸ｺﾞｼｯｸM-PRO" w:hint="eastAsia"/>
          <w:b/>
          <w:color w:val="000000"/>
          <w:szCs w:val="21"/>
        </w:rPr>
        <w:t>■守り×攻め【個別最適と全体最適の掛け合わせ】の両輪による企業成長を支援</w:t>
      </w:r>
    </w:p>
    <w:p w14:paraId="1CEC90C9" w14:textId="77777777" w:rsidR="006C7E81" w:rsidRPr="006B71AA" w:rsidRDefault="00F01F4A">
      <w:pPr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【個別最適化】</w:t>
      </w:r>
    </w:p>
    <w:p w14:paraId="3A7B3D18" w14:textId="45FF5DEC" w:rsidR="006C7E81" w:rsidRPr="006B71AA" w:rsidRDefault="001B0C0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テクノア製パッケージシステム</w:t>
      </w:r>
      <w:r w:rsidR="00F01F4A" w:rsidRPr="006B71AA">
        <w:rPr>
          <w:rFonts w:eastAsia="ＭＳ 明朝" w:cs="HG丸ｺﾞｼｯｸM-PRO" w:hint="eastAsia"/>
          <w:bCs/>
          <w:color w:val="000000"/>
          <w:szCs w:val="21"/>
        </w:rPr>
        <w:t>（生産管理・IoT・健診支援</w:t>
      </w:r>
      <w:r w:rsidR="00703851">
        <w:rPr>
          <w:rFonts w:eastAsia="ＭＳ 明朝" w:cs="HG丸ｺﾞｼｯｸM-PRO" w:hint="eastAsia"/>
          <w:bCs/>
          <w:color w:val="000000"/>
          <w:szCs w:val="21"/>
        </w:rPr>
        <w:t>・3Dデザインシミュレータ</w:t>
      </w:r>
      <w:r w:rsidR="00F01F4A" w:rsidRPr="006B71AA">
        <w:rPr>
          <w:rFonts w:eastAsia="ＭＳ 明朝" w:cs="HG丸ｺﾞｼｯｸM-PRO" w:hint="eastAsia"/>
          <w:bCs/>
          <w:color w:val="000000"/>
          <w:szCs w:val="21"/>
        </w:rPr>
        <w:t>）や受託開発のITサービス提供による守りのDX</w:t>
      </w:r>
    </w:p>
    <w:p w14:paraId="24E3A5E6" w14:textId="77777777" w:rsidR="006C7E81" w:rsidRPr="006B71AA" w:rsidRDefault="00F01F4A">
      <w:pPr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【全体最適化】</w:t>
      </w:r>
    </w:p>
    <w:p w14:paraId="23085811" w14:textId="1927053D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ITコーディネータによる</w:t>
      </w:r>
      <w:r w:rsidR="002C288C" w:rsidRPr="006B71AA">
        <w:rPr>
          <w:rFonts w:eastAsia="ＭＳ 明朝" w:cs="HG丸ｺﾞｼｯｸM-PRO"/>
          <w:bCs/>
          <w:color w:val="000000"/>
          <w:szCs w:val="21"/>
        </w:rPr>
        <w:t>IT</w:t>
      </w:r>
      <w:r w:rsidR="002C288C" w:rsidRPr="006B71AA">
        <w:rPr>
          <w:rFonts w:eastAsia="ＭＳ 明朝" w:cs="HG丸ｺﾞｼｯｸM-PRO" w:hint="eastAsia"/>
          <w:bCs/>
          <w:color w:val="000000"/>
          <w:szCs w:val="21"/>
        </w:rPr>
        <w:t>経営戦略</w:t>
      </w:r>
      <w:r w:rsidRPr="006B71AA">
        <w:rPr>
          <w:rFonts w:eastAsia="ＭＳ 明朝" w:cs="HG丸ｺﾞｼｯｸM-PRO" w:hint="eastAsia"/>
          <w:bCs/>
          <w:color w:val="000000"/>
          <w:szCs w:val="21"/>
        </w:rPr>
        <w:t>コンサルティングからシステム導入まで</w:t>
      </w:r>
      <w:r w:rsidR="001A17FA" w:rsidRPr="006B71AA">
        <w:rPr>
          <w:rFonts w:eastAsia="ＭＳ 明朝" w:cs="HG丸ｺﾞｼｯｸM-PRO" w:hint="eastAsia"/>
          <w:bCs/>
          <w:color w:val="000000"/>
          <w:szCs w:val="21"/>
        </w:rPr>
        <w:t>、</w:t>
      </w:r>
      <w:r w:rsidRPr="006B71AA">
        <w:rPr>
          <w:rFonts w:eastAsia="ＭＳ 明朝" w:cs="HG丸ｺﾞｼｯｸM-PRO" w:hint="eastAsia"/>
          <w:bCs/>
          <w:color w:val="000000"/>
          <w:szCs w:val="21"/>
        </w:rPr>
        <w:t>一貫したアプローチなどの攻めのDX</w:t>
      </w:r>
    </w:p>
    <w:p w14:paraId="4E8380B7" w14:textId="77777777" w:rsidR="00BE1343" w:rsidRDefault="00BE1343">
      <w:pPr>
        <w:rPr>
          <w:rFonts w:eastAsia="ＭＳ 明朝" w:cs="HG丸ｺﾞｼｯｸM-PRO"/>
          <w:b/>
          <w:color w:val="000000"/>
          <w:szCs w:val="21"/>
        </w:rPr>
      </w:pPr>
    </w:p>
    <w:p w14:paraId="12273961" w14:textId="2D486CD2" w:rsidR="006C7E81" w:rsidRPr="006B71AA" w:rsidRDefault="00F01F4A">
      <w:pPr>
        <w:rPr>
          <w:rFonts w:eastAsia="ＭＳ 明朝" w:cs="HG丸ｺﾞｼｯｸM-PRO"/>
          <w:b/>
          <w:color w:val="000000"/>
          <w:szCs w:val="21"/>
        </w:rPr>
      </w:pPr>
      <w:r w:rsidRPr="006B71AA">
        <w:rPr>
          <w:rFonts w:eastAsia="ＭＳ 明朝" w:cs="HG丸ｺﾞｼｯｸM-PRO" w:hint="eastAsia"/>
          <w:b/>
          <w:color w:val="000000"/>
          <w:szCs w:val="21"/>
        </w:rPr>
        <w:lastRenderedPageBreak/>
        <w:t>■DX戦略の強みと将来展望</w:t>
      </w:r>
    </w:p>
    <w:p w14:paraId="05D0F05F" w14:textId="77777777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  <w:u w:val="single"/>
        </w:rPr>
      </w:pPr>
      <w:r w:rsidRPr="006B71AA">
        <w:rPr>
          <w:rFonts w:eastAsia="ＭＳ 明朝" w:cs="HG丸ｺﾞｼｯｸM-PRO" w:hint="eastAsia"/>
          <w:bCs/>
          <w:color w:val="000000"/>
          <w:szCs w:val="21"/>
          <w:u w:val="single"/>
        </w:rPr>
        <w:t>【自社スペシャリストによるITコンサルティング】</w:t>
      </w:r>
    </w:p>
    <w:p w14:paraId="3BA20D7B" w14:textId="56861B2A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・中小企業診断士やITコーディネータをプロジェクトにアサイン</w:t>
      </w:r>
    </w:p>
    <w:p w14:paraId="52EBFE86" w14:textId="77777777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・ITスペシャリスト人材のさらなる拡充と強化を継続的に推進</w:t>
      </w:r>
    </w:p>
    <w:p w14:paraId="42904886" w14:textId="77777777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・中小製造業様中心に経営者や部門へアプローチ</w:t>
      </w:r>
    </w:p>
    <w:p w14:paraId="343B2176" w14:textId="1498D7D8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  <w:u w:val="single"/>
        </w:rPr>
      </w:pPr>
      <w:r w:rsidRPr="006B71AA">
        <w:rPr>
          <w:rFonts w:eastAsia="ＭＳ 明朝" w:cs="HG丸ｺﾞｼｯｸM-PRO" w:hint="eastAsia"/>
          <w:bCs/>
          <w:color w:val="000000"/>
          <w:szCs w:val="21"/>
          <w:u w:val="single"/>
        </w:rPr>
        <w:t>【ハイブリッドIT提案】</w:t>
      </w:r>
    </w:p>
    <w:p w14:paraId="5B7F6B1B" w14:textId="2CBDD9AD" w:rsidR="006C7E81" w:rsidRPr="006B71AA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・テクノア製品の技術要素の統合・共通基盤化</w:t>
      </w:r>
    </w:p>
    <w:p w14:paraId="423CD056" w14:textId="3BA8D3A9" w:rsidR="006C7E81" w:rsidRDefault="00F01F4A" w:rsidP="0074335A">
      <w:pPr>
        <w:ind w:firstLineChars="100" w:firstLine="210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 w:cs="HG丸ｺﾞｼｯｸM-PRO" w:hint="eastAsia"/>
          <w:bCs/>
          <w:color w:val="000000"/>
          <w:szCs w:val="21"/>
        </w:rPr>
        <w:t>・企業様に最適なIT基盤（クラウド、オンプレミス等）のハイブリッド化を提案</w:t>
      </w:r>
    </w:p>
    <w:p w14:paraId="56CCDE7F" w14:textId="0C80A1C1" w:rsidR="008508D3" w:rsidRDefault="008508D3">
      <w:pPr>
        <w:rPr>
          <w:rFonts w:eastAsia="ＭＳ 明朝" w:cs="HG丸ｺﾞｼｯｸM-PRO"/>
          <w:bCs/>
          <w:color w:val="000000"/>
          <w:szCs w:val="21"/>
        </w:rPr>
      </w:pPr>
    </w:p>
    <w:p w14:paraId="3DCA2701" w14:textId="15B57E64" w:rsidR="008508D3" w:rsidRPr="006B71AA" w:rsidRDefault="008508D3" w:rsidP="008508D3">
      <w:pPr>
        <w:jc w:val="right"/>
        <w:rPr>
          <w:rFonts w:eastAsia="ＭＳ 明朝" w:cs="HG丸ｺﾞｼｯｸM-PRO"/>
          <w:bCs/>
          <w:color w:val="000000"/>
          <w:szCs w:val="21"/>
        </w:rPr>
      </w:pPr>
    </w:p>
    <w:p w14:paraId="321151CE" w14:textId="42222B49" w:rsidR="006C7E81" w:rsidRPr="006B71AA" w:rsidRDefault="006C7E81">
      <w:pPr>
        <w:rPr>
          <w:rFonts w:eastAsia="ＭＳ 明朝" w:cs="HG丸ｺﾞｼｯｸM-PRO"/>
          <w:bCs/>
          <w:color w:val="000000"/>
          <w:szCs w:val="21"/>
        </w:rPr>
      </w:pPr>
    </w:p>
    <w:p w14:paraId="5D7C0827" w14:textId="33E36E01" w:rsidR="006C7E81" w:rsidRPr="006B71AA" w:rsidRDefault="008508D3" w:rsidP="008508D3">
      <w:pPr>
        <w:jc w:val="right"/>
        <w:rPr>
          <w:rFonts w:eastAsia="ＭＳ 明朝" w:cs="HG丸ｺﾞｼｯｸM-PRO"/>
          <w:bCs/>
          <w:color w:val="000000"/>
          <w:szCs w:val="21"/>
        </w:rPr>
      </w:pPr>
      <w:r w:rsidRPr="006B71AA">
        <w:rPr>
          <w:rFonts w:eastAsia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9AE5A" wp14:editId="4DCFE59F">
                <wp:simplePos x="0" y="0"/>
                <wp:positionH relativeFrom="column">
                  <wp:posOffset>142609</wp:posOffset>
                </wp:positionH>
                <wp:positionV relativeFrom="paragraph">
                  <wp:posOffset>29254</wp:posOffset>
                </wp:positionV>
                <wp:extent cx="2796363" cy="1584251"/>
                <wp:effectExtent l="0" t="0" r="10795" b="1651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158425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C5665F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■会社概要</w:t>
                            </w:r>
                          </w:p>
                          <w:p w14:paraId="36F50E66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会社名：株式会社テクノア</w:t>
                            </w:r>
                          </w:p>
                          <w:p w14:paraId="72362842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代表者：代表取締役　山﨑 耕治</w:t>
                            </w:r>
                          </w:p>
                          <w:p w14:paraId="22B35793" w14:textId="00AB8C2B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本店所在地：岐阜県岐阜市本荘中ノ町</w:t>
                            </w:r>
                            <w:r w:rsidR="00F426BB"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F426BB" w:rsidRPr="008508D3"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  <w:t>-8-1</w:t>
                            </w:r>
                          </w:p>
                          <w:p w14:paraId="553375F2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設立：1985年10月</w:t>
                            </w:r>
                          </w:p>
                          <w:p w14:paraId="3240B30F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資本金：7,280万円</w:t>
                            </w:r>
                          </w:p>
                          <w:p w14:paraId="773D96F7" w14:textId="77777777" w:rsid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事業内容：パッケージソフト開発/販売</w:t>
                            </w:r>
                          </w:p>
                          <w:p w14:paraId="772220BC" w14:textId="14DCD755" w:rsidR="006C7E81" w:rsidRPr="008508D3" w:rsidRDefault="00F01F4A" w:rsidP="008508D3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0" w:firstLine="900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システムインテグレーション</w:t>
                            </w:r>
                          </w:p>
                          <w:p w14:paraId="734EC7C7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社員数：324名</w:t>
                            </w:r>
                          </w:p>
                          <w:p w14:paraId="30530452" w14:textId="77777777" w:rsidR="006C7E81" w:rsidRPr="008508D3" w:rsidRDefault="00F01F4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Theme="minorEastAsia" w:hAnsiTheme="minorEastAsia" w:cs="HG丸ｺﾞｼｯｸM-PRO"/>
                                <w:sz w:val="18"/>
                                <w:szCs w:val="18"/>
                              </w:rPr>
                            </w:pPr>
                            <w:r w:rsidRPr="008508D3">
                              <w:rPr>
                                <w:rFonts w:asciiTheme="minorEastAsia" w:hAnsiTheme="minorEastAsia" w:cs="HG丸ｺﾞｼｯｸM-PRO" w:hint="eastAsia"/>
                                <w:sz w:val="18"/>
                                <w:szCs w:val="18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vert="horz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AE5A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11.25pt;margin-top:2.3pt;width:220.2pt;height:1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" fillcolor="#e7e6e6 [3214]" strokeweight=".5pt">
                <v:textbox>
                  <w:txbxContent>
                    <w:p w14:paraId="33C5665F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b/>
                          <w:bCs/>
                          <w:sz w:val="18"/>
                          <w:szCs w:val="18"/>
                        </w:rPr>
                        <w:t>■会社概要</w:t>
                      </w:r>
                    </w:p>
                    <w:p w14:paraId="36F50E66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会社名：株式会社テクノア</w:t>
                      </w:r>
                    </w:p>
                    <w:p w14:paraId="72362842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代表者：代表取締役　山﨑 耕治</w:t>
                      </w:r>
                    </w:p>
                    <w:p w14:paraId="22B35793" w14:textId="00AB8C2B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本店所在地：岐阜県岐阜市本荘中ノ町</w:t>
                      </w:r>
                      <w:r w:rsidR="00F426BB"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8</w:t>
                      </w:r>
                      <w:r w:rsidR="00F426BB" w:rsidRPr="008508D3"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  <w:t>-8-1</w:t>
                      </w:r>
                    </w:p>
                    <w:p w14:paraId="553375F2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設立：1985年10月</w:t>
                      </w:r>
                    </w:p>
                    <w:p w14:paraId="3240B30F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資本金：7,280万円</w:t>
                      </w:r>
                    </w:p>
                    <w:p w14:paraId="773D96F7" w14:textId="77777777" w:rsid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事業内容：パッケージソフト開発/販売</w:t>
                      </w:r>
                    </w:p>
                    <w:p w14:paraId="772220BC" w14:textId="14DCD755" w:rsidR="006C7E81" w:rsidRPr="008508D3" w:rsidRDefault="00F01F4A" w:rsidP="008508D3">
                      <w:pPr>
                        <w:adjustRightInd w:val="0"/>
                        <w:snapToGrid w:val="0"/>
                        <w:spacing w:line="120" w:lineRule="atLeast"/>
                        <w:ind w:firstLineChars="500" w:firstLine="900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システムインテグレーション</w:t>
                      </w:r>
                    </w:p>
                    <w:p w14:paraId="734EC7C7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社員数：324名</w:t>
                      </w:r>
                    </w:p>
                    <w:p w14:paraId="30530452" w14:textId="77777777" w:rsidR="006C7E81" w:rsidRPr="008508D3" w:rsidRDefault="00F01F4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Theme="minorEastAsia" w:hAnsiTheme="minorEastAsia" w:cs="HG丸ｺﾞｼｯｸM-PRO"/>
                          <w:sz w:val="18"/>
                          <w:szCs w:val="18"/>
                        </w:rPr>
                      </w:pPr>
                      <w:r w:rsidRPr="008508D3">
                        <w:rPr>
                          <w:rFonts w:asciiTheme="minorEastAsia" w:hAnsiTheme="minorEastAsia" w:cs="HG丸ｺﾞｼｯｸM-PRO" w:hint="eastAsia"/>
                          <w:sz w:val="18"/>
                          <w:szCs w:val="18"/>
                        </w:rPr>
                        <w:t>URL：https://www.technoa.co.jp/</w:t>
                      </w:r>
                    </w:p>
                  </w:txbxContent>
                </v:textbox>
              </v:shape>
            </w:pict>
          </mc:Fallback>
        </mc:AlternateContent>
      </w:r>
    </w:p>
    <w:p w14:paraId="7A51A278" w14:textId="56AAC605" w:rsidR="006C7E81" w:rsidRPr="006B71AA" w:rsidRDefault="00F01F4A" w:rsidP="008508D3">
      <w:pPr>
        <w:jc w:val="right"/>
        <w:rPr>
          <w:rFonts w:eastAsia="ＭＳ 明朝" w:cs="HG丸ｺﾞｼｯｸM-PRO"/>
        </w:rPr>
      </w:pPr>
      <w:r w:rsidRPr="006B71AA">
        <w:rPr>
          <w:rFonts w:eastAsia="ＭＳ 明朝" w:cs="HG丸ｺﾞｼｯｸM-PRO" w:hint="eastAsia"/>
        </w:rPr>
        <w:t>■お問い合わせ窓口</w:t>
      </w:r>
    </w:p>
    <w:p w14:paraId="28D2E1C9" w14:textId="290E27C4" w:rsidR="006C7E81" w:rsidRPr="006B71AA" w:rsidRDefault="00F01F4A" w:rsidP="008508D3">
      <w:pPr>
        <w:jc w:val="right"/>
        <w:rPr>
          <w:rFonts w:eastAsia="ＭＳ 明朝" w:cs="HG丸ｺﾞｼｯｸM-PRO"/>
        </w:rPr>
      </w:pPr>
      <w:r w:rsidRPr="006B71AA">
        <w:rPr>
          <w:rFonts w:eastAsia="ＭＳ 明朝" w:cs="HG丸ｺﾞｼｯｸM-PRO" w:hint="eastAsia"/>
        </w:rPr>
        <w:t>株式会社テクノア　広報室</w:t>
      </w:r>
    </w:p>
    <w:p w14:paraId="5FF499CF" w14:textId="77777777" w:rsidR="008508D3" w:rsidRDefault="00F01F4A" w:rsidP="008508D3">
      <w:pPr>
        <w:jc w:val="right"/>
        <w:rPr>
          <w:rFonts w:eastAsia="ＭＳ 明朝" w:cs="HG丸ｺﾞｼｯｸM-PRO"/>
        </w:rPr>
      </w:pPr>
      <w:r w:rsidRPr="006B71AA">
        <w:rPr>
          <w:rFonts w:eastAsia="ＭＳ 明朝" w:cs="HG丸ｺﾞｼｯｸM-PRO" w:hint="eastAsia"/>
        </w:rPr>
        <w:t>TEL：058-273-1445</w:t>
      </w:r>
    </w:p>
    <w:p w14:paraId="3D2CB02A" w14:textId="7FC5BD1A" w:rsidR="006C7E81" w:rsidRPr="006B71AA" w:rsidRDefault="00F01F4A" w:rsidP="008508D3">
      <w:pPr>
        <w:jc w:val="right"/>
        <w:rPr>
          <w:rFonts w:eastAsia="ＭＳ 明朝" w:cs="HG丸ｺﾞｼｯｸM-PRO"/>
        </w:rPr>
      </w:pPr>
      <w:r w:rsidRPr="006B71AA">
        <w:rPr>
          <w:rFonts w:eastAsia="ＭＳ 明朝" w:cs="HG丸ｺﾞｼｯｸM-PRO" w:hint="eastAsia"/>
        </w:rPr>
        <w:t xml:space="preserve">　FAX：058-273-9562</w:t>
      </w:r>
    </w:p>
    <w:p w14:paraId="766F146B" w14:textId="04ADC4A5" w:rsidR="006C7E81" w:rsidRPr="006B71AA" w:rsidRDefault="00F01F4A" w:rsidP="008508D3">
      <w:pPr>
        <w:jc w:val="right"/>
        <w:rPr>
          <w:rFonts w:eastAsia="ＭＳ 明朝" w:cs="HG丸ｺﾞｼｯｸM-PRO"/>
        </w:rPr>
      </w:pPr>
      <w:r w:rsidRPr="006B71AA">
        <w:rPr>
          <w:rFonts w:eastAsia="ＭＳ 明朝" w:cs="HG丸ｺﾞｼｯｸM-PRO" w:hint="eastAsia"/>
        </w:rPr>
        <w:t>technoa.pr@technoa.co.jp</w:t>
      </w:r>
    </w:p>
    <w:sectPr w:rsidR="006C7E81" w:rsidRPr="006B71AA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1DE2" w14:textId="77777777" w:rsidR="00C2391C" w:rsidRDefault="00C2391C" w:rsidP="0074335A">
      <w:r>
        <w:separator/>
      </w:r>
    </w:p>
  </w:endnote>
  <w:endnote w:type="continuationSeparator" w:id="0">
    <w:p w14:paraId="532E9A33" w14:textId="77777777" w:rsidR="00C2391C" w:rsidRDefault="00C2391C" w:rsidP="0074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EFB7" w14:textId="77777777" w:rsidR="00C2391C" w:rsidRDefault="00C2391C" w:rsidP="0074335A">
      <w:r>
        <w:separator/>
      </w:r>
    </w:p>
  </w:footnote>
  <w:footnote w:type="continuationSeparator" w:id="0">
    <w:p w14:paraId="2419A270" w14:textId="77777777" w:rsidR="00C2391C" w:rsidRDefault="00C2391C" w:rsidP="00743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477DB5"/>
    <w:rsid w:val="00027DFF"/>
    <w:rsid w:val="00120A00"/>
    <w:rsid w:val="001A17FA"/>
    <w:rsid w:val="001B0C0A"/>
    <w:rsid w:val="002C288C"/>
    <w:rsid w:val="00351FD4"/>
    <w:rsid w:val="00443DBB"/>
    <w:rsid w:val="005B3542"/>
    <w:rsid w:val="005D2269"/>
    <w:rsid w:val="006B71AA"/>
    <w:rsid w:val="006C7E81"/>
    <w:rsid w:val="00703851"/>
    <w:rsid w:val="00740D70"/>
    <w:rsid w:val="0074335A"/>
    <w:rsid w:val="008508D3"/>
    <w:rsid w:val="008F2491"/>
    <w:rsid w:val="00A27E34"/>
    <w:rsid w:val="00B20D11"/>
    <w:rsid w:val="00B23C08"/>
    <w:rsid w:val="00B90ECD"/>
    <w:rsid w:val="00BE1343"/>
    <w:rsid w:val="00C16ACB"/>
    <w:rsid w:val="00C2391C"/>
    <w:rsid w:val="00F01F4A"/>
    <w:rsid w:val="00F426BB"/>
    <w:rsid w:val="00FC1EBB"/>
    <w:rsid w:val="0C6A73E3"/>
    <w:rsid w:val="137024AC"/>
    <w:rsid w:val="25C93ED4"/>
    <w:rsid w:val="5C152AE0"/>
    <w:rsid w:val="6C477DB5"/>
    <w:rsid w:val="7C1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4E058"/>
  <w15:docId w15:val="{26C76B00-043A-504F-9BAD-3958EAEF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Theme="minorEastAsia" w:hAnsi="ＭＳ 明朝" w:cstheme="minorBidi"/>
      <w:kern w:val="2"/>
      <w:sz w:val="21"/>
      <w:szCs w:val="24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sz w:val="36"/>
      <w:szCs w:val="36"/>
      <w:lang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sz w:val="27"/>
      <w:szCs w:val="27"/>
      <w:lang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sz w:val="24"/>
      <w:szCs w:val="24"/>
      <w:lang w:eastAsia="zh-CN"/>
    </w:rPr>
  </w:style>
  <w:style w:type="paragraph" w:styleId="5">
    <w:name w:val="heading 5"/>
    <w:next w:val="a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lang w:eastAsia="zh-CN"/>
    </w:rPr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character" w:styleId="HTML">
    <w:name w:val="HTML Cite"/>
    <w:basedOn w:val="a0"/>
    <w:rPr>
      <w:i/>
    </w:rPr>
  </w:style>
  <w:style w:type="character" w:styleId="a5">
    <w:name w:val="annotation reference"/>
    <w:basedOn w:val="a0"/>
    <w:rsid w:val="00B23C08"/>
    <w:rPr>
      <w:sz w:val="18"/>
      <w:szCs w:val="18"/>
    </w:rPr>
  </w:style>
  <w:style w:type="paragraph" w:styleId="a6">
    <w:name w:val="annotation text"/>
    <w:basedOn w:val="a"/>
    <w:link w:val="a7"/>
    <w:rsid w:val="00B23C08"/>
    <w:pPr>
      <w:jc w:val="left"/>
    </w:pPr>
  </w:style>
  <w:style w:type="character" w:customStyle="1" w:styleId="a7">
    <w:name w:val="コメント文字列 (文字)"/>
    <w:basedOn w:val="a0"/>
    <w:link w:val="a6"/>
    <w:rsid w:val="00B23C08"/>
    <w:rPr>
      <w:rFonts w:ascii="ＭＳ 明朝" w:eastAsiaTheme="minorEastAsia" w:hAnsi="ＭＳ 明朝" w:cstheme="minorBidi"/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B23C08"/>
    <w:rPr>
      <w:b/>
      <w:bCs/>
    </w:rPr>
  </w:style>
  <w:style w:type="character" w:customStyle="1" w:styleId="a9">
    <w:name w:val="コメント内容 (文字)"/>
    <w:basedOn w:val="a7"/>
    <w:link w:val="a8"/>
    <w:rsid w:val="00B23C08"/>
    <w:rPr>
      <w:rFonts w:ascii="ＭＳ 明朝" w:eastAsiaTheme="minorEastAsia" w:hAnsi="ＭＳ 明朝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B23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23C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BE1343"/>
    <w:rPr>
      <w:rFonts w:ascii="ＭＳ 明朝" w:eastAsiaTheme="minorEastAsia" w:hAnsi="ＭＳ 明朝" w:cstheme="minorBidi"/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BE1343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433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74335A"/>
    <w:rPr>
      <w:rFonts w:ascii="ＭＳ 明朝" w:eastAsiaTheme="minorEastAsia" w:hAnsi="ＭＳ 明朝" w:cstheme="minorBidi"/>
      <w:kern w:val="2"/>
      <w:sz w:val="21"/>
      <w:szCs w:val="24"/>
    </w:rPr>
  </w:style>
  <w:style w:type="paragraph" w:styleId="af0">
    <w:name w:val="footer"/>
    <w:basedOn w:val="a"/>
    <w:link w:val="af1"/>
    <w:rsid w:val="0074335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74335A"/>
    <w:rPr>
      <w:rFonts w:ascii="ＭＳ 明朝" w:eastAsiaTheme="minorEastAsia" w:hAnsi="ＭＳ 明朝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technoa.co.jp/company/d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安曽 太郎</cp:lastModifiedBy>
  <cp:revision>5</cp:revision>
  <dcterms:created xsi:type="dcterms:W3CDTF">2021-12-07T06:18:00Z</dcterms:created>
  <dcterms:modified xsi:type="dcterms:W3CDTF">2021-12-08T05:21:00Z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