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DCF3" w14:textId="60A516F9" w:rsidR="00B5002B" w:rsidRPr="00E44681" w:rsidRDefault="00685333" w:rsidP="00E44681">
      <w:pPr>
        <w:spacing w:line="120" w:lineRule="auto"/>
        <w:jc w:val="right"/>
        <w:rPr>
          <w:rFonts w:ascii="HG丸ｺﾞｼｯｸM-PRO" w:eastAsia="HG丸ｺﾞｼｯｸM-PRO" w:hAnsi="HG丸ｺﾞｼｯｸM-PRO"/>
          <w:color w:val="1A1A1A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1737D7" wp14:editId="1FD36A7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04765" cy="662940"/>
            <wp:effectExtent l="0" t="0" r="635" b="381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20</w:t>
      </w:r>
      <w:r w:rsidR="00B5002B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22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年</w:t>
      </w:r>
      <w:r w:rsidR="00E44681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3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月</w:t>
      </w:r>
      <w:r w:rsidR="00651943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30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日</w:t>
      </w:r>
    </w:p>
    <w:p w14:paraId="7175B290" w14:textId="03A8A496" w:rsidR="007E7D98" w:rsidRDefault="007E7D98" w:rsidP="007E7D98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株式会社リカーマウンテンは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2</w:t>
      </w:r>
      <w:r w:rsidR="00B5002B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022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年</w:t>
      </w:r>
      <w:r w:rsidR="00E44681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3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月</w:t>
      </w:r>
      <w:r w:rsidR="00651943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30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日（</w:t>
      </w:r>
      <w:r w:rsidR="00651943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水</w:t>
      </w:r>
      <w:r w:rsidR="00BD142D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）</w:t>
      </w:r>
      <w:r w:rsidR="00B5002B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午後</w:t>
      </w:r>
      <w:r w:rsidR="00E44681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5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時</w:t>
      </w:r>
    </w:p>
    <w:p w14:paraId="7A63A817" w14:textId="3C5E6D5D" w:rsidR="00547109" w:rsidRPr="00547109" w:rsidRDefault="00CB7348" w:rsidP="00547109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Cs w:val="21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noProof/>
          <w:color w:val="1A1A1A"/>
          <w:sz w:val="20"/>
          <w:szCs w:val="20"/>
          <w:shd w:val="clear" w:color="auto" w:fill="FFFFFF"/>
          <w:lang w:val="ja-JP"/>
        </w:rPr>
        <w:drawing>
          <wp:anchor distT="0" distB="0" distL="114300" distR="114300" simplePos="0" relativeHeight="251659264" behindDoc="0" locked="0" layoutInCell="1" allowOverlap="1" wp14:anchorId="7DF5333E" wp14:editId="020BCF8F">
            <wp:simplePos x="0" y="0"/>
            <wp:positionH relativeFrom="margin">
              <wp:align>center</wp:align>
            </wp:positionH>
            <wp:positionV relativeFrom="paragraph">
              <wp:posOffset>269875</wp:posOffset>
            </wp:positionV>
            <wp:extent cx="4192905" cy="299466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905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「リカーマウンテン</w:t>
      </w:r>
      <w:r w:rsidR="00651943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桜木町</w:t>
      </w:r>
      <w:r w:rsidR="00BD142D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店</w:t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」をオープンいたします</w:t>
      </w:r>
    </w:p>
    <w:p w14:paraId="620E1A11" w14:textId="226CA0B8" w:rsidR="00ED3291" w:rsidRPr="007E7D98" w:rsidRDefault="00ED3291" w:rsidP="00D51258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全国で</w:t>
      </w:r>
      <w:r w:rsidR="00B5002B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18</w:t>
      </w:r>
      <w:r w:rsidR="00E44681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4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店舗の店舗展開を行う酒専門小売チェーン 株式会社リカーマウンテン（本社：京都市）は</w:t>
      </w:r>
      <w:r w:rsidR="00B216DE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、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20</w:t>
      </w:r>
      <w:r w:rsidR="00B5002B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22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年</w:t>
      </w:r>
      <w:r w:rsidR="00E44681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3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月</w:t>
      </w:r>
      <w:r w:rsidR="0065194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30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日（</w:t>
      </w:r>
      <w:r w:rsidR="0065194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水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）</w:t>
      </w:r>
      <w:r w:rsidR="00E44681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午後5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時、</w:t>
      </w:r>
      <w:r w:rsidR="0065194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富山県富山市</w:t>
      </w:r>
      <w:r w:rsidR="00685333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に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「リカーマウンテン</w:t>
      </w:r>
      <w:r w:rsidR="0065194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桜木町</w:t>
      </w:r>
      <w:r w:rsid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店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」をオープンいたします。</w:t>
      </w:r>
    </w:p>
    <w:p w14:paraId="09802FEA" w14:textId="6A66774E" w:rsidR="00ED3291" w:rsidRPr="007E7D98" w:rsidRDefault="00ED3291" w:rsidP="00D51258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474F9EFD" w14:textId="77777777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b/>
          <w:bCs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0"/>
          <w:szCs w:val="20"/>
          <w:shd w:val="clear" w:color="auto" w:fill="FFFFFF"/>
        </w:rPr>
        <w:t>【店舗情報】</w:t>
      </w:r>
    </w:p>
    <w:p w14:paraId="54933DAE" w14:textId="200E1967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リカーマウンテン</w:t>
      </w:r>
      <w:r w:rsidR="0065194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桜木町</w:t>
      </w: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店</w:t>
      </w:r>
    </w:p>
    <w:p w14:paraId="42F03BAF" w14:textId="25AF9492" w:rsidR="00E44681" w:rsidRPr="00E44681" w:rsidRDefault="00E44681" w:rsidP="00E44681">
      <w:pPr>
        <w:widowControl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E44681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〒</w:t>
      </w:r>
      <w:r w:rsidR="00651943" w:rsidRPr="00651943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930-0083</w:t>
      </w:r>
    </w:p>
    <w:p w14:paraId="56A48AAA" w14:textId="77777777" w:rsidR="00651943" w:rsidRDefault="00651943" w:rsidP="00E44681">
      <w:pPr>
        <w:widowControl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65194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富山県富山市総曲輪</w:t>
      </w:r>
      <w:r w:rsidRPr="00651943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1丁目4番3号 桜木町レストタウン1階</w:t>
      </w:r>
    </w:p>
    <w:p w14:paraId="5D656C99" w14:textId="2C6C5672" w:rsidR="00ED3291" w:rsidRPr="00547109" w:rsidRDefault="00ED3291" w:rsidP="00E44681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TEL：</w:t>
      </w:r>
      <w:r w:rsidR="00651943" w:rsidRPr="00651943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076-439-1005</w:t>
      </w:r>
    </w:p>
    <w:p w14:paraId="170420DF" w14:textId="4718299E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定休日：</w:t>
      </w:r>
      <w:r w:rsidR="00B5002B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日</w:t>
      </w:r>
      <w:r w:rsidR="0065194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曜</w:t>
      </w:r>
    </w:p>
    <w:p w14:paraId="146DC516" w14:textId="07C1C3C4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営業時間：</w:t>
      </w:r>
      <w:r w:rsidR="00E44681" w:rsidRPr="00E44681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PM5:00～AM</w:t>
      </w:r>
      <w:r w:rsidR="0065194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2</w:t>
      </w:r>
      <w:r w:rsidR="00E44681" w:rsidRPr="00E44681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:00</w:t>
      </w:r>
      <w:r w:rsidR="0065194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／祝日PM5:00～AM0:00</w:t>
      </w:r>
    </w:p>
    <w:p w14:paraId="734BA9EC" w14:textId="424AC4CB" w:rsidR="00E44681" w:rsidRDefault="00651943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hyperlink r:id="rId9" w:history="1">
        <w:r w:rsidRPr="00651943">
          <w:rPr>
            <w:rStyle w:val="a9"/>
            <w:rFonts w:ascii="HG丸ｺﾞｼｯｸM-PRO" w:eastAsia="HG丸ｺﾞｼｯｸM-PRO" w:hAnsi="HG丸ｺﾞｼｯｸM-PRO"/>
            <w:sz w:val="20"/>
            <w:szCs w:val="20"/>
            <w:shd w:val="clear" w:color="auto" w:fill="FFFFFF"/>
          </w:rPr>
          <w:t>https://www.likaman.co.jp/shop/toyama/toyamashi/21420.html</w:t>
        </w:r>
      </w:hyperlink>
    </w:p>
    <w:p w14:paraId="496C6641" w14:textId="77777777" w:rsidR="00651943" w:rsidRPr="007E7D98" w:rsidRDefault="00651943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4117E980" w14:textId="235587C8" w:rsidR="00B5002B" w:rsidRDefault="00651943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651943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世界各地のお酒を多数取り揃え、様々なお客様のニーズにお応え出来るよう日々努力しております。界隈の業務店様には配達サービスも行っておりますので是非ご利用下さい。スタッフ一同お客様のご来店を、心よりお待ちしております。</w:t>
      </w:r>
    </w:p>
    <w:p w14:paraId="2346DA6D" w14:textId="77777777" w:rsidR="00651943" w:rsidRPr="00BD142D" w:rsidRDefault="00651943" w:rsidP="00ED3291">
      <w:pPr>
        <w:spacing w:line="120" w:lineRule="auto"/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</w:pPr>
    </w:p>
    <w:p w14:paraId="5AC03A9C" w14:textId="77777777" w:rsidR="000C0AB4" w:rsidRPr="007E7D98" w:rsidRDefault="000C0AB4" w:rsidP="000C0AB4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 w:rsidRPr="007E7D98">
        <w:rPr>
          <w:rFonts w:ascii="HG丸ｺﾞｼｯｸM-PRO" w:eastAsia="HG丸ｺﾞｼｯｸM-PRO" w:hint="eastAsia"/>
          <w:sz w:val="20"/>
          <w:szCs w:val="20"/>
        </w:rPr>
        <w:t xml:space="preserve">【会社概要】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【本件に関するお問い合わせ先】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会社名：株式会社リカーマウンテン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</w:t>
      </w:r>
      <w:bookmarkStart w:id="0" w:name="_Hlk41404099"/>
      <w:r w:rsidRPr="007E7D98">
        <w:rPr>
          <w:rFonts w:ascii="HG丸ｺﾞｼｯｸM-PRO" w:eastAsia="HG丸ｺﾞｼｯｸM-PRO" w:hint="eastAsia"/>
          <w:sz w:val="20"/>
          <w:szCs w:val="20"/>
        </w:rPr>
        <w:t>会社名：株式会社リカーマウンテン</w:t>
      </w:r>
      <w:bookmarkEnd w:id="0"/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代表者：代表取締役　伊藤　啓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担当 </w:t>
      </w:r>
      <w:r w:rsidRPr="007E7D98">
        <w:rPr>
          <w:rFonts w:ascii="HG丸ｺﾞｼｯｸM-PRO" w:eastAsia="HG丸ｺﾞｼｯｸM-PRO"/>
          <w:sz w:val="20"/>
          <w:szCs w:val="20"/>
        </w:rPr>
        <w:t xml:space="preserve"> </w:t>
      </w:r>
      <w:r w:rsidRPr="007E7D98">
        <w:rPr>
          <w:rFonts w:ascii="HG丸ｺﾞｼｯｸM-PRO" w:eastAsia="HG丸ｺﾞｼｯｸM-PRO" w:hint="eastAsia"/>
          <w:sz w:val="20"/>
          <w:szCs w:val="20"/>
        </w:rPr>
        <w:t>：今井 祥午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所在地：京都市下京区四条通高倉西入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所在地：京都市下京区四条通高倉西入</w:t>
      </w:r>
    </w:p>
    <w:p w14:paraId="4B52F294" w14:textId="7CC33516" w:rsidR="00747D01" w:rsidRPr="007E7D98" w:rsidRDefault="000C0AB4" w:rsidP="000C0AB4">
      <w:pPr>
        <w:spacing w:line="300" w:lineRule="exact"/>
        <w:ind w:firstLineChars="400" w:firstLine="800"/>
        <w:rPr>
          <w:rFonts w:ascii="HG丸ｺﾞｼｯｸM-PRO" w:eastAsia="HG丸ｺﾞｼｯｸM-PRO"/>
          <w:sz w:val="20"/>
          <w:szCs w:val="20"/>
        </w:rPr>
      </w:pPr>
      <w:r w:rsidRPr="007E7D98">
        <w:rPr>
          <w:rFonts w:ascii="HG丸ｺﾞｼｯｸM-PRO" w:eastAsia="HG丸ｺﾞｼｯｸM-PRO" w:hint="eastAsia"/>
          <w:sz w:val="20"/>
          <w:szCs w:val="20"/>
        </w:rPr>
        <w:t>立売西町</w:t>
      </w:r>
      <w:r w:rsidRPr="007E7D98">
        <w:rPr>
          <w:rFonts w:ascii="HG丸ｺﾞｼｯｸM-PRO" w:eastAsia="HG丸ｺﾞｼｯｸM-PRO"/>
          <w:sz w:val="20"/>
          <w:szCs w:val="20"/>
        </w:rPr>
        <w:t>82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京都恒和ビル4Ｆ 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立売西町</w:t>
      </w:r>
      <w:r w:rsidRPr="007E7D98">
        <w:rPr>
          <w:rFonts w:ascii="HG丸ｺﾞｼｯｸM-PRO" w:eastAsia="HG丸ｺﾞｼｯｸM-PRO"/>
          <w:sz w:val="20"/>
          <w:szCs w:val="20"/>
        </w:rPr>
        <w:t>82</w:t>
      </w:r>
      <w:r w:rsidRPr="007E7D98">
        <w:rPr>
          <w:rFonts w:ascii="HG丸ｺﾞｼｯｸM-PRO" w:eastAsia="HG丸ｺﾞｼｯｸM-PRO" w:hint="eastAsia"/>
          <w:sz w:val="20"/>
          <w:szCs w:val="20"/>
        </w:rPr>
        <w:t>京都恒和ビル4Ｆ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TEL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：075-213-8200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TEL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：075-251-2555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FAX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：075-213-8250　　　　　　　　　  FAX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：075-213-8250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URL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</w:t>
      </w:r>
      <w:hyperlink r:id="rId10" w:history="1">
        <w:r w:rsidRPr="007E7D98">
          <w:rPr>
            <w:rStyle w:val="a9"/>
            <w:rFonts w:ascii="HG丸ｺﾞｼｯｸM-PRO" w:eastAsia="HG丸ｺﾞｼｯｸM-PRO" w:hint="eastAsia"/>
            <w:sz w:val="20"/>
            <w:szCs w:val="20"/>
          </w:rPr>
          <w:t>https://www.likaman.co.jp/</w:t>
        </w:r>
      </w:hyperlink>
      <w:r w:rsidRPr="007E7D98">
        <w:rPr>
          <w:rFonts w:ascii="HG丸ｺﾞｼｯｸM-PRO" w:eastAsia="HG丸ｺﾞｼｯｸM-PRO"/>
          <w:sz w:val="20"/>
          <w:szCs w:val="20"/>
        </w:rPr>
        <w:t xml:space="preserve">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E-Mail：</w:t>
      </w:r>
      <w:r w:rsidRPr="007E7D98">
        <w:rPr>
          <w:rFonts w:ascii="HG丸ｺﾞｼｯｸM-PRO" w:eastAsia="HG丸ｺﾞｼｯｸM-PRO"/>
          <w:sz w:val="20"/>
          <w:szCs w:val="20"/>
        </w:rPr>
        <w:t>imai@likaman.co.jp</w:t>
      </w:r>
    </w:p>
    <w:sectPr w:rsidR="00747D01" w:rsidRPr="007E7D98" w:rsidSect="00685333">
      <w:pgSz w:w="11906" w:h="16838" w:code="9"/>
      <w:pgMar w:top="851" w:right="1701" w:bottom="85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91E3" w14:textId="77777777" w:rsidR="00593365" w:rsidRDefault="00593365" w:rsidP="00A03D34">
      <w:r>
        <w:separator/>
      </w:r>
    </w:p>
  </w:endnote>
  <w:endnote w:type="continuationSeparator" w:id="0">
    <w:p w14:paraId="3578FEFF" w14:textId="77777777" w:rsidR="00593365" w:rsidRDefault="00593365" w:rsidP="00A0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B175" w14:textId="77777777" w:rsidR="00593365" w:rsidRDefault="00593365" w:rsidP="00A03D34">
      <w:r>
        <w:separator/>
      </w:r>
    </w:p>
  </w:footnote>
  <w:footnote w:type="continuationSeparator" w:id="0">
    <w:p w14:paraId="6F773B9B" w14:textId="77777777" w:rsidR="00593365" w:rsidRDefault="00593365" w:rsidP="00A03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9E"/>
    <w:rsid w:val="000C0AB4"/>
    <w:rsid w:val="0018578A"/>
    <w:rsid w:val="002537AF"/>
    <w:rsid w:val="003D61C7"/>
    <w:rsid w:val="004B6C1F"/>
    <w:rsid w:val="00547109"/>
    <w:rsid w:val="00587163"/>
    <w:rsid w:val="00593365"/>
    <w:rsid w:val="00651943"/>
    <w:rsid w:val="0065747E"/>
    <w:rsid w:val="00685333"/>
    <w:rsid w:val="006A62F3"/>
    <w:rsid w:val="006F019E"/>
    <w:rsid w:val="00746509"/>
    <w:rsid w:val="00747D01"/>
    <w:rsid w:val="007720D1"/>
    <w:rsid w:val="007E7D98"/>
    <w:rsid w:val="00891539"/>
    <w:rsid w:val="00A03D34"/>
    <w:rsid w:val="00A20099"/>
    <w:rsid w:val="00A41939"/>
    <w:rsid w:val="00AD3054"/>
    <w:rsid w:val="00B216DE"/>
    <w:rsid w:val="00B5002B"/>
    <w:rsid w:val="00BB0EE7"/>
    <w:rsid w:val="00BD142D"/>
    <w:rsid w:val="00C06C3C"/>
    <w:rsid w:val="00C64D04"/>
    <w:rsid w:val="00C667E8"/>
    <w:rsid w:val="00CB7348"/>
    <w:rsid w:val="00D03039"/>
    <w:rsid w:val="00D51258"/>
    <w:rsid w:val="00D61F0D"/>
    <w:rsid w:val="00E44681"/>
    <w:rsid w:val="00E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D265A"/>
  <w15:chartTrackingRefBased/>
  <w15:docId w15:val="{FFA4191C-C37D-42EA-8E97-460E0EB1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5333"/>
  </w:style>
  <w:style w:type="character" w:customStyle="1" w:styleId="a4">
    <w:name w:val="日付 (文字)"/>
    <w:basedOn w:val="a0"/>
    <w:link w:val="a3"/>
    <w:uiPriority w:val="99"/>
    <w:semiHidden/>
    <w:rsid w:val="00685333"/>
  </w:style>
  <w:style w:type="paragraph" w:styleId="a5">
    <w:name w:val="header"/>
    <w:basedOn w:val="a"/>
    <w:link w:val="a6"/>
    <w:uiPriority w:val="99"/>
    <w:unhideWhenUsed/>
    <w:rsid w:val="00A03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3D34"/>
  </w:style>
  <w:style w:type="paragraph" w:styleId="a7">
    <w:name w:val="footer"/>
    <w:basedOn w:val="a"/>
    <w:link w:val="a8"/>
    <w:uiPriority w:val="99"/>
    <w:unhideWhenUsed/>
    <w:rsid w:val="00A03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3D34"/>
  </w:style>
  <w:style w:type="character" w:styleId="a9">
    <w:name w:val="Hyperlink"/>
    <w:basedOn w:val="a0"/>
    <w:uiPriority w:val="99"/>
    <w:unhideWhenUsed/>
    <w:rsid w:val="00A4193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193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3D61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D61C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D61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3D61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D61C7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3D61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reamnews.jp/?action_jump=1&amp;dnpid=0000208484&amp;dnurl=https%3A%2F%2Fwww.likaman.co.jp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kaman.co.jp/shop/toyama/toyamashi/21420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E033-D4D6-4260-B03C-7477A88B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1312-kanazawa</dc:creator>
  <cp:keywords/>
  <dc:description/>
  <cp:lastModifiedBy>107187-kojima</cp:lastModifiedBy>
  <cp:revision>3</cp:revision>
  <dcterms:created xsi:type="dcterms:W3CDTF">2022-03-29T14:07:00Z</dcterms:created>
  <dcterms:modified xsi:type="dcterms:W3CDTF">2022-03-29T14:08:00Z</dcterms:modified>
</cp:coreProperties>
</file>