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F0F6" w14:textId="77777777" w:rsidR="006E7C6C" w:rsidRPr="00C0554B" w:rsidRDefault="006E7C6C">
      <w:pPr>
        <w:rPr>
          <w:rFonts w:ascii="游明朝" w:eastAsia="游明朝" w:hAnsi="游明朝" w:cs="Garamond"/>
          <w:sz w:val="2"/>
          <w:szCs w:val="2"/>
        </w:rPr>
      </w:pPr>
    </w:p>
    <w:p w14:paraId="27B7B9CD" w14:textId="77777777" w:rsidR="006E7C6C" w:rsidRPr="00C0554B" w:rsidRDefault="00000000">
      <w:pPr>
        <w:spacing w:line="216" w:lineRule="auto"/>
        <w:rPr>
          <w:rFonts w:ascii="游明朝" w:eastAsia="游明朝" w:hAnsi="游明朝" w:cs="Garamond"/>
        </w:rPr>
      </w:pPr>
      <w:r w:rsidRPr="00C0554B">
        <w:rPr>
          <w:rFonts w:ascii="游明朝" w:eastAsia="游明朝" w:hAnsi="游明朝" w:cs="ＭＳ 明朝" w:hint="eastAsia"/>
        </w:rPr>
        <w:t>広</w:t>
      </w:r>
      <w:r w:rsidRPr="00C0554B">
        <w:rPr>
          <w:rFonts w:ascii="游明朝" w:eastAsia="游明朝" w:hAnsi="游明朝" w:cs="Gungsuh"/>
        </w:rPr>
        <w:t>報</w:t>
      </w:r>
      <w:r w:rsidRPr="00C0554B">
        <w:rPr>
          <w:rFonts w:ascii="游明朝" w:eastAsia="游明朝" w:hAnsi="游明朝" w:cs="ＭＳ 明朝" w:hint="eastAsia"/>
        </w:rPr>
        <w:t>画</w:t>
      </w:r>
      <w:r w:rsidRPr="00C0554B">
        <w:rPr>
          <w:rFonts w:ascii="游明朝" w:eastAsia="游明朝" w:hAnsi="游明朝" w:cs="Gungsuh"/>
        </w:rPr>
        <w:t>像キャプション</w:t>
      </w:r>
    </w:p>
    <w:p w14:paraId="4E5FBC4C" w14:textId="77777777" w:rsidR="006E7C6C" w:rsidRPr="00C0554B" w:rsidRDefault="006E7C6C">
      <w:pPr>
        <w:spacing w:line="216" w:lineRule="auto"/>
        <w:rPr>
          <w:rFonts w:ascii="游明朝" w:eastAsia="游明朝" w:hAnsi="游明朝" w:cs="Garamond"/>
        </w:rPr>
      </w:pPr>
    </w:p>
    <w:tbl>
      <w:tblPr>
        <w:tblStyle w:val="a6"/>
        <w:tblW w:w="9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"/>
        <w:gridCol w:w="2490"/>
        <w:gridCol w:w="6510"/>
      </w:tblGrid>
      <w:tr w:rsidR="006E7C6C" w:rsidRPr="00C0554B" w14:paraId="780DCED1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8CBF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1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4CC3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2E6B2916" wp14:editId="60140DE7">
                  <wp:extent cx="680400" cy="1008000"/>
                  <wp:effectExtent l="0" t="0" r="0" b="0"/>
                  <wp:docPr id="21" name="image2.jpg" descr="A close up of a flower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close up of a flower&#10;&#10;Description automatically generated with medium confidenc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925B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  <w:sz w:val="20"/>
                <w:szCs w:val="20"/>
              </w:rPr>
            </w:pPr>
            <w:r w:rsidRPr="00C0554B">
              <w:rPr>
                <w:rFonts w:ascii="游明朝" w:eastAsia="游明朝" w:hAnsi="游明朝" w:cs="Garamond"/>
                <w:sz w:val="20"/>
                <w:szCs w:val="20"/>
              </w:rPr>
              <w:t xml:space="preserve">Terri </w:t>
            </w:r>
            <w:proofErr w:type="spellStart"/>
            <w:r w:rsidRPr="00C0554B">
              <w:rPr>
                <w:rFonts w:ascii="游明朝" w:eastAsia="游明朝" w:hAnsi="游明朝" w:cs="Garamond"/>
                <w:sz w:val="20"/>
                <w:szCs w:val="20"/>
              </w:rPr>
              <w:t>Weifenbach</w:t>
            </w:r>
            <w:proofErr w:type="spellEnd"/>
            <w:r w:rsidRPr="00C0554B">
              <w:rPr>
                <w:rFonts w:ascii="游明朝" w:eastAsia="游明朝" w:hAnsi="游明朝" w:cs="Garamond"/>
                <w:sz w:val="20"/>
                <w:szCs w:val="20"/>
              </w:rPr>
              <w:t xml:space="preserve"> “Between Maple &amp; Chestnut, BMC 53” 2006</w:t>
            </w:r>
          </w:p>
          <w:p w14:paraId="695B8BC4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</w:rPr>
            </w:pPr>
            <w:sdt>
              <w:sdtPr>
                <w:rPr>
                  <w:rFonts w:ascii="游明朝" w:eastAsia="游明朝" w:hAnsi="游明朝"/>
                </w:rPr>
                <w:tag w:val="goog_rdk_0"/>
                <w:id w:val="-1618131098"/>
              </w:sdtPr>
              <w:sdtContent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</w:rPr>
                  <w:t xml:space="preserve">©︎Terri </w:t>
                </w:r>
                <w:proofErr w:type="spellStart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</w:rPr>
                  <w:t>Weifenbach</w:t>
                </w:r>
                <w:proofErr w:type="spellEnd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</w:rPr>
                  <w:t>, Courtesy Blitz Gallery</w:t>
                </w:r>
              </w:sdtContent>
            </w:sdt>
          </w:p>
        </w:tc>
      </w:tr>
      <w:tr w:rsidR="006E7C6C" w:rsidRPr="00C0554B" w14:paraId="224FCF04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285A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EB6C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7C6639BF" wp14:editId="78C244A0">
                  <wp:extent cx="1008000" cy="1008000"/>
                  <wp:effectExtent l="0" t="0" r="0" b="0"/>
                  <wp:docPr id="23" name="image8.jpg" descr="A picture containing gallery, roo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A picture containing gallery, room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6934" w14:textId="77777777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竹之</w:t>
            </w: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  <w:highlight w:val="white"/>
              </w:rPr>
              <w:t>内</w:t>
            </w: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 xml:space="preserve">祐幸「距離と深さ」より 2018年　</w:t>
            </w: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  <w:highlight w:val="white"/>
              </w:rPr>
              <w:t>※参</w:t>
            </w: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考作品</w:t>
            </w:r>
          </w:p>
          <w:p w14:paraId="730090A2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</w:pPr>
            <w:sdt>
              <w:sdtPr>
                <w:rPr>
                  <w:rFonts w:ascii="游明朝" w:eastAsia="游明朝" w:hAnsi="游明朝"/>
                </w:rPr>
                <w:tag w:val="goog_rdk_1"/>
                <w:id w:val="1755774662"/>
              </w:sdtPr>
              <w:sdtContent>
                <w:r w:rsidRPr="00C0554B">
                  <w:rPr>
                    <w:rFonts w:ascii="游明朝" w:eastAsia="游明朝" w:hAnsi="游明朝" w:cs="Gungsuh"/>
                    <w:sz w:val="20"/>
                    <w:szCs w:val="20"/>
                    <w:highlight w:val="white"/>
                  </w:rPr>
                  <w:t xml:space="preserve">Hiroyuki </w:t>
                </w:r>
                <w:proofErr w:type="spellStart"/>
                <w:r w:rsidRPr="00C0554B">
                  <w:rPr>
                    <w:rFonts w:ascii="游明朝" w:eastAsia="游明朝" w:hAnsi="游明朝" w:cs="Gungsuh"/>
                    <w:sz w:val="20"/>
                    <w:szCs w:val="20"/>
                    <w:highlight w:val="white"/>
                  </w:rPr>
                  <w:t>Takenouchi</w:t>
                </w:r>
                <w:proofErr w:type="spellEnd"/>
                <w:r w:rsidRPr="00C0554B">
                  <w:rPr>
                    <w:rFonts w:ascii="游明朝" w:eastAsia="游明朝" w:hAnsi="游明朝" w:cs="Gungsuh"/>
                    <w:sz w:val="20"/>
                    <w:szCs w:val="20"/>
                    <w:highlight w:val="white"/>
                  </w:rPr>
                  <w:t xml:space="preserve"> “Distance and Depth” 2018　*referential work</w:t>
                </w:r>
              </w:sdtContent>
            </w:sdt>
          </w:p>
          <w:p w14:paraId="77B97F26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</w:rPr>
            </w:pPr>
            <w:sdt>
              <w:sdtPr>
                <w:rPr>
                  <w:rFonts w:ascii="游明朝" w:eastAsia="游明朝" w:hAnsi="游明朝"/>
                </w:rPr>
                <w:tag w:val="goog_rdk_2"/>
                <w:id w:val="1411732646"/>
              </w:sdtPr>
              <w:sdtContent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 xml:space="preserve">©︎Hiroyuki </w:t>
                </w:r>
                <w:proofErr w:type="spellStart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>Takenouchi</w:t>
                </w:r>
                <w:proofErr w:type="spellEnd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 xml:space="preserve">, Courtesy PGI </w:t>
                </w:r>
              </w:sdtContent>
            </w:sdt>
          </w:p>
        </w:tc>
      </w:tr>
      <w:tr w:rsidR="006E7C6C" w:rsidRPr="00C0554B" w14:paraId="7D430C22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89D1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0E10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4FCFB239" wp14:editId="6DF51789">
                  <wp:extent cx="756000" cy="1008000"/>
                  <wp:effectExtent l="0" t="0" r="0" b="0"/>
                  <wp:docPr id="22" name="image1.jp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 picture containing tex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4E75" w14:textId="77777777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ungsuh"/>
                <w:sz w:val="20"/>
                <w:szCs w:val="20"/>
              </w:rPr>
              <w:t>安</w:t>
            </w: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</w:rPr>
              <w:t>瀬</w:t>
            </w:r>
            <w:r w:rsidRPr="00C0554B">
              <w:rPr>
                <w:rFonts w:ascii="游明朝" w:eastAsia="游明朝" w:hAnsi="游明朝" w:cs="Gungsuh"/>
                <w:sz w:val="20"/>
                <w:szCs w:val="20"/>
              </w:rPr>
              <w:t xml:space="preserve">英雄《Stripe(50Hz) 　2022/03/03 20:37:39　 </w:t>
            </w:r>
            <w:proofErr w:type="spellStart"/>
            <w:r w:rsidRPr="00C0554B">
              <w:rPr>
                <w:rFonts w:ascii="游明朝" w:eastAsia="游明朝" w:hAnsi="游明朝" w:cs="Gungsuh"/>
                <w:sz w:val="20"/>
                <w:szCs w:val="20"/>
              </w:rPr>
              <w:t>shinjuku-ku</w:t>
            </w:r>
            <w:proofErr w:type="spellEnd"/>
            <w:r w:rsidRPr="00C0554B">
              <w:rPr>
                <w:rFonts w:ascii="游明朝" w:eastAsia="游明朝" w:hAnsi="游明朝" w:cs="Gungsuh"/>
                <w:sz w:val="20"/>
                <w:szCs w:val="20"/>
              </w:rPr>
              <w:t>》2022</w:t>
            </w:r>
          </w:p>
          <w:p w14:paraId="0483C5C2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</w:rPr>
                <w:tag w:val="goog_rdk_3"/>
                <w:id w:val="-1137174640"/>
              </w:sdtPr>
              <w:sdtContent>
                <w:r w:rsidRPr="00C0554B">
                  <w:rPr>
                    <w:rFonts w:ascii="游明朝" w:eastAsia="游明朝" w:hAnsi="游明朝" w:cs="Gungsuh"/>
                    <w:sz w:val="20"/>
                    <w:szCs w:val="20"/>
                  </w:rPr>
                  <w:t xml:space="preserve">Hideo </w:t>
                </w:r>
                <w:proofErr w:type="spellStart"/>
                <w:r w:rsidRPr="00C0554B">
                  <w:rPr>
                    <w:rFonts w:ascii="游明朝" w:eastAsia="游明朝" w:hAnsi="游明朝" w:cs="Gungsuh"/>
                    <w:sz w:val="20"/>
                    <w:szCs w:val="20"/>
                  </w:rPr>
                  <w:t>Anze</w:t>
                </w:r>
                <w:proofErr w:type="spellEnd"/>
                <w:r w:rsidRPr="00C0554B">
                  <w:rPr>
                    <w:rFonts w:ascii="游明朝" w:eastAsia="游明朝" w:hAnsi="游明朝" w:cs="Gungsuh"/>
                    <w:sz w:val="20"/>
                    <w:szCs w:val="20"/>
                  </w:rPr>
                  <w:t xml:space="preserve"> “Stripe(50Hz) 　2022/03/03 20:37:39　 </w:t>
                </w:r>
                <w:proofErr w:type="spellStart"/>
                <w:r w:rsidRPr="00C0554B">
                  <w:rPr>
                    <w:rFonts w:ascii="游明朝" w:eastAsia="游明朝" w:hAnsi="游明朝" w:cs="Gungsuh"/>
                    <w:sz w:val="20"/>
                    <w:szCs w:val="20"/>
                  </w:rPr>
                  <w:t>shinjuku-ku</w:t>
                </w:r>
                <w:proofErr w:type="spellEnd"/>
                <w:r w:rsidRPr="00C0554B">
                  <w:rPr>
                    <w:rFonts w:ascii="游明朝" w:eastAsia="游明朝" w:hAnsi="游明朝" w:cs="Gungsuh"/>
                    <w:sz w:val="20"/>
                    <w:szCs w:val="20"/>
                  </w:rPr>
                  <w:t xml:space="preserve">” 2022 </w:t>
                </w:r>
              </w:sdtContent>
            </w:sdt>
          </w:p>
          <w:p w14:paraId="4E4662A4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color w:val="999999"/>
                <w:sz w:val="20"/>
                <w:szCs w:val="20"/>
              </w:rPr>
              <w:t xml:space="preserve">©Hideo </w:t>
            </w:r>
            <w:proofErr w:type="spellStart"/>
            <w:r w:rsidRPr="00C0554B">
              <w:rPr>
                <w:rFonts w:ascii="游明朝" w:eastAsia="游明朝" w:hAnsi="游明朝" w:cs="Garamond"/>
                <w:color w:val="999999"/>
                <w:sz w:val="20"/>
                <w:szCs w:val="20"/>
              </w:rPr>
              <w:t>Anze</w:t>
            </w:r>
            <w:proofErr w:type="spellEnd"/>
            <w:r w:rsidRPr="00C0554B">
              <w:rPr>
                <w:rFonts w:ascii="游明朝" w:eastAsia="游明朝" w:hAnsi="游明朝" w:cs="Garamond"/>
                <w:color w:val="999999"/>
                <w:sz w:val="20"/>
                <w:szCs w:val="20"/>
              </w:rPr>
              <w:t>, Courtesy KANA KAWANISHI GALLERY</w:t>
            </w:r>
          </w:p>
        </w:tc>
      </w:tr>
      <w:tr w:rsidR="006E7C6C" w:rsidRPr="00C0554B" w14:paraId="4CB8D2CB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7D66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4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6E12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6E94D302" wp14:editId="5E6FF7D3">
                  <wp:extent cx="670320" cy="1008000"/>
                  <wp:effectExtent l="0" t="0" r="0" b="0"/>
                  <wp:docPr id="25" name="image4.jpg" descr="A person looking at a mountain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A person looking at a mountain&#10;&#10;Description automatically generated with medium confidenc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2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9556" w14:textId="77777777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野村浩 《Slash》2014年</w:t>
            </w:r>
          </w:p>
          <w:p w14:paraId="16C4D432" w14:textId="77777777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  <w:t>Hiroshi Nomura “Slash” 2014</w:t>
            </w:r>
          </w:p>
          <w:p w14:paraId="180D2E60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</w:rPr>
            </w:pPr>
            <w:sdt>
              <w:sdtPr>
                <w:rPr>
                  <w:rFonts w:ascii="游明朝" w:eastAsia="游明朝" w:hAnsi="游明朝"/>
                </w:rPr>
                <w:tag w:val="goog_rdk_4"/>
                <w:id w:val="1303664732"/>
              </w:sdtPr>
              <w:sdtContent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>©︎Hiroshi Nomura, Courtesy POETIC SCAPE</w:t>
                </w:r>
              </w:sdtContent>
            </w:sdt>
          </w:p>
        </w:tc>
      </w:tr>
      <w:tr w:rsidR="006E7C6C" w:rsidRPr="00C0554B" w14:paraId="0BA58A44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9F3E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5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0423" w14:textId="77777777" w:rsidR="006E7C6C" w:rsidRPr="00C0554B" w:rsidRDefault="00000000">
            <w:pPr>
              <w:widowControl w:val="0"/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08833C7D" wp14:editId="2DB42AED">
                  <wp:extent cx="1355760" cy="1008000"/>
                  <wp:effectExtent l="0" t="0" r="0" b="0"/>
                  <wp:docPr id="24" name="image7.jpg" descr="A picture containing text, outdoor, sign, stree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A picture containing text, outdoor, sign, stree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6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7ACB" w14:textId="77777777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山</w:t>
            </w: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  <w:highlight w:val="white"/>
              </w:rPr>
              <w:t>沢栄</w:t>
            </w: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子《What I am doing No.09》1980年</w:t>
            </w:r>
          </w:p>
          <w:p w14:paraId="7FB3B3E8" w14:textId="77777777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  <w:t xml:space="preserve">YAMAZAWA </w:t>
            </w:r>
            <w:proofErr w:type="spellStart"/>
            <w:r w:rsidRPr="00C0554B"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  <w:t>Eiko</w:t>
            </w:r>
            <w:proofErr w:type="spellEnd"/>
            <w:r w:rsidRPr="00C0554B"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  <w:t xml:space="preserve"> “What I am doing No.09” 1980</w:t>
            </w:r>
          </w:p>
          <w:p w14:paraId="2C09B65B" w14:textId="520FE3C4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</w:rPr>
            </w:pPr>
            <w:sdt>
              <w:sdtPr>
                <w:rPr>
                  <w:rFonts w:ascii="游明朝" w:eastAsia="游明朝" w:hAnsi="游明朝"/>
                </w:rPr>
                <w:tag w:val="goog_rdk_5"/>
                <w:id w:val="441184619"/>
              </w:sdtPr>
              <w:sdtContent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 xml:space="preserve">©︎YAMAZAWA </w:t>
                </w:r>
                <w:proofErr w:type="spellStart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>Eiko</w:t>
                </w:r>
                <w:proofErr w:type="spellEnd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 xml:space="preserve">, Courtesy </w:t>
                </w:r>
                <w:proofErr w:type="gramStart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>The</w:t>
                </w:r>
                <w:proofErr w:type="gramEnd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  <w:highlight w:val="white"/>
                  </w:rPr>
                  <w:t xml:space="preserve"> Third Gallery Aya</w:t>
                </w:r>
              </w:sdtContent>
            </w:sdt>
          </w:p>
        </w:tc>
      </w:tr>
      <w:tr w:rsidR="006E7C6C" w:rsidRPr="00C0554B" w14:paraId="6259666A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17EF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25BC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73DFA3AE" wp14:editId="65974564">
                  <wp:extent cx="831600" cy="1008000"/>
                  <wp:effectExtent l="0" t="0" r="0" b="0"/>
                  <wp:docPr id="19" name="image5.jpg" descr="A picture containing pap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A picture containing paper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0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6515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上野王香《non GMO #01》2022年</w:t>
            </w:r>
          </w:p>
          <w:p w14:paraId="641F8A8D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</w:rPr>
            </w:pPr>
            <w:proofErr w:type="spellStart"/>
            <w:r w:rsidRPr="00C0554B">
              <w:rPr>
                <w:rFonts w:ascii="游明朝" w:eastAsia="游明朝" w:hAnsi="游明朝" w:cs="Garamond"/>
              </w:rPr>
              <w:t>Ouka</w:t>
            </w:r>
            <w:proofErr w:type="spellEnd"/>
            <w:r w:rsidRPr="00C0554B">
              <w:rPr>
                <w:rFonts w:ascii="游明朝" w:eastAsia="游明朝" w:hAnsi="游明朝" w:cs="Garamond"/>
              </w:rPr>
              <w:t xml:space="preserve"> Ueno “</w:t>
            </w:r>
            <w:proofErr w:type="gramStart"/>
            <w:r w:rsidRPr="00C0554B">
              <w:rPr>
                <w:rFonts w:ascii="游明朝" w:eastAsia="游明朝" w:hAnsi="游明朝" w:cs="Garamond"/>
              </w:rPr>
              <w:t>non GMO</w:t>
            </w:r>
            <w:proofErr w:type="gramEnd"/>
            <w:r w:rsidRPr="00C0554B">
              <w:rPr>
                <w:rFonts w:ascii="游明朝" w:eastAsia="游明朝" w:hAnsi="游明朝" w:cs="Garamond"/>
              </w:rPr>
              <w:t xml:space="preserve"> #01” 2022</w:t>
            </w:r>
          </w:p>
          <w:p w14:paraId="29133EB5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  <w:color w:val="999999"/>
                <w:sz w:val="20"/>
                <w:szCs w:val="20"/>
                <w:highlight w:val="white"/>
              </w:rPr>
            </w:pPr>
            <w:sdt>
              <w:sdtPr>
                <w:rPr>
                  <w:rFonts w:ascii="游明朝" w:eastAsia="游明朝" w:hAnsi="游明朝"/>
                </w:rPr>
                <w:tag w:val="goog_rdk_6"/>
                <w:id w:val="316617519"/>
              </w:sdtPr>
              <w:sdtContent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</w:rPr>
                  <w:t>©︎</w:t>
                </w:r>
                <w:proofErr w:type="spellStart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</w:rPr>
                  <w:t>Ouka</w:t>
                </w:r>
                <w:proofErr w:type="spellEnd"/>
                <w:r w:rsidRPr="00C0554B">
                  <w:rPr>
                    <w:rFonts w:ascii="游明朝" w:eastAsia="游明朝" w:hAnsi="游明朝" w:cs="Andika"/>
                    <w:color w:val="999999"/>
                    <w:sz w:val="20"/>
                    <w:szCs w:val="20"/>
                  </w:rPr>
                  <w:t xml:space="preserve"> Ueno, Courtesy BLOOM GALLERY</w:t>
                </w:r>
              </w:sdtContent>
            </w:sdt>
          </w:p>
        </w:tc>
      </w:tr>
      <w:tr w:rsidR="006E7C6C" w:rsidRPr="00C0554B" w14:paraId="5CF7CA31" w14:textId="77777777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E759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</w:rPr>
              <w:t>7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F7F5" w14:textId="77777777" w:rsidR="006E7C6C" w:rsidRPr="00C055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游明朝" w:eastAsia="游明朝" w:hAnsi="游明朝" w:cs="Garamond"/>
              </w:rPr>
            </w:pPr>
            <w:r w:rsidRPr="00C0554B">
              <w:rPr>
                <w:rFonts w:ascii="游明朝" w:eastAsia="游明朝" w:hAnsi="游明朝" w:cs="Garamond"/>
                <w:noProof/>
              </w:rPr>
              <w:drawing>
                <wp:inline distT="0" distB="0" distL="0" distR="0" wp14:anchorId="774DFED7" wp14:editId="0636856E">
                  <wp:extent cx="1008000" cy="1008000"/>
                  <wp:effectExtent l="0" t="0" r="0" b="0"/>
                  <wp:docPr id="18" name="image6.jpg" descr="A picture containing wave, sport, blu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A picture containing wave, sport, blu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6D1E" w14:textId="77777777" w:rsidR="00C0554B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  <w:highlight w:val="white"/>
              </w:rPr>
              <w:t>青</w:t>
            </w: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山裕企《Schoolgirl Complex A to Z 312》2018年</w:t>
            </w:r>
          </w:p>
          <w:p w14:paraId="23BA3571" w14:textId="166C1EE8" w:rsidR="006E7C6C" w:rsidRPr="00C0554B" w:rsidRDefault="00000000">
            <w:pPr>
              <w:widowControl w:val="0"/>
              <w:spacing w:line="240" w:lineRule="auto"/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  <w:highlight w:val="white"/>
              </w:rPr>
              <w:t>写真</w:t>
            </w: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提供：</w:t>
            </w:r>
            <w:r w:rsidRPr="00C0554B">
              <w:rPr>
                <w:rFonts w:ascii="游明朝" w:eastAsia="游明朝" w:hAnsi="游明朝" w:cs="ＭＳ 明朝" w:hint="eastAsia"/>
                <w:sz w:val="20"/>
                <w:szCs w:val="20"/>
                <w:highlight w:val="white"/>
              </w:rPr>
              <w:t>青</w:t>
            </w:r>
            <w:r w:rsidRPr="00C0554B">
              <w:rPr>
                <w:rFonts w:ascii="游明朝" w:eastAsia="游明朝" w:hAnsi="游明朝" w:cs="Gungsuh"/>
                <w:sz w:val="20"/>
                <w:szCs w:val="20"/>
                <w:highlight w:val="white"/>
              </w:rPr>
              <w:t>山裕企</w:t>
            </w:r>
            <w:sdt>
              <w:sdtPr>
                <w:rPr>
                  <w:rFonts w:ascii="游明朝" w:eastAsia="游明朝" w:hAnsi="游明朝"/>
                </w:rPr>
                <w:tag w:val="goog_rdk_7"/>
                <w:id w:val="-423268906"/>
              </w:sdtPr>
              <w:sdtContent>
                <w:r w:rsidRPr="00C0554B">
                  <w:rPr>
                    <w:rFonts w:ascii="游明朝" w:eastAsia="游明朝" w:hAnsi="游明朝" w:cs="Arial Unicode MS"/>
                    <w:sz w:val="16"/>
                    <w:szCs w:val="16"/>
                    <w:highlight w:val="white"/>
                  </w:rPr>
                  <w:t>（出品：和田画廊）</w:t>
                </w:r>
              </w:sdtContent>
            </w:sdt>
          </w:p>
          <w:p w14:paraId="39A0F5CF" w14:textId="77777777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</w:pPr>
            <w:r w:rsidRPr="00C0554B">
              <w:rPr>
                <w:rFonts w:ascii="游明朝" w:eastAsia="游明朝" w:hAnsi="游明朝" w:cs="Garamond"/>
                <w:sz w:val="20"/>
                <w:szCs w:val="20"/>
                <w:highlight w:val="white"/>
              </w:rPr>
              <w:t>Yuki Aoyama “Schoolgirl Complex A to Z 312” 2018</w:t>
            </w:r>
          </w:p>
          <w:p w14:paraId="6F02E428" w14:textId="434A22DB" w:rsidR="006E7C6C" w:rsidRPr="00C0554B" w:rsidRDefault="00000000">
            <w:pPr>
              <w:widowControl w:val="0"/>
              <w:spacing w:line="216" w:lineRule="auto"/>
              <w:rPr>
                <w:rFonts w:ascii="游明朝" w:eastAsia="游明朝" w:hAnsi="游明朝" w:cs="Garamond"/>
                <w:color w:val="999999"/>
                <w:sz w:val="20"/>
                <w:szCs w:val="20"/>
              </w:rPr>
            </w:pPr>
            <w:r w:rsidRPr="00C0554B">
              <w:rPr>
                <w:rFonts w:ascii="游明朝" w:eastAsia="游明朝" w:hAnsi="游明朝" w:cs="Garamond"/>
                <w:color w:val="999999"/>
                <w:sz w:val="20"/>
                <w:szCs w:val="20"/>
                <w:highlight w:val="white"/>
              </w:rPr>
              <w:t xml:space="preserve">Photo by Yuki Aoyama (Presentation by </w:t>
            </w:r>
            <w:r w:rsidR="004C0553">
              <w:rPr>
                <w:rFonts w:ascii="游明朝" w:eastAsia="游明朝" w:hAnsi="游明朝" w:cs="Garamond"/>
                <w:color w:val="999999"/>
                <w:sz w:val="20"/>
                <w:szCs w:val="20"/>
                <w:highlight w:val="white"/>
              </w:rPr>
              <w:t>WADA GAROU TOKYO</w:t>
            </w:r>
            <w:r w:rsidRPr="00C0554B">
              <w:rPr>
                <w:rFonts w:ascii="游明朝" w:eastAsia="游明朝" w:hAnsi="游明朝" w:cs="Garamond"/>
                <w:color w:val="999999"/>
                <w:sz w:val="20"/>
                <w:szCs w:val="20"/>
                <w:highlight w:val="white"/>
              </w:rPr>
              <w:t xml:space="preserve">) </w:t>
            </w:r>
          </w:p>
        </w:tc>
      </w:tr>
    </w:tbl>
    <w:p w14:paraId="291496CA" w14:textId="77777777" w:rsidR="006E7C6C" w:rsidRPr="00C0554B" w:rsidRDefault="006E7C6C">
      <w:pPr>
        <w:spacing w:line="216" w:lineRule="auto"/>
        <w:rPr>
          <w:rFonts w:ascii="游明朝" w:eastAsia="游明朝" w:hAnsi="游明朝" w:cs="Garamond"/>
        </w:rPr>
      </w:pPr>
    </w:p>
    <w:p w14:paraId="15E986D2" w14:textId="77777777" w:rsidR="006E7C6C" w:rsidRPr="00C0554B" w:rsidRDefault="006E7C6C">
      <w:pPr>
        <w:spacing w:line="216" w:lineRule="auto"/>
        <w:jc w:val="center"/>
        <w:rPr>
          <w:rFonts w:ascii="游明朝" w:eastAsia="游明朝" w:hAnsi="游明朝" w:cs="Garamond"/>
          <w:sz w:val="2"/>
          <w:szCs w:val="2"/>
        </w:rPr>
      </w:pPr>
    </w:p>
    <w:p w14:paraId="3AE5EC0C" w14:textId="77777777" w:rsidR="006E7C6C" w:rsidRPr="00C0554B" w:rsidRDefault="006E7C6C">
      <w:pPr>
        <w:spacing w:line="216" w:lineRule="auto"/>
        <w:jc w:val="center"/>
        <w:rPr>
          <w:rFonts w:ascii="游明朝" w:eastAsia="游明朝" w:hAnsi="游明朝" w:cs="Garamond"/>
          <w:sz w:val="2"/>
          <w:szCs w:val="2"/>
        </w:rPr>
      </w:pPr>
    </w:p>
    <w:p w14:paraId="219D6652" w14:textId="77777777" w:rsidR="006E7C6C" w:rsidRPr="00C0554B" w:rsidRDefault="006E7C6C">
      <w:pPr>
        <w:spacing w:line="216" w:lineRule="auto"/>
        <w:rPr>
          <w:rFonts w:ascii="游明朝" w:eastAsia="游明朝" w:hAnsi="游明朝" w:cs="Garamond"/>
          <w:sz w:val="20"/>
          <w:szCs w:val="20"/>
        </w:rPr>
      </w:pPr>
    </w:p>
    <w:sectPr w:rsidR="006E7C6C" w:rsidRPr="00C0554B">
      <w:headerReference w:type="default" r:id="rId14"/>
      <w:footerReference w:type="default" r:id="rId15"/>
      <w:pgSz w:w="11906" w:h="16838"/>
      <w:pgMar w:top="1440" w:right="1184" w:bottom="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4D2F" w14:textId="77777777" w:rsidR="0037472C" w:rsidRDefault="0037472C">
      <w:pPr>
        <w:spacing w:line="240" w:lineRule="auto"/>
      </w:pPr>
      <w:r>
        <w:separator/>
      </w:r>
    </w:p>
  </w:endnote>
  <w:endnote w:type="continuationSeparator" w:id="0">
    <w:p w14:paraId="625ED586" w14:textId="77777777" w:rsidR="0037472C" w:rsidRDefault="00374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ika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icksand">
    <w:altName w:val="Calibri"/>
    <w:panose1 w:val="020B0604020202020204"/>
    <w:charset w:val="00"/>
    <w:family w:val="auto"/>
    <w:pitch w:val="default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1021" w14:textId="77777777" w:rsidR="006E7C6C" w:rsidRDefault="006E7C6C">
    <w:pPr>
      <w:pBdr>
        <w:top w:val="nil"/>
        <w:left w:val="nil"/>
        <w:bottom w:val="nil"/>
        <w:right w:val="nil"/>
        <w:between w:val="nil"/>
      </w:pBdr>
      <w:jc w:val="right"/>
      <w:rPr>
        <w:rFonts w:ascii="Garamond" w:eastAsia="Garamond" w:hAnsi="Garamond" w:cs="Garamond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31F9" w14:textId="77777777" w:rsidR="0037472C" w:rsidRDefault="0037472C">
      <w:pPr>
        <w:spacing w:line="240" w:lineRule="auto"/>
      </w:pPr>
      <w:r>
        <w:separator/>
      </w:r>
    </w:p>
  </w:footnote>
  <w:footnote w:type="continuationSeparator" w:id="0">
    <w:p w14:paraId="6DADE845" w14:textId="77777777" w:rsidR="0037472C" w:rsidRDefault="00374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1542" w14:textId="77777777" w:rsidR="006E7C6C" w:rsidRDefault="006E7C6C">
    <w:pPr>
      <w:pBdr>
        <w:top w:val="nil"/>
        <w:left w:val="nil"/>
        <w:bottom w:val="nil"/>
        <w:right w:val="nil"/>
        <w:between w:val="nil"/>
      </w:pBdr>
      <w:rPr>
        <w:rFonts w:ascii="Quicksand" w:eastAsia="Quicksand" w:hAnsi="Quicksand" w:cs="Quicksand"/>
        <w:sz w:val="12"/>
        <w:szCs w:val="12"/>
      </w:rPr>
    </w:pPr>
  </w:p>
  <w:p w14:paraId="1C1C6DCE" w14:textId="77777777" w:rsidR="006E7C6C" w:rsidRDefault="006E7C6C">
    <w:pPr>
      <w:pBdr>
        <w:top w:val="nil"/>
        <w:left w:val="nil"/>
        <w:bottom w:val="nil"/>
        <w:right w:val="nil"/>
        <w:between w:val="nil"/>
      </w:pBdr>
      <w:rPr>
        <w:rFonts w:ascii="Quicksand" w:eastAsia="Quicksand" w:hAnsi="Quicksand" w:cs="Quicksand"/>
        <w:sz w:val="12"/>
        <w:szCs w:val="12"/>
      </w:rPr>
    </w:pPr>
  </w:p>
  <w:p w14:paraId="09AD2FBC" w14:textId="77777777" w:rsidR="006E7C6C" w:rsidRDefault="0037472C">
    <w:pPr>
      <w:pBdr>
        <w:top w:val="nil"/>
        <w:left w:val="nil"/>
        <w:bottom w:val="nil"/>
        <w:right w:val="nil"/>
        <w:between w:val="nil"/>
      </w:pBdr>
      <w:jc w:val="right"/>
      <w:rPr>
        <w:rFonts w:ascii="Quicksand" w:eastAsia="Quicksand" w:hAnsi="Quicksand" w:cs="Quicksand"/>
      </w:rPr>
    </w:pPr>
    <w:r>
      <w:rPr>
        <w:noProof/>
      </w:rPr>
      <w:pict w14:anchorId="6F458C2B">
        <v:rect id="_x0000_i1026" alt="" style="width:425.2pt;height:.05pt;mso-width-percent:0;mso-height-percent:0;mso-width-percent:0;mso-height-percent:0" o:hralign="center" o:hrstd="t" o:hr="t" fillcolor="#a0a0a0" stroked="f"/>
      </w:pict>
    </w:r>
  </w:p>
  <w:p w14:paraId="540D061A" w14:textId="77777777" w:rsidR="006E7C6C" w:rsidRDefault="00000000">
    <w:pPr>
      <w:rPr>
        <w:rFonts w:ascii="Quicksand" w:eastAsia="Quicksand" w:hAnsi="Quicksand" w:cs="Quicksand"/>
      </w:rPr>
    </w:pPr>
    <w:r>
      <w:rPr>
        <w:rFonts w:ascii="EB Garamond" w:eastAsia="EB Garamond" w:hAnsi="EB Garamond" w:cs="EB Garamond"/>
        <w:b/>
        <w:i/>
        <w:noProof/>
        <w:color w:val="666666"/>
        <w:sz w:val="20"/>
        <w:szCs w:val="20"/>
      </w:rPr>
      <w:drawing>
        <wp:inline distT="114300" distB="114300" distL="114300" distR="114300" wp14:anchorId="7CB777E1" wp14:editId="257EFAA9">
          <wp:extent cx="494438" cy="256154"/>
          <wp:effectExtent l="0" t="0" r="0" b="0"/>
          <wp:docPr id="2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438" cy="2561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EB Garamond" w:eastAsia="EB Garamond" w:hAnsi="EB Garamond" w:cs="EB Garamond"/>
        <w:b/>
        <w:i/>
        <w:color w:val="666666"/>
        <w:sz w:val="20"/>
        <w:szCs w:val="20"/>
      </w:rPr>
      <w:t xml:space="preserve">    </w:t>
    </w:r>
    <w:r>
      <w:rPr>
        <w:rFonts w:ascii="Quicksand" w:eastAsia="Quicksand" w:hAnsi="Quicksand" w:cs="Quicksand"/>
        <w:sz w:val="20"/>
        <w:szCs w:val="20"/>
      </w:rPr>
      <w:t xml:space="preserve">Hibiya OKUROJI Art Fair Executive Committee </w:t>
    </w:r>
    <w:r w:rsidR="0037472C">
      <w:rPr>
        <w:noProof/>
      </w:rPr>
      <w:pict w14:anchorId="1362EC0E">
        <v:rect id="_x0000_i1025" alt="" style="width:425.2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6C"/>
    <w:rsid w:val="0037472C"/>
    <w:rsid w:val="00423BDA"/>
    <w:rsid w:val="004C0553"/>
    <w:rsid w:val="006E7C6C"/>
    <w:rsid w:val="00C0554B"/>
    <w:rsid w:val="00E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6E3DC"/>
  <w15:docId w15:val="{0A937DF7-7E05-7D4C-ABFF-FBDFCF90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hcEFAZ6jaaKUN7zs4/CLRmqew==">AMUW2mUKtxWuvrmHPQgdd2fZomSc9G94gZS75hWxHEWnroGm4X1cMAko9mtwfqCuW3biWTksBihxuir9TbKIqRo2+q+aSdxRUIBNBIbYT+NrDp7YyIdlnPSL4WQXsaFbO6ZJ6vw3G/620ljBnJdbGJoAZh1O3AqOUf4ZUweOxjJUbiejLSR6Hv0B6FVT0SJSRV7R9hGYxP15nawkiD8X4j8iTUMlHuiLUIo4CdyeeNqVt6HjLJTy2ykEg1JI7DqPqZXVGCdeC04LjpPqGcVHcgltvBWEjPEI140J7Q9JAzROa8rbXyz+6KQq81doiZiL+9cLwo440yhXHqvZMUQLoNDcZ6Y6DOCpHf4sNLky9R2Gb8G4HFnr/bAAi5RQxdqMfRJ5w1lgSp2Vug/PVoQU5hlqJn9rxy0Am5La0Pp0Zt8uqPnpvRT/WFS0zq/kXdQw7l6m4FJP1X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Kawanishi Kana</cp:lastModifiedBy>
  <cp:revision>4</cp:revision>
  <dcterms:created xsi:type="dcterms:W3CDTF">2022-09-17T06:38:00Z</dcterms:created>
  <dcterms:modified xsi:type="dcterms:W3CDTF">2022-09-17T08:25:00Z</dcterms:modified>
</cp:coreProperties>
</file>