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8E38E6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372CC">
        <w:rPr>
          <w:rFonts w:hint="eastAsia"/>
        </w:rPr>
        <w:t>3</w:t>
      </w:r>
      <w:r w:rsidR="007459C2">
        <w:t>年</w:t>
      </w:r>
      <w:r w:rsidR="00405630">
        <w:rPr>
          <w:rFonts w:hint="eastAsia"/>
        </w:rPr>
        <w:t>3</w:t>
      </w:r>
      <w:r w:rsidR="007459C2">
        <w:t>月</w:t>
      </w:r>
      <w:r w:rsidR="00580F02">
        <w:rPr>
          <w:rFonts w:hint="eastAsia"/>
        </w:rPr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BC779FE" w14:textId="5DBE90EC" w:rsidR="001372CC" w:rsidRPr="00405630" w:rsidRDefault="00405630" w:rsidP="009605D0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72"/>
          <w:szCs w:val="96"/>
        </w:rPr>
      </w:pPr>
      <w:r w:rsidRPr="00405630">
        <w:rPr>
          <w:rFonts w:ascii="HGS創英角ｺﾞｼｯｸUB" w:eastAsia="HGS創英角ｺﾞｼｯｸUB" w:hAnsi="HGS創英角ｺﾞｼｯｸUB" w:hint="eastAsia"/>
          <w:b/>
          <w:bCs/>
          <w:sz w:val="72"/>
          <w:szCs w:val="96"/>
        </w:rPr>
        <w:t>「いきもの大図鑑」の大図鑑</w:t>
      </w:r>
    </w:p>
    <w:p w14:paraId="0FF7A3E9" w14:textId="05CDBE9C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40563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40563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40563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76543F0" w:rsidR="007459C2" w:rsidRPr="001372CC" w:rsidRDefault="00B20D6A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405630" w:rsidRPr="00405630">
        <w:rPr>
          <w:rFonts w:ascii="Meiryo UI" w:eastAsia="Meiryo UI" w:hAnsi="Meiryo UI" w:hint="eastAsia"/>
          <w:sz w:val="20"/>
          <w:szCs w:val="20"/>
        </w:rPr>
        <w:t>ガシャポンシリーズ「いきもの大図鑑」</w:t>
      </w:r>
      <w:r w:rsidR="00405630">
        <w:rPr>
          <w:rFonts w:ascii="Meiryo UI" w:eastAsia="Meiryo UI" w:hAnsi="Meiryo UI" w:hint="eastAsia"/>
          <w:sz w:val="20"/>
          <w:szCs w:val="20"/>
        </w:rPr>
        <w:t>の歴史をまとめたムック</w:t>
      </w:r>
      <w:r w:rsidR="00405630" w:rsidRPr="00405630">
        <w:rPr>
          <w:rFonts w:ascii="Meiryo UI" w:eastAsia="Meiryo UI" w:hAnsi="Meiryo UI" w:hint="eastAsia"/>
          <w:sz w:val="20"/>
          <w:szCs w:val="20"/>
        </w:rPr>
        <w:t>『「いきもの大図鑑」の大図鑑』</w:t>
      </w:r>
      <w:r w:rsidRPr="001372CC">
        <w:rPr>
          <w:rFonts w:ascii="Meiryo UI" w:eastAsia="Meiryo UI" w:hAnsi="Meiryo UI" w:hint="eastAsia"/>
          <w:sz w:val="20"/>
          <w:szCs w:val="20"/>
        </w:rPr>
        <w:t>を</w:t>
      </w:r>
      <w:r w:rsidRPr="001372CC">
        <w:rPr>
          <w:rFonts w:ascii="Meiryo UI" w:eastAsia="Meiryo UI" w:hAnsi="Meiryo UI"/>
          <w:sz w:val="20"/>
          <w:szCs w:val="20"/>
        </w:rPr>
        <w:t>202</w:t>
      </w:r>
      <w:r w:rsidR="001372CC" w:rsidRPr="001372CC">
        <w:rPr>
          <w:rFonts w:ascii="Meiryo UI" w:eastAsia="Meiryo UI" w:hAnsi="Meiryo UI" w:hint="eastAsia"/>
          <w:sz w:val="20"/>
          <w:szCs w:val="20"/>
        </w:rPr>
        <w:t>3</w:t>
      </w:r>
      <w:r w:rsidRPr="001372CC">
        <w:rPr>
          <w:rFonts w:ascii="Meiryo UI" w:eastAsia="Meiryo UI" w:hAnsi="Meiryo UI"/>
          <w:sz w:val="20"/>
          <w:szCs w:val="20"/>
        </w:rPr>
        <w:t>年</w:t>
      </w:r>
      <w:r w:rsidR="00405630">
        <w:rPr>
          <w:rFonts w:ascii="Meiryo UI" w:eastAsia="Meiryo UI" w:hAnsi="Meiryo UI" w:hint="eastAsia"/>
          <w:sz w:val="20"/>
          <w:szCs w:val="20"/>
        </w:rPr>
        <w:t>3</w:t>
      </w:r>
      <w:r w:rsidR="00061264" w:rsidRPr="001372CC">
        <w:rPr>
          <w:rFonts w:ascii="Meiryo UI" w:eastAsia="Meiryo UI" w:hAnsi="Meiryo UI"/>
          <w:sz w:val="20"/>
          <w:szCs w:val="20"/>
        </w:rPr>
        <w:t>月</w:t>
      </w:r>
      <w:r w:rsidR="00405630">
        <w:rPr>
          <w:rFonts w:ascii="Meiryo UI" w:eastAsia="Meiryo UI" w:hAnsi="Meiryo UI" w:hint="eastAsia"/>
          <w:sz w:val="20"/>
          <w:szCs w:val="20"/>
        </w:rPr>
        <w:t>10</w:t>
      </w:r>
      <w:r w:rsidR="00061264" w:rsidRPr="001372CC">
        <w:rPr>
          <w:rFonts w:ascii="Meiryo UI" w:eastAsia="Meiryo UI" w:hAnsi="Meiryo UI"/>
          <w:sz w:val="20"/>
          <w:szCs w:val="20"/>
        </w:rPr>
        <w:t>日(</w:t>
      </w:r>
      <w:r w:rsidR="00405630">
        <w:rPr>
          <w:rFonts w:ascii="Meiryo UI" w:eastAsia="Meiryo UI" w:hAnsi="Meiryo UI" w:hint="eastAsia"/>
          <w:sz w:val="20"/>
          <w:szCs w:val="20"/>
        </w:rPr>
        <w:t>金</w:t>
      </w:r>
      <w:r w:rsidR="00061264" w:rsidRPr="001372CC">
        <w:rPr>
          <w:rFonts w:ascii="Meiryo UI" w:eastAsia="Meiryo UI" w:hAnsi="Meiryo UI" w:hint="eastAsia"/>
          <w:sz w:val="20"/>
          <w:szCs w:val="20"/>
        </w:rPr>
        <w:t>)</w:t>
      </w:r>
      <w:r w:rsidRPr="001372CC">
        <w:rPr>
          <w:rFonts w:ascii="Meiryo UI" w:eastAsia="Meiryo UI" w:hAnsi="Meiryo UI"/>
          <w:sz w:val="20"/>
          <w:szCs w:val="20"/>
        </w:rPr>
        <w:t>より全国書店にて発売いたします。</w:t>
      </w:r>
    </w:p>
    <w:p w14:paraId="713C1F35" w14:textId="0A3167F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DE12F3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BC0B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B6E647B" w:rsidR="0071183B" w:rsidRPr="00405630" w:rsidRDefault="00405630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0"/>
          <w:szCs w:val="40"/>
        </w:rPr>
      </w:pPr>
      <w:r w:rsidRPr="00405630">
        <w:rPr>
          <w:rFonts w:ascii="Meiryo UI" w:eastAsia="Meiryo UI" w:hAnsi="Meiryo UI" w:hint="eastAsia"/>
          <w:b/>
          <w:bCs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663CA3AF" wp14:editId="791F3422">
            <wp:simplePos x="0" y="0"/>
            <wp:positionH relativeFrom="margin">
              <wp:align>center</wp:align>
            </wp:positionH>
            <wp:positionV relativeFrom="paragraph">
              <wp:posOffset>568960</wp:posOffset>
            </wp:positionV>
            <wp:extent cx="2768600" cy="3924935"/>
            <wp:effectExtent l="76200" t="76200" r="127000" b="13271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924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05630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大人気ガシャポン「いきもの大図鑑」の特別付録付き公式ガイドブックが登場！</w:t>
      </w:r>
    </w:p>
    <w:p w14:paraId="1D80886A" w14:textId="0C1582CC" w:rsidR="00405630" w:rsidRPr="00405630" w:rsidRDefault="00405630" w:rsidP="00405630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05630">
        <w:rPr>
          <w:rFonts w:ascii="Meiryo UI" w:eastAsia="Meiryo UI" w:hAnsi="Meiryo UI" w:hint="eastAsia"/>
          <w:color w:val="000000" w:themeColor="text1"/>
          <w:sz w:val="24"/>
          <w:szCs w:val="24"/>
        </w:rPr>
        <w:t>大人気ガシャポンシリーズ「いきもの大図鑑」の歴史をまとめた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書籍</w:t>
      </w:r>
      <w:r w:rsidRPr="00405630">
        <w:rPr>
          <w:rFonts w:ascii="Meiryo UI" w:eastAsia="Meiryo UI" w:hAnsi="Meiryo UI" w:hint="eastAsia"/>
          <w:color w:val="FF0000"/>
          <w:sz w:val="24"/>
          <w:szCs w:val="24"/>
        </w:rPr>
        <w:t>『「いきもの大図鑑」の大図鑑』が</w:t>
      </w:r>
      <w:r w:rsidRPr="00405630">
        <w:rPr>
          <w:rFonts w:ascii="Meiryo UI" w:eastAsia="Meiryo UI" w:hAnsi="Meiryo UI"/>
          <w:color w:val="FF0000"/>
          <w:sz w:val="24"/>
          <w:szCs w:val="24"/>
        </w:rPr>
        <w:t>2023年3月10日(金)に発売！</w:t>
      </w:r>
    </w:p>
    <w:p w14:paraId="66FE1609" w14:textId="30478834" w:rsidR="00405630" w:rsidRPr="00405630" w:rsidRDefault="00405630" w:rsidP="0040563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05630">
        <w:rPr>
          <w:rFonts w:ascii="Meiryo UI" w:eastAsia="Meiryo UI" w:hAnsi="Meiryo UI" w:hint="eastAsia"/>
          <w:color w:val="000000" w:themeColor="text1"/>
          <w:sz w:val="24"/>
          <w:szCs w:val="24"/>
        </w:rPr>
        <w:t>ハイクオリティな生物フィギュアが楽しめる「いきもの大図鑑」は、シリーズの累計集荷数“</w:t>
      </w:r>
      <w:r w:rsidRPr="00405630">
        <w:rPr>
          <w:rFonts w:ascii="Meiryo UI" w:eastAsia="Meiryo UI" w:hAnsi="Meiryo UI"/>
          <w:color w:val="000000" w:themeColor="text1"/>
          <w:sz w:val="24"/>
          <w:szCs w:val="24"/>
        </w:rPr>
        <w:t>1000万匹”を突破した、バンダイのガシャポンシリーズです。</w:t>
      </w:r>
    </w:p>
    <w:p w14:paraId="3CA034B5" w14:textId="4341004B" w:rsidR="00405630" w:rsidRPr="00405630" w:rsidRDefault="004E14DD" w:rsidP="0040563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本書</w:t>
      </w:r>
      <w:r w:rsidR="00405630" w:rsidRPr="00405630">
        <w:rPr>
          <w:rFonts w:ascii="Meiryo UI" w:eastAsia="Meiryo UI" w:hAnsi="Meiryo UI" w:hint="eastAsia"/>
          <w:color w:val="000000" w:themeColor="text1"/>
          <w:sz w:val="24"/>
          <w:szCs w:val="24"/>
        </w:rPr>
        <w:t>『「いきもの大図鑑」の大図鑑』は、バンダイ協力のもと、</w:t>
      </w:r>
      <w:r w:rsidR="00405630" w:rsidRPr="00405630">
        <w:rPr>
          <w:rFonts w:ascii="Meiryo UI" w:eastAsia="Meiryo UI" w:hAnsi="Meiryo UI" w:hint="eastAsia"/>
          <w:color w:val="FF0000"/>
          <w:sz w:val="24"/>
          <w:szCs w:val="24"/>
        </w:rPr>
        <w:t>豊富な写真と開発秘話のほか、模型雑誌で活躍するプロモデラーがフィギュアを塗装してみる企画</w:t>
      </w:r>
      <w:r w:rsidR="00405630" w:rsidRPr="00405630">
        <w:rPr>
          <w:rFonts w:ascii="Meiryo UI" w:eastAsia="Meiryo UI" w:hAnsi="Meiryo UI" w:hint="eastAsia"/>
          <w:color w:val="000000" w:themeColor="text1"/>
          <w:sz w:val="24"/>
          <w:szCs w:val="24"/>
        </w:rPr>
        <w:t>など、バラエティ豊かに詰め込みました。</w:t>
      </w:r>
    </w:p>
    <w:p w14:paraId="1FA5E79D" w14:textId="2FB50913" w:rsidR="00405630" w:rsidRDefault="00405630" w:rsidP="0040563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05630">
        <w:rPr>
          <w:rFonts w:ascii="Meiryo UI" w:eastAsia="Meiryo UI" w:hAnsi="Meiryo UI" w:hint="eastAsia"/>
          <w:color w:val="000000" w:themeColor="text1"/>
          <w:sz w:val="24"/>
          <w:szCs w:val="24"/>
        </w:rPr>
        <w:t>また、</w:t>
      </w:r>
      <w:r w:rsidRPr="00405630">
        <w:rPr>
          <w:rFonts w:ascii="Meiryo UI" w:eastAsia="Meiryo UI" w:hAnsi="Meiryo UI" w:hint="eastAsia"/>
          <w:color w:val="FF0000"/>
          <w:sz w:val="24"/>
          <w:szCs w:val="24"/>
        </w:rPr>
        <w:t>“ここでしか入手できない”限定カラーの特別付録「タカアシガニ（クリアーレッド）」フィギュアが同梱！</w:t>
      </w:r>
      <w:r w:rsidRPr="00405630">
        <w:rPr>
          <w:rFonts w:ascii="Meiryo UI" w:eastAsia="Meiryo UI" w:hAnsi="Meiryo UI" w:hint="eastAsia"/>
          <w:color w:val="000000" w:themeColor="text1"/>
          <w:sz w:val="24"/>
          <w:szCs w:val="24"/>
        </w:rPr>
        <w:t>すべての「いきもの大図鑑」ファンに贈る、必携のコレクターズブックです。</w:t>
      </w:r>
    </w:p>
    <w:p w14:paraId="140F1AE2" w14:textId="22870C45" w:rsidR="00405630" w:rsidRDefault="00405630" w:rsidP="0040563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19BED66A" w14:textId="77777777" w:rsidR="00802C8A" w:rsidRPr="004E7DB4" w:rsidRDefault="000B3726" w:rsidP="000B37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4E7DB4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☆特別付録☆</w:t>
      </w:r>
    </w:p>
    <w:p w14:paraId="32D7EC2C" w14:textId="436079CE" w:rsidR="00B7046B" w:rsidRDefault="00405630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B7046B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405630">
        <w:rPr>
          <w:rFonts w:ascii="Meiryo UI" w:eastAsia="Meiryo UI" w:hAnsi="Meiryo UI" w:hint="eastAsia"/>
          <w:b/>
          <w:bCs/>
          <w:sz w:val="24"/>
          <w:szCs w:val="24"/>
        </w:rPr>
        <w:t>「タカアシガニ（クリアーレッド）」フィギュア</w:t>
      </w: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0C9786FF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E5D4723" wp14:editId="7DF80809">
            <wp:extent cx="2985388" cy="2110838"/>
            <wp:effectExtent l="76200" t="76200" r="139065" b="13716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88" cy="2110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7DB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C229531" wp14:editId="0F9BC069">
            <wp:extent cx="2985386" cy="2110837"/>
            <wp:effectExtent l="76200" t="76200" r="139065" b="1371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86" cy="2110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C8FB4" w14:textId="18429156" w:rsidR="00F860F6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12E4A0" wp14:editId="3BA0C22E">
            <wp:extent cx="2985637" cy="2111013"/>
            <wp:effectExtent l="76200" t="76200" r="139065" b="13716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7" cy="2111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05E0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86EB47" wp14:editId="51C2BFCC">
            <wp:extent cx="2985637" cy="2111013"/>
            <wp:effectExtent l="76200" t="76200" r="139065" b="13716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7" cy="2111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44999A" w14:textId="104A7D21" w:rsidR="001C3DBE" w:rsidRDefault="001C3DBE" w:rsidP="001C3DB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4AF0CAB" w14:textId="77777777" w:rsidR="00E37EB4" w:rsidRDefault="00E37EB4" w:rsidP="001C3DB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DCDE8CE" w14:textId="50E8B7F5" w:rsidR="000B3726" w:rsidRPr="00FD260B" w:rsidRDefault="006A0BF7" w:rsidP="000B37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A0BF7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【特別付録】「タカアシガニ（クリアーレッド）」フィギュア</w:t>
      </w:r>
    </w:p>
    <w:p w14:paraId="00AB7EFA" w14:textId="67B22EA7" w:rsidR="00405630" w:rsidRDefault="00405630" w:rsidP="001C45F4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6D0C318" wp14:editId="01982B2A">
            <wp:extent cx="3228975" cy="2045604"/>
            <wp:effectExtent l="76200" t="76200" r="123825" b="12636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45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9B4B35B" wp14:editId="58A021FF">
            <wp:extent cx="2880360" cy="2036577"/>
            <wp:effectExtent l="76200" t="76200" r="129540" b="135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36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4B26A0" w14:textId="77777777" w:rsidR="006A0BF7" w:rsidRPr="006A0BF7" w:rsidRDefault="006A0BF7" w:rsidP="006A0BF7">
      <w:pPr>
        <w:autoSpaceDE w:val="0"/>
        <w:autoSpaceDN w:val="0"/>
        <w:snapToGrid w:val="0"/>
        <w:rPr>
          <w:rFonts w:ascii="Meiryo UI" w:eastAsia="Meiryo UI" w:hAnsi="Meiryo UI"/>
          <w:noProof/>
          <w:color w:val="FF0000"/>
          <w:sz w:val="24"/>
          <w:szCs w:val="24"/>
        </w:rPr>
      </w:pPr>
      <w:r w:rsidRPr="006A0BF7">
        <w:rPr>
          <w:rFonts w:ascii="Meiryo UI" w:eastAsia="Meiryo UI" w:hAnsi="Meiryo UI" w:hint="eastAsia"/>
          <w:noProof/>
          <w:color w:val="FF0000"/>
          <w:sz w:val="24"/>
          <w:szCs w:val="24"/>
        </w:rPr>
        <w:t>本書だけの限定カラー「タカアシガニ（クリアーレッド）」が特別付録に！</w:t>
      </w:r>
    </w:p>
    <w:p w14:paraId="02E51423" w14:textId="3574A5DB" w:rsidR="006A0BF7" w:rsidRPr="006A0BF7" w:rsidRDefault="006A0BF7" w:rsidP="006A0BF7">
      <w:pPr>
        <w:autoSpaceDE w:val="0"/>
        <w:autoSpaceDN w:val="0"/>
        <w:snapToGrid w:val="0"/>
        <w:rPr>
          <w:rFonts w:ascii="Meiryo UI" w:eastAsia="Meiryo UI" w:hAnsi="Meiryo UI"/>
          <w:noProof/>
          <w:sz w:val="24"/>
          <w:szCs w:val="24"/>
        </w:rPr>
      </w:pPr>
      <w:r w:rsidRPr="006A0BF7">
        <w:rPr>
          <w:rFonts w:ascii="Meiryo UI" w:eastAsia="Meiryo UI" w:hAnsi="Meiryo UI" w:hint="eastAsia"/>
          <w:noProof/>
          <w:sz w:val="24"/>
          <w:szCs w:val="24"/>
        </w:rPr>
        <w:t>そのまま飾ってもよし、塗装してもよし</w:t>
      </w:r>
      <w:r>
        <w:rPr>
          <w:rFonts w:ascii="Meiryo UI" w:eastAsia="Meiryo UI" w:hAnsi="Meiryo UI" w:hint="eastAsia"/>
          <w:noProof/>
          <w:sz w:val="24"/>
          <w:szCs w:val="24"/>
        </w:rPr>
        <w:t>のハイクオリティフィギュアとなっております。また、本書</w:t>
      </w:r>
      <w:r w:rsidRPr="006A0BF7">
        <w:rPr>
          <w:rFonts w:ascii="Meiryo UI" w:eastAsia="Meiryo UI" w:hAnsi="Meiryo UI" w:hint="eastAsia"/>
          <w:noProof/>
          <w:sz w:val="24"/>
          <w:szCs w:val="24"/>
        </w:rPr>
        <w:t>『「いきもの大図鑑」の大図鑑』では、</w:t>
      </w:r>
      <w:r w:rsidRPr="006A0BF7">
        <w:rPr>
          <w:rFonts w:ascii="Meiryo UI" w:eastAsia="Meiryo UI" w:hAnsi="Meiryo UI" w:hint="eastAsia"/>
          <w:noProof/>
          <w:color w:val="FF0000"/>
          <w:sz w:val="24"/>
          <w:szCs w:val="24"/>
        </w:rPr>
        <w:t>「タカアシガニ（クリアーレッド）」の塗装法の解説などを紹介</w:t>
      </w:r>
      <w:r w:rsidRPr="006A0BF7">
        <w:rPr>
          <w:rFonts w:ascii="Meiryo UI" w:eastAsia="Meiryo UI" w:hAnsi="Meiryo UI" w:hint="eastAsia"/>
          <w:noProof/>
          <w:sz w:val="24"/>
          <w:szCs w:val="24"/>
        </w:rPr>
        <w:t>しております。</w:t>
      </w:r>
    </w:p>
    <w:p w14:paraId="11A6F764" w14:textId="699C24B3" w:rsidR="00405630" w:rsidRPr="006A0BF7" w:rsidRDefault="006A0BF7" w:rsidP="006A0BF7">
      <w:pPr>
        <w:autoSpaceDE w:val="0"/>
        <w:autoSpaceDN w:val="0"/>
        <w:snapToGrid w:val="0"/>
        <w:rPr>
          <w:rFonts w:ascii="Meiryo UI" w:eastAsia="Meiryo UI" w:hAnsi="Meiryo UI"/>
          <w:noProof/>
          <w:sz w:val="24"/>
          <w:szCs w:val="24"/>
        </w:rPr>
      </w:pPr>
      <w:r w:rsidRPr="006A0BF7">
        <w:rPr>
          <w:rFonts w:ascii="Meiryo UI" w:eastAsia="Meiryo UI" w:hAnsi="Meiryo UI" w:hint="eastAsia"/>
          <w:noProof/>
          <w:sz w:val="24"/>
          <w:szCs w:val="24"/>
        </w:rPr>
        <w:t>※付録画像はサンプルです。実際の商品とは異なる場合がございます。</w:t>
      </w:r>
    </w:p>
    <w:p w14:paraId="2638E210" w14:textId="6F453D07" w:rsidR="006A0BF7" w:rsidRPr="006A0BF7" w:rsidRDefault="006A0BF7" w:rsidP="006A0BF7">
      <w:pPr>
        <w:autoSpaceDE w:val="0"/>
        <w:autoSpaceDN w:val="0"/>
        <w:snapToGrid w:val="0"/>
        <w:rPr>
          <w:rFonts w:ascii="Meiryo UI" w:eastAsia="Meiryo UI" w:hAnsi="Meiryo UI"/>
          <w:noProof/>
          <w:sz w:val="24"/>
          <w:szCs w:val="24"/>
        </w:rPr>
      </w:pPr>
    </w:p>
    <w:p w14:paraId="4E431EBE" w14:textId="67236ED6" w:rsidR="006A0BF7" w:rsidRDefault="006A0BF7" w:rsidP="006A0BF7">
      <w:pPr>
        <w:autoSpaceDE w:val="0"/>
        <w:autoSpaceDN w:val="0"/>
        <w:snapToGrid w:val="0"/>
        <w:rPr>
          <w:rFonts w:ascii="Meiryo UI" w:eastAsia="Meiryo UI" w:hAnsi="Meiryo UI"/>
          <w:noProof/>
          <w:sz w:val="24"/>
          <w:szCs w:val="24"/>
        </w:rPr>
      </w:pPr>
    </w:p>
    <w:p w14:paraId="555FEACC" w14:textId="77777777" w:rsidR="00061A16" w:rsidRPr="006A0BF7" w:rsidRDefault="00061A16" w:rsidP="006A0BF7">
      <w:pPr>
        <w:autoSpaceDE w:val="0"/>
        <w:autoSpaceDN w:val="0"/>
        <w:snapToGrid w:val="0"/>
        <w:rPr>
          <w:rFonts w:ascii="Meiryo UI" w:eastAsia="Meiryo UI" w:hAnsi="Meiryo UI" w:hint="eastAsia"/>
          <w:noProof/>
          <w:sz w:val="24"/>
          <w:szCs w:val="24"/>
        </w:rPr>
      </w:pPr>
    </w:p>
    <w:p w14:paraId="5CC6E4C1" w14:textId="5542B321" w:rsidR="004E7DB4" w:rsidRPr="006A0BF7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55D40BB" w14:textId="761E376B" w:rsidR="00AC1D4E" w:rsidRDefault="006A0BF7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A0BF7">
        <w:rPr>
          <w:rFonts w:ascii="Meiryo UI" w:eastAsia="Meiryo UI" w:hAnsi="Meiryo UI" w:hint="eastAsia"/>
        </w:rPr>
        <w:t>「いきもの大図鑑」の大図鑑</w:t>
      </w:r>
    </w:p>
    <w:p w14:paraId="7627BAAC" w14:textId="43C15D7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AC1D4E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6A0BF7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6A0BF7">
        <w:rPr>
          <w:rFonts w:ascii="Meiryo UI" w:eastAsia="Meiryo UI" w:hAnsi="Meiryo UI" w:hint="eastAsia"/>
        </w:rPr>
        <w:t>10</w:t>
      </w:r>
      <w:r w:rsidR="000B3726" w:rsidRPr="000B3726">
        <w:rPr>
          <w:rFonts w:ascii="Meiryo UI" w:eastAsia="Meiryo UI" w:hAnsi="Meiryo UI"/>
        </w:rPr>
        <w:t>日（</w:t>
      </w:r>
      <w:r w:rsidR="006A0BF7">
        <w:rPr>
          <w:rFonts w:ascii="Meiryo UI" w:eastAsia="Meiryo UI" w:hAnsi="Meiryo UI" w:hint="eastAsia"/>
        </w:rPr>
        <w:t>金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03C89BAD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6A0BF7" w:rsidRPr="006A0BF7">
        <w:rPr>
          <w:rFonts w:ascii="Meiryo UI" w:eastAsia="Meiryo UI" w:hAnsi="Meiryo UI"/>
        </w:rPr>
        <w:t>3</w:t>
      </w:r>
      <w:r w:rsidR="006A0BF7">
        <w:rPr>
          <w:rFonts w:ascii="Meiryo UI" w:eastAsia="Meiryo UI" w:hAnsi="Meiryo UI"/>
        </w:rPr>
        <w:t>,</w:t>
      </w:r>
      <w:r w:rsidR="006A0BF7" w:rsidRPr="006A0BF7">
        <w:rPr>
          <w:rFonts w:ascii="Meiryo UI" w:eastAsia="Meiryo UI" w:hAnsi="Meiryo UI"/>
        </w:rPr>
        <w:t>850円（本体3</w:t>
      </w:r>
      <w:r w:rsidR="006A0BF7">
        <w:rPr>
          <w:rFonts w:ascii="Meiryo UI" w:eastAsia="Meiryo UI" w:hAnsi="Meiryo UI"/>
        </w:rPr>
        <w:t>,</w:t>
      </w:r>
      <w:r w:rsidR="006A0BF7" w:rsidRPr="006A0BF7">
        <w:rPr>
          <w:rFonts w:ascii="Meiryo UI" w:eastAsia="Meiryo UI" w:hAnsi="Meiryo UI"/>
        </w:rPr>
        <w:t>500円＋税10%）</w:t>
      </w:r>
    </w:p>
    <w:p w14:paraId="1503A3AA" w14:textId="306967DF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6A0BF7" w:rsidRPr="006A0BF7">
        <w:rPr>
          <w:rFonts w:ascii="Meiryo UI" w:eastAsia="Meiryo UI" w:hAnsi="Meiryo UI"/>
        </w:rPr>
        <w:t>68158-58</w:t>
      </w:r>
    </w:p>
    <w:p w14:paraId="3B29E4EA" w14:textId="21D7008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A0BF7" w:rsidRPr="006A0BF7">
        <w:rPr>
          <w:rFonts w:ascii="Meiryo UI" w:eastAsia="Meiryo UI" w:hAnsi="Meiryo UI"/>
        </w:rPr>
        <w:t>978-4-7986-3068-7</w:t>
      </w:r>
    </w:p>
    <w:p w14:paraId="513FC4CD" w14:textId="7320B89F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6A0BF7" w:rsidRPr="006A0BF7">
        <w:rPr>
          <w:rFonts w:ascii="Meiryo UI" w:eastAsia="Meiryo UI" w:hAnsi="Meiryo UI"/>
        </w:rPr>
        <w:t>9784798630687</w:t>
      </w:r>
    </w:p>
    <w:p w14:paraId="166DCB43" w14:textId="4308E0D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3F10E8D4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A0BF7" w:rsidRPr="006A0BF7">
        <w:rPr>
          <w:rFonts w:ascii="Meiryo UI" w:eastAsia="Meiryo UI" w:hAnsi="Meiryo UI"/>
        </w:rPr>
        <w:t>BANDAI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5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6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D6C37" w14:textId="77777777" w:rsidR="0023565D" w:rsidRDefault="0023565D" w:rsidP="00726B24">
      <w:r>
        <w:separator/>
      </w:r>
    </w:p>
  </w:endnote>
  <w:endnote w:type="continuationSeparator" w:id="0">
    <w:p w14:paraId="4314F055" w14:textId="77777777" w:rsidR="0023565D" w:rsidRDefault="0023565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362F1" w14:textId="77777777" w:rsidR="0023565D" w:rsidRDefault="0023565D" w:rsidP="00726B24">
      <w:r>
        <w:separator/>
      </w:r>
    </w:p>
  </w:footnote>
  <w:footnote w:type="continuationSeparator" w:id="0">
    <w:p w14:paraId="2965A666" w14:textId="77777777" w:rsidR="0023565D" w:rsidRDefault="0023565D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1021C8"/>
    <w:rsid w:val="00103789"/>
    <w:rsid w:val="00104DD5"/>
    <w:rsid w:val="001221ED"/>
    <w:rsid w:val="001323D2"/>
    <w:rsid w:val="001372CC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7061"/>
    <w:rsid w:val="00335D0A"/>
    <w:rsid w:val="003611A9"/>
    <w:rsid w:val="003674F2"/>
    <w:rsid w:val="0037119D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80F02"/>
    <w:rsid w:val="00583CCC"/>
    <w:rsid w:val="0058534E"/>
    <w:rsid w:val="0058782F"/>
    <w:rsid w:val="005C61D4"/>
    <w:rsid w:val="005E2F5C"/>
    <w:rsid w:val="005F76E3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F1D58"/>
    <w:rsid w:val="007053F7"/>
    <w:rsid w:val="0071183B"/>
    <w:rsid w:val="00726B24"/>
    <w:rsid w:val="007459C2"/>
    <w:rsid w:val="00757B36"/>
    <w:rsid w:val="00767C65"/>
    <w:rsid w:val="00770EA8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468B1"/>
    <w:rsid w:val="008724A1"/>
    <w:rsid w:val="008834E9"/>
    <w:rsid w:val="008B78B3"/>
    <w:rsid w:val="008D5F96"/>
    <w:rsid w:val="008E3216"/>
    <w:rsid w:val="0094476C"/>
    <w:rsid w:val="009605D0"/>
    <w:rsid w:val="009861AB"/>
    <w:rsid w:val="00996DAE"/>
    <w:rsid w:val="009F40AD"/>
    <w:rsid w:val="00A01387"/>
    <w:rsid w:val="00A02DF5"/>
    <w:rsid w:val="00A12EB7"/>
    <w:rsid w:val="00A22713"/>
    <w:rsid w:val="00A43B7B"/>
    <w:rsid w:val="00A50110"/>
    <w:rsid w:val="00A54221"/>
    <w:rsid w:val="00A64969"/>
    <w:rsid w:val="00A91B98"/>
    <w:rsid w:val="00AA5CF3"/>
    <w:rsid w:val="00AA6885"/>
    <w:rsid w:val="00AB5260"/>
    <w:rsid w:val="00AC1D4E"/>
    <w:rsid w:val="00AE5B0C"/>
    <w:rsid w:val="00B20D6A"/>
    <w:rsid w:val="00B3111F"/>
    <w:rsid w:val="00B7046B"/>
    <w:rsid w:val="00B927BD"/>
    <w:rsid w:val="00BB1044"/>
    <w:rsid w:val="00BC04CE"/>
    <w:rsid w:val="00C01C25"/>
    <w:rsid w:val="00C02A16"/>
    <w:rsid w:val="00C42849"/>
    <w:rsid w:val="00C516EA"/>
    <w:rsid w:val="00C676F8"/>
    <w:rsid w:val="00C82F94"/>
    <w:rsid w:val="00CA08D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A7B29"/>
    <w:rsid w:val="00DB39F5"/>
    <w:rsid w:val="00DD23DE"/>
    <w:rsid w:val="00DE546C"/>
    <w:rsid w:val="00E257D3"/>
    <w:rsid w:val="00E37EB4"/>
    <w:rsid w:val="00E54171"/>
    <w:rsid w:val="00E763CA"/>
    <w:rsid w:val="00E80E63"/>
    <w:rsid w:val="00E8689F"/>
    <w:rsid w:val="00E934EF"/>
    <w:rsid w:val="00EA11E9"/>
    <w:rsid w:val="00F01CCD"/>
    <w:rsid w:val="00F152D5"/>
    <w:rsid w:val="00F47AD4"/>
    <w:rsid w:val="00F64913"/>
    <w:rsid w:val="00F85BD9"/>
    <w:rsid w:val="00F860F6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84</cp:revision>
  <cp:lastPrinted>2022-04-27T04:11:00Z</cp:lastPrinted>
  <dcterms:created xsi:type="dcterms:W3CDTF">2021-07-01T02:31:00Z</dcterms:created>
  <dcterms:modified xsi:type="dcterms:W3CDTF">2023-03-01T08:31:00Z</dcterms:modified>
</cp:coreProperties>
</file>