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7ACC2140"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E31DE7">
        <w:rPr>
          <w:rFonts w:hint="eastAsia"/>
        </w:rPr>
        <w:t>3</w:t>
      </w:r>
      <w:r w:rsidR="007459C2">
        <w:t xml:space="preserve">年 </w:t>
      </w:r>
      <w:r w:rsidR="008705C4">
        <w:rPr>
          <w:rFonts w:hint="eastAsia"/>
        </w:rPr>
        <w:t>8</w:t>
      </w:r>
      <w:r w:rsidR="007459C2">
        <w:t>月</w:t>
      </w:r>
      <w:r w:rsidR="008A68EB">
        <w:rPr>
          <w:rFonts w:hint="eastAsia"/>
        </w:rPr>
        <w:t>31</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1F624921" w:rsidR="00B20D6A" w:rsidRPr="00A7002B" w:rsidRDefault="00A7002B" w:rsidP="00A7002B">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57777D1E" w14:textId="77777777" w:rsidR="00E54CC2" w:rsidRDefault="00E54CC2" w:rsidP="001C45F4">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E54CC2">
        <w:rPr>
          <w:rFonts w:ascii="HGS創英角ｺﾞｼｯｸUB" w:eastAsia="HGS創英角ｺﾞｼｯｸUB" w:hAnsi="HGS創英角ｺﾞｼｯｸUB" w:hint="eastAsia"/>
          <w:b/>
          <w:bCs/>
          <w:sz w:val="52"/>
          <w:szCs w:val="56"/>
        </w:rPr>
        <w:t>ガールズ＆パンツァー</w:t>
      </w:r>
    </w:p>
    <w:p w14:paraId="2D7D405B" w14:textId="77777777" w:rsidR="00E54CC2" w:rsidRDefault="00E54CC2" w:rsidP="001C45F4">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E54CC2">
        <w:rPr>
          <w:rFonts w:ascii="HGS創英角ｺﾞｼｯｸUB" w:eastAsia="HGS創英角ｺﾞｼｯｸUB" w:hAnsi="HGS創英角ｺﾞｼｯｸUB" w:hint="eastAsia"/>
          <w:b/>
          <w:bCs/>
          <w:sz w:val="52"/>
          <w:szCs w:val="56"/>
        </w:rPr>
        <w:t>マスターモデリングガイド</w:t>
      </w:r>
      <w:r w:rsidRPr="00E54CC2">
        <w:rPr>
          <w:rFonts w:ascii="HGS創英角ｺﾞｼｯｸUB" w:eastAsia="HGS創英角ｺﾞｼｯｸUB" w:hAnsi="HGS創英角ｺﾞｼｯｸUB"/>
          <w:b/>
          <w:bCs/>
          <w:sz w:val="52"/>
          <w:szCs w:val="56"/>
        </w:rPr>
        <w:t>2</w:t>
      </w:r>
    </w:p>
    <w:p w14:paraId="0FF7A3E9" w14:textId="75525211" w:rsidR="007459C2" w:rsidRPr="00023182" w:rsidRDefault="00B20D6A" w:rsidP="001C45F4">
      <w:pPr>
        <w:shd w:val="clear" w:color="auto" w:fill="C00000"/>
        <w:autoSpaceDE w:val="0"/>
        <w:autoSpaceDN w:val="0"/>
        <w:snapToGrid w:val="0"/>
        <w:jc w:val="center"/>
        <w:rPr>
          <w:rFonts w:ascii="HGS創英角ｺﾞｼｯｸUB" w:eastAsia="HGS創英角ｺﾞｼｯｸUB" w:hAnsi="HGS創英角ｺﾞｼｯｸUB"/>
          <w:color w:val="FFFF00"/>
          <w:sz w:val="32"/>
          <w:szCs w:val="32"/>
        </w:rPr>
      </w:pPr>
      <w:r w:rsidRPr="00B20D6A">
        <w:rPr>
          <w:rFonts w:ascii="HGS創英角ｺﾞｼｯｸUB" w:eastAsia="HGS創英角ｺﾞｼｯｸUB" w:hAnsi="HGS創英角ｺﾞｼｯｸUB"/>
          <w:color w:val="FFFF00"/>
          <w:sz w:val="32"/>
          <w:szCs w:val="32"/>
        </w:rPr>
        <w:t>202</w:t>
      </w:r>
      <w:r w:rsidR="00E31DE7">
        <w:rPr>
          <w:rFonts w:ascii="HGS創英角ｺﾞｼｯｸUB" w:eastAsia="HGS創英角ｺﾞｼｯｸUB" w:hAnsi="HGS創英角ｺﾞｼｯｸUB" w:hint="eastAsia"/>
          <w:color w:val="FFFF00"/>
          <w:sz w:val="32"/>
          <w:szCs w:val="32"/>
        </w:rPr>
        <w:t>3</w:t>
      </w:r>
      <w:r w:rsidRPr="00B20D6A">
        <w:rPr>
          <w:rFonts w:ascii="HGS創英角ｺﾞｼｯｸUB" w:eastAsia="HGS創英角ｺﾞｼｯｸUB" w:hAnsi="HGS創英角ｺﾞｼｯｸUB"/>
          <w:color w:val="FFFF00"/>
          <w:sz w:val="32"/>
          <w:szCs w:val="32"/>
        </w:rPr>
        <w:t>年</w:t>
      </w:r>
      <w:r w:rsidR="00E54CC2">
        <w:rPr>
          <w:rFonts w:ascii="HGS創英角ｺﾞｼｯｸUB" w:eastAsia="HGS創英角ｺﾞｼｯｸUB" w:hAnsi="HGS創英角ｺﾞｼｯｸUB" w:hint="eastAsia"/>
          <w:color w:val="FFFF00"/>
          <w:sz w:val="32"/>
          <w:szCs w:val="32"/>
        </w:rPr>
        <w:t>8</w:t>
      </w:r>
      <w:r w:rsidR="00A7002B" w:rsidRPr="00A7002B">
        <w:rPr>
          <w:rFonts w:ascii="HGS創英角ｺﾞｼｯｸUB" w:eastAsia="HGS創英角ｺﾞｼｯｸUB" w:hAnsi="HGS創英角ｺﾞｼｯｸUB"/>
          <w:color w:val="FFFF00"/>
          <w:sz w:val="32"/>
          <w:szCs w:val="32"/>
        </w:rPr>
        <w:t>月</w:t>
      </w:r>
      <w:r w:rsidR="008A68EB">
        <w:rPr>
          <w:rFonts w:ascii="HGS創英角ｺﾞｼｯｸUB" w:eastAsia="HGS創英角ｺﾞｼｯｸUB" w:hAnsi="HGS創英角ｺﾞｼｯｸUB" w:hint="eastAsia"/>
          <w:color w:val="FFFF00"/>
          <w:sz w:val="32"/>
          <w:szCs w:val="32"/>
        </w:rPr>
        <w:t>31</w:t>
      </w:r>
      <w:r w:rsidR="00A7002B" w:rsidRPr="00A7002B">
        <w:rPr>
          <w:rFonts w:ascii="HGS創英角ｺﾞｼｯｸUB" w:eastAsia="HGS創英角ｺﾞｼｯｸUB" w:hAnsi="HGS創英角ｺﾞｼｯｸUB"/>
          <w:color w:val="FFFF00"/>
          <w:sz w:val="32"/>
          <w:szCs w:val="32"/>
        </w:rPr>
        <w:t>日（</w:t>
      </w:r>
      <w:r w:rsidR="00E54CC2">
        <w:rPr>
          <w:rFonts w:ascii="HGS創英角ｺﾞｼｯｸUB" w:eastAsia="HGS創英角ｺﾞｼｯｸUB" w:hAnsi="HGS創英角ｺﾞｼｯｸUB" w:hint="eastAsia"/>
          <w:color w:val="FFFF00"/>
          <w:sz w:val="32"/>
          <w:szCs w:val="32"/>
        </w:rPr>
        <w:t>木</w:t>
      </w:r>
      <w:r w:rsidR="00A7002B" w:rsidRPr="00A7002B">
        <w:rPr>
          <w:rFonts w:ascii="HGS創英角ｺﾞｼｯｸUB" w:eastAsia="HGS創英角ｺﾞｼｯｸUB" w:hAnsi="HGS創英角ｺﾞｼｯｸUB"/>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2E0CC71C" w:rsidR="007459C2" w:rsidRPr="00E763CA" w:rsidRDefault="00B20D6A" w:rsidP="001C45F4">
      <w:pPr>
        <w:autoSpaceDE w:val="0"/>
        <w:autoSpaceDN w:val="0"/>
        <w:snapToGrid w:val="0"/>
        <w:rPr>
          <w:rFonts w:ascii="Meiryo UI" w:eastAsia="Meiryo UI" w:hAnsi="Meiryo UI"/>
        </w:rPr>
      </w:pPr>
      <w:r w:rsidRPr="00B20D6A">
        <w:rPr>
          <w:rFonts w:ascii="Meiryo UI" w:eastAsia="Meiryo UI" w:hAnsi="Meiryo UI" w:hint="eastAsia"/>
        </w:rPr>
        <w:t>株式会社ホビージャパン（本社：東京都渋谷区、代表取締役社長：松下大介）は、</w:t>
      </w:r>
      <w:r w:rsidR="008705C4" w:rsidRPr="008705C4">
        <w:rPr>
          <w:rFonts w:ascii="Meiryo UI" w:eastAsia="Meiryo UI" w:hAnsi="Meiryo UI" w:hint="eastAsia"/>
        </w:rPr>
        <w:t>アニメ『ガールズ＆パンツァー』シリーズ</w:t>
      </w:r>
      <w:r w:rsidR="008705C4">
        <w:rPr>
          <w:rFonts w:ascii="Meiryo UI" w:eastAsia="Meiryo UI" w:hAnsi="Meiryo UI" w:hint="eastAsia"/>
        </w:rPr>
        <w:t>の</w:t>
      </w:r>
      <w:r w:rsidR="008A68EB">
        <w:rPr>
          <w:rFonts w:ascii="Meiryo UI" w:eastAsia="Meiryo UI" w:hAnsi="Meiryo UI" w:hint="eastAsia"/>
        </w:rPr>
        <w:t>模型ムック</w:t>
      </w:r>
      <w:r w:rsidR="00046689" w:rsidRPr="00046689">
        <w:rPr>
          <w:rFonts w:ascii="Meiryo UI" w:eastAsia="Meiryo UI" w:hAnsi="Meiryo UI" w:hint="eastAsia"/>
        </w:rPr>
        <w:t>「</w:t>
      </w:r>
      <w:r w:rsidR="008705C4" w:rsidRPr="008705C4">
        <w:rPr>
          <w:rFonts w:ascii="Meiryo UI" w:eastAsia="Meiryo UI" w:hAnsi="Meiryo UI" w:hint="eastAsia"/>
        </w:rPr>
        <w:t>ガールズ＆パンツァー</w:t>
      </w:r>
      <w:r w:rsidR="008705C4">
        <w:rPr>
          <w:rFonts w:ascii="Meiryo UI" w:eastAsia="Meiryo UI" w:hAnsi="Meiryo UI" w:hint="eastAsia"/>
        </w:rPr>
        <w:t xml:space="preserve"> </w:t>
      </w:r>
      <w:r w:rsidR="008705C4" w:rsidRPr="008705C4">
        <w:rPr>
          <w:rFonts w:ascii="Meiryo UI" w:eastAsia="Meiryo UI" w:hAnsi="Meiryo UI" w:hint="eastAsia"/>
        </w:rPr>
        <w:t>マスターモデリングガイド</w:t>
      </w:r>
      <w:r w:rsidR="008705C4" w:rsidRPr="008705C4">
        <w:rPr>
          <w:rFonts w:ascii="Meiryo UI" w:eastAsia="Meiryo UI" w:hAnsi="Meiryo UI"/>
        </w:rPr>
        <w:t>2</w:t>
      </w:r>
      <w:r w:rsidR="00046689" w:rsidRPr="00046689">
        <w:rPr>
          <w:rFonts w:ascii="Meiryo UI" w:eastAsia="Meiryo UI" w:hAnsi="Meiryo UI"/>
        </w:rPr>
        <w:t>」</w:t>
      </w:r>
      <w:r w:rsidRPr="00B20D6A">
        <w:rPr>
          <w:rFonts w:ascii="Meiryo UI" w:eastAsia="Meiryo UI" w:hAnsi="Meiryo UI" w:hint="eastAsia"/>
        </w:rPr>
        <w:t>を</w:t>
      </w:r>
      <w:r w:rsidRPr="00B20D6A">
        <w:rPr>
          <w:rFonts w:ascii="Meiryo UI" w:eastAsia="Meiryo UI" w:hAnsi="Meiryo UI"/>
        </w:rPr>
        <w:t>202</w:t>
      </w:r>
      <w:r w:rsidR="00E31DE7">
        <w:rPr>
          <w:rFonts w:ascii="Meiryo UI" w:eastAsia="Meiryo UI" w:hAnsi="Meiryo UI" w:hint="eastAsia"/>
        </w:rPr>
        <w:t>3</w:t>
      </w:r>
      <w:r w:rsidRPr="00B20D6A">
        <w:rPr>
          <w:rFonts w:ascii="Meiryo UI" w:eastAsia="Meiryo UI" w:hAnsi="Meiryo UI"/>
        </w:rPr>
        <w:t>年</w:t>
      </w:r>
      <w:r w:rsidR="008705C4">
        <w:rPr>
          <w:rFonts w:ascii="Meiryo UI" w:eastAsia="Meiryo UI" w:hAnsi="Meiryo UI"/>
        </w:rPr>
        <w:t>8</w:t>
      </w:r>
      <w:r w:rsidR="00061264" w:rsidRPr="00061264">
        <w:rPr>
          <w:rFonts w:ascii="Meiryo UI" w:eastAsia="Meiryo UI" w:hAnsi="Meiryo UI"/>
        </w:rPr>
        <w:t>月</w:t>
      </w:r>
      <w:r w:rsidR="008A68EB">
        <w:rPr>
          <w:rFonts w:ascii="Meiryo UI" w:eastAsia="Meiryo UI" w:hAnsi="Meiryo UI" w:hint="eastAsia"/>
        </w:rPr>
        <w:t>31</w:t>
      </w:r>
      <w:r w:rsidR="00061264" w:rsidRPr="00061264">
        <w:rPr>
          <w:rFonts w:ascii="Meiryo UI" w:eastAsia="Meiryo UI" w:hAnsi="Meiryo UI"/>
        </w:rPr>
        <w:t>日(</w:t>
      </w:r>
      <w:r w:rsidR="008705C4">
        <w:rPr>
          <w:rFonts w:ascii="Meiryo UI" w:eastAsia="Meiryo UI" w:hAnsi="Meiryo UI" w:hint="eastAsia"/>
        </w:rPr>
        <w:t>木</w:t>
      </w:r>
      <w:r w:rsidR="00061264">
        <w:rPr>
          <w:rFonts w:ascii="Meiryo UI" w:eastAsia="Meiryo UI" w:hAnsi="Meiryo UI" w:hint="eastAsia"/>
        </w:rPr>
        <w:t>)</w:t>
      </w:r>
      <w:r w:rsidRPr="00B20D6A">
        <w:rPr>
          <w:rFonts w:ascii="Meiryo UI" w:eastAsia="Meiryo UI" w:hAnsi="Meiryo UI"/>
        </w:rPr>
        <w:t>より全国書店にて発売いたします。</w:t>
      </w:r>
    </w:p>
    <w:p w14:paraId="713C1F35" w14:textId="7967FB84"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2C710FCE">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78DA21"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1EDB2166" w:rsidR="0071183B" w:rsidRPr="00BC653D" w:rsidRDefault="00E54CC2" w:rsidP="001C45F4">
      <w:pPr>
        <w:shd w:val="clear" w:color="auto" w:fill="00B050"/>
        <w:autoSpaceDE w:val="0"/>
        <w:autoSpaceDN w:val="0"/>
        <w:snapToGrid w:val="0"/>
        <w:jc w:val="center"/>
        <w:rPr>
          <w:rFonts w:ascii="Meiryo UI" w:eastAsia="Meiryo UI" w:hAnsi="Meiryo UI"/>
          <w:b/>
          <w:bCs/>
          <w:color w:val="FFFFFF" w:themeColor="background1"/>
          <w:sz w:val="36"/>
          <w:szCs w:val="36"/>
        </w:rPr>
      </w:pPr>
      <w:r w:rsidRPr="006F1D58">
        <w:rPr>
          <w:rFonts w:ascii="Meiryo UI" w:eastAsia="Meiryo UI" w:hAnsi="Meiryo UI" w:hint="eastAsia"/>
          <w:b/>
          <w:bCs/>
          <w:noProof/>
          <w:sz w:val="48"/>
          <w:szCs w:val="48"/>
        </w:rPr>
        <w:drawing>
          <wp:anchor distT="0" distB="0" distL="114300" distR="114300" simplePos="0" relativeHeight="251684864" behindDoc="0" locked="0" layoutInCell="1" allowOverlap="1" wp14:anchorId="0CA493E5" wp14:editId="2A5A1598">
            <wp:simplePos x="0" y="0"/>
            <wp:positionH relativeFrom="margin">
              <wp:align>center</wp:align>
            </wp:positionH>
            <wp:positionV relativeFrom="paragraph">
              <wp:posOffset>521335</wp:posOffset>
            </wp:positionV>
            <wp:extent cx="3245485" cy="4591050"/>
            <wp:effectExtent l="76200" t="76200" r="126365" b="13335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45485" cy="4591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705C4" w:rsidRPr="008705C4">
        <w:rPr>
          <w:rFonts w:ascii="Meiryo UI" w:eastAsia="Meiryo UI" w:hAnsi="Meiryo UI" w:hint="eastAsia"/>
          <w:b/>
          <w:bCs/>
          <w:color w:val="FFFFFF" w:themeColor="background1"/>
          <w:sz w:val="36"/>
          <w:szCs w:val="36"/>
        </w:rPr>
        <w:t>アニメ『ガールズ＆パンツァー』シリーズに登場する戦車を完全再現！</w:t>
      </w:r>
    </w:p>
    <w:p w14:paraId="3717A5C3" w14:textId="77777777" w:rsidR="008705C4" w:rsidRPr="008705C4" w:rsidRDefault="008705C4" w:rsidP="008705C4">
      <w:pPr>
        <w:autoSpaceDE w:val="0"/>
        <w:autoSpaceDN w:val="0"/>
        <w:snapToGrid w:val="0"/>
        <w:rPr>
          <w:rFonts w:ascii="Meiryo UI" w:eastAsia="Meiryo UI" w:hAnsi="Meiryo UI"/>
          <w:color w:val="FF0000"/>
          <w:sz w:val="24"/>
          <w:szCs w:val="24"/>
        </w:rPr>
      </w:pPr>
      <w:r w:rsidRPr="008705C4">
        <w:rPr>
          <w:rFonts w:ascii="Meiryo UI" w:eastAsia="Meiryo UI" w:hAnsi="Meiryo UI" w:hint="eastAsia"/>
          <w:color w:val="000000" w:themeColor="text1"/>
          <w:sz w:val="24"/>
          <w:szCs w:val="24"/>
        </w:rPr>
        <w:t>アニメ『ガールズ＆パンツァー』シリーズに登場する戦車を完全再現するための</w:t>
      </w:r>
      <w:r w:rsidRPr="008705C4">
        <w:rPr>
          <w:rFonts w:ascii="Meiryo UI" w:eastAsia="Meiryo UI" w:hAnsi="Meiryo UI" w:hint="eastAsia"/>
          <w:color w:val="FF0000"/>
          <w:sz w:val="24"/>
          <w:szCs w:val="24"/>
        </w:rPr>
        <w:t>モデリングガイドブック第</w:t>
      </w:r>
      <w:r w:rsidRPr="008705C4">
        <w:rPr>
          <w:rFonts w:ascii="Meiryo UI" w:eastAsia="Meiryo UI" w:hAnsi="Meiryo UI"/>
          <w:color w:val="FF0000"/>
          <w:sz w:val="24"/>
          <w:szCs w:val="24"/>
        </w:rPr>
        <w:t>2弾「ガールズ＆パンツァー マスターモデリングガイド2」が8月31日(木)に発売！</w:t>
      </w:r>
    </w:p>
    <w:p w14:paraId="213F0508" w14:textId="77777777" w:rsidR="008705C4" w:rsidRPr="008705C4" w:rsidRDefault="008705C4" w:rsidP="008705C4">
      <w:pPr>
        <w:autoSpaceDE w:val="0"/>
        <w:autoSpaceDN w:val="0"/>
        <w:snapToGrid w:val="0"/>
        <w:rPr>
          <w:rFonts w:ascii="Meiryo UI" w:eastAsia="Meiryo UI" w:hAnsi="Meiryo UI"/>
          <w:color w:val="000000" w:themeColor="text1"/>
          <w:sz w:val="24"/>
          <w:szCs w:val="24"/>
        </w:rPr>
      </w:pPr>
      <w:r w:rsidRPr="008705C4">
        <w:rPr>
          <w:rFonts w:ascii="Meiryo UI" w:eastAsia="Meiryo UI" w:hAnsi="Meiryo UI" w:hint="eastAsia"/>
          <w:color w:val="000000" w:themeColor="text1"/>
          <w:sz w:val="24"/>
          <w:szCs w:val="24"/>
        </w:rPr>
        <w:t>アニメ『ガールズ＆パンツァー』に登場する戦車は通常の仕様と異なる点が多々あり、劇中再現を目指そうとすると資料集めや工作などにかなりの手間を要します。そこで本書では、</w:t>
      </w:r>
      <w:r w:rsidRPr="008705C4">
        <w:rPr>
          <w:rFonts w:ascii="Meiryo UI" w:eastAsia="Meiryo UI" w:hAnsi="Meiryo UI" w:hint="eastAsia"/>
          <w:color w:val="FF0000"/>
          <w:sz w:val="24"/>
          <w:szCs w:val="24"/>
        </w:rPr>
        <w:t>特定の車輌にフォーカスし、詳細な資料と各部の工作方法をガイド</w:t>
      </w:r>
      <w:r w:rsidRPr="008705C4">
        <w:rPr>
          <w:rFonts w:ascii="Meiryo UI" w:eastAsia="Meiryo UI" w:hAnsi="Meiryo UI" w:hint="eastAsia"/>
          <w:color w:val="000000" w:themeColor="text1"/>
          <w:sz w:val="24"/>
          <w:szCs w:val="24"/>
        </w:rPr>
        <w:t>いたします。また、</w:t>
      </w:r>
      <w:r w:rsidRPr="008705C4">
        <w:rPr>
          <w:rFonts w:ascii="Meiryo UI" w:eastAsia="Meiryo UI" w:hAnsi="Meiryo UI" w:hint="eastAsia"/>
          <w:color w:val="FF0000"/>
          <w:sz w:val="24"/>
          <w:szCs w:val="24"/>
        </w:rPr>
        <w:t>作例は情景王でお馴染みのプロモデラー・山田卓司が製作！</w:t>
      </w:r>
      <w:r w:rsidRPr="008705C4">
        <w:rPr>
          <w:rFonts w:ascii="Meiryo UI" w:eastAsia="Meiryo UI" w:hAnsi="Meiryo UI" w:hint="eastAsia"/>
          <w:color w:val="000000" w:themeColor="text1"/>
          <w:sz w:val="24"/>
          <w:szCs w:val="24"/>
        </w:rPr>
        <w:t>設定画を基に確かな技術で細部まで解説し、模型製作のお手伝いをいたします。</w:t>
      </w:r>
    </w:p>
    <w:p w14:paraId="230FE1A7" w14:textId="2A2B58C6" w:rsidR="008705C4" w:rsidRDefault="008705C4" w:rsidP="008705C4">
      <w:pPr>
        <w:autoSpaceDE w:val="0"/>
        <w:autoSpaceDN w:val="0"/>
        <w:snapToGrid w:val="0"/>
        <w:rPr>
          <w:rFonts w:ascii="Meiryo UI" w:eastAsia="Meiryo UI" w:hAnsi="Meiryo UI"/>
          <w:color w:val="000000" w:themeColor="text1"/>
          <w:sz w:val="24"/>
          <w:szCs w:val="24"/>
        </w:rPr>
      </w:pPr>
      <w:r w:rsidRPr="00651A0E">
        <w:rPr>
          <w:rFonts w:ascii="Meiryo UI" w:eastAsia="Meiryo UI" w:hAnsi="Meiryo UI" w:hint="eastAsia"/>
          <w:color w:val="FF0000"/>
          <w:sz w:val="24"/>
          <w:szCs w:val="24"/>
        </w:rPr>
        <w:t>収録車輌は「ティーガーⅠ」「シャーマン</w:t>
      </w:r>
      <w:r w:rsidRPr="00651A0E">
        <w:rPr>
          <w:rFonts w:ascii="Meiryo UI" w:eastAsia="Meiryo UI" w:hAnsi="Meiryo UI"/>
          <w:color w:val="FF0000"/>
          <w:sz w:val="24"/>
          <w:szCs w:val="24"/>
        </w:rPr>
        <w:t>(75㎜砲)」「T-34/85」「IS-2」「P40」「センチュリオン」。</w:t>
      </w:r>
      <w:r w:rsidRPr="008705C4">
        <w:rPr>
          <w:rFonts w:ascii="Meiryo UI" w:eastAsia="Meiryo UI" w:hAnsi="Meiryo UI"/>
          <w:color w:val="000000" w:themeColor="text1"/>
          <w:sz w:val="24"/>
          <w:szCs w:val="24"/>
        </w:rPr>
        <w:t>前刊「ガールズ＆パンツァー</w:t>
      </w:r>
      <w:r>
        <w:rPr>
          <w:rFonts w:ascii="Meiryo UI" w:eastAsia="Meiryo UI" w:hAnsi="Meiryo UI"/>
          <w:color w:val="000000" w:themeColor="text1"/>
          <w:sz w:val="24"/>
          <w:szCs w:val="24"/>
        </w:rPr>
        <w:t xml:space="preserve"> </w:t>
      </w:r>
      <w:r w:rsidRPr="008705C4">
        <w:rPr>
          <w:rFonts w:ascii="Meiryo UI" w:eastAsia="Meiryo UI" w:hAnsi="Meiryo UI"/>
          <w:color w:val="000000" w:themeColor="text1"/>
          <w:sz w:val="24"/>
          <w:szCs w:val="24"/>
        </w:rPr>
        <w:t>マスターモデリングガイド」と合わせることで、主要な隊長車をコンプリートできます！</w:t>
      </w:r>
    </w:p>
    <w:p w14:paraId="4DD2ACA8" w14:textId="0C5FB635" w:rsidR="00EA560C" w:rsidRDefault="00FF7A3A" w:rsidP="008E36C4">
      <w:pPr>
        <w:autoSpaceDE w:val="0"/>
        <w:autoSpaceDN w:val="0"/>
        <w:snapToGrid w:val="0"/>
        <w:rPr>
          <w:rFonts w:ascii="Meiryo UI" w:eastAsia="Meiryo UI" w:hAnsi="Meiryo UI"/>
          <w:color w:val="000000" w:themeColor="text1"/>
          <w:sz w:val="24"/>
          <w:szCs w:val="24"/>
        </w:rPr>
      </w:pPr>
      <w:r w:rsidRPr="00103789">
        <w:rPr>
          <w:rFonts w:ascii="Meiryo UI" w:eastAsia="Meiryo UI" w:hAnsi="Meiryo UI" w:hint="eastAsia"/>
          <w:noProof/>
          <w:sz w:val="28"/>
          <w:szCs w:val="28"/>
        </w:rPr>
        <w:lastRenderedPageBreak/>
        <w:drawing>
          <wp:inline distT="0" distB="0" distL="0" distR="0" wp14:anchorId="5CE4F004" wp14:editId="1C6BAF2C">
            <wp:extent cx="3104788" cy="2195001"/>
            <wp:effectExtent l="76200" t="76200" r="133985" b="12954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04788" cy="21950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A560C" w:rsidRPr="00103789">
        <w:rPr>
          <w:rFonts w:ascii="Meiryo UI" w:eastAsia="Meiryo UI" w:hAnsi="Meiryo UI" w:hint="eastAsia"/>
          <w:noProof/>
          <w:sz w:val="28"/>
          <w:szCs w:val="28"/>
        </w:rPr>
        <w:drawing>
          <wp:inline distT="0" distB="0" distL="0" distR="0" wp14:anchorId="61FF76E3" wp14:editId="08F96952">
            <wp:extent cx="3104589" cy="2194860"/>
            <wp:effectExtent l="76200" t="76200" r="133985" b="12954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04589" cy="21948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ACD3C9" w14:textId="4D1FA95A" w:rsidR="00EA560C" w:rsidRDefault="00EA560C" w:rsidP="008E36C4">
      <w:pPr>
        <w:autoSpaceDE w:val="0"/>
        <w:autoSpaceDN w:val="0"/>
        <w:snapToGrid w:val="0"/>
        <w:rPr>
          <w:rFonts w:ascii="Meiryo UI" w:eastAsia="Meiryo UI" w:hAnsi="Meiryo UI"/>
          <w:color w:val="000000" w:themeColor="text1"/>
          <w:sz w:val="24"/>
          <w:szCs w:val="24"/>
        </w:rPr>
      </w:pPr>
    </w:p>
    <w:p w14:paraId="6937559C" w14:textId="6C3C546C" w:rsidR="00DB4EC8" w:rsidRDefault="00DB4EC8" w:rsidP="008E36C4">
      <w:pPr>
        <w:autoSpaceDE w:val="0"/>
        <w:autoSpaceDN w:val="0"/>
        <w:snapToGrid w:val="0"/>
        <w:rPr>
          <w:rFonts w:ascii="Meiryo UI" w:eastAsia="Meiryo UI" w:hAnsi="Meiryo UI"/>
          <w:color w:val="000000" w:themeColor="text1"/>
          <w:sz w:val="24"/>
          <w:szCs w:val="24"/>
        </w:rPr>
      </w:pPr>
    </w:p>
    <w:p w14:paraId="01039724" w14:textId="5D8C6122" w:rsidR="007459C2"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w:t>
      </w:r>
      <w:r w:rsidR="007459C2" w:rsidRPr="00E763CA">
        <w:rPr>
          <w:rFonts w:ascii="Meiryo UI" w:eastAsia="Meiryo UI" w:hAnsi="Meiryo UI" w:hint="eastAsia"/>
          <w:b/>
          <w:bCs/>
          <w:u w:val="single"/>
        </w:rPr>
        <w:t>商品情報</w:t>
      </w:r>
      <w:r w:rsidRPr="00E763CA">
        <w:rPr>
          <w:rFonts w:ascii="Meiryo UI" w:eastAsia="Meiryo UI" w:hAnsi="Meiryo UI" w:hint="eastAsia"/>
          <w:b/>
          <w:bCs/>
          <w:u w:val="single"/>
        </w:rPr>
        <w:t>】</w:t>
      </w:r>
    </w:p>
    <w:p w14:paraId="301BDF46" w14:textId="77777777" w:rsidR="00E54CC2" w:rsidRDefault="00E54CC2"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54CC2">
        <w:rPr>
          <w:rFonts w:ascii="Meiryo UI" w:eastAsia="Meiryo UI" w:hAnsi="Meiryo UI" w:hint="eastAsia"/>
        </w:rPr>
        <w:t>ガールズ＆パンツァー</w:t>
      </w:r>
      <w:r>
        <w:rPr>
          <w:rFonts w:ascii="Meiryo UI" w:eastAsia="Meiryo UI" w:hAnsi="Meiryo UI" w:hint="eastAsia"/>
        </w:rPr>
        <w:t xml:space="preserve"> </w:t>
      </w:r>
      <w:r w:rsidRPr="00E54CC2">
        <w:rPr>
          <w:rFonts w:ascii="Meiryo UI" w:eastAsia="Meiryo UI" w:hAnsi="Meiryo UI" w:hint="eastAsia"/>
        </w:rPr>
        <w:t>マスターモデリングガイド</w:t>
      </w:r>
      <w:r w:rsidRPr="00E54CC2">
        <w:rPr>
          <w:rFonts w:ascii="Meiryo UI" w:eastAsia="Meiryo UI" w:hAnsi="Meiryo UI"/>
        </w:rPr>
        <w:t>2</w:t>
      </w:r>
    </w:p>
    <w:p w14:paraId="7627BAAC" w14:textId="674E844C"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●発売日</w:t>
      </w:r>
      <w:r w:rsidR="000A56FC">
        <w:rPr>
          <w:rFonts w:ascii="Meiryo UI" w:eastAsia="Meiryo UI" w:hAnsi="Meiryo UI" w:hint="eastAsia"/>
        </w:rPr>
        <w:t>：</w:t>
      </w:r>
      <w:r w:rsidR="000A56FC" w:rsidRPr="000A56FC">
        <w:rPr>
          <w:rFonts w:ascii="Meiryo UI" w:eastAsia="Meiryo UI" w:hAnsi="Meiryo UI"/>
        </w:rPr>
        <w:t>202</w:t>
      </w:r>
      <w:r w:rsidR="00E31DE7">
        <w:rPr>
          <w:rFonts w:ascii="Meiryo UI" w:eastAsia="Meiryo UI" w:hAnsi="Meiryo UI" w:hint="eastAsia"/>
        </w:rPr>
        <w:t>3</w:t>
      </w:r>
      <w:r w:rsidR="000A56FC" w:rsidRPr="000A56FC">
        <w:rPr>
          <w:rFonts w:ascii="Meiryo UI" w:eastAsia="Meiryo UI" w:hAnsi="Meiryo UI"/>
        </w:rPr>
        <w:t>年</w:t>
      </w:r>
      <w:r w:rsidR="00E54CC2">
        <w:rPr>
          <w:rFonts w:ascii="Meiryo UI" w:eastAsia="Meiryo UI" w:hAnsi="Meiryo UI" w:hint="eastAsia"/>
        </w:rPr>
        <w:t>8</w:t>
      </w:r>
      <w:r w:rsidR="006F6DCC" w:rsidRPr="006F6DCC">
        <w:rPr>
          <w:rFonts w:ascii="Meiryo UI" w:eastAsia="Meiryo UI" w:hAnsi="Meiryo UI"/>
        </w:rPr>
        <w:t>月</w:t>
      </w:r>
      <w:r w:rsidR="00BC653D">
        <w:rPr>
          <w:rFonts w:ascii="Meiryo UI" w:eastAsia="Meiryo UI" w:hAnsi="Meiryo UI"/>
        </w:rPr>
        <w:t>31</w:t>
      </w:r>
      <w:r w:rsidR="006F6DCC" w:rsidRPr="006F6DCC">
        <w:rPr>
          <w:rFonts w:ascii="Meiryo UI" w:eastAsia="Meiryo UI" w:hAnsi="Meiryo UI"/>
        </w:rPr>
        <w:t>日</w:t>
      </w:r>
      <w:r w:rsidR="006F6DCC">
        <w:rPr>
          <w:rFonts w:ascii="Meiryo UI" w:eastAsia="Meiryo UI" w:hAnsi="Meiryo UI" w:hint="eastAsia"/>
        </w:rPr>
        <w:t>(</w:t>
      </w:r>
      <w:r w:rsidR="00E54CC2">
        <w:rPr>
          <w:rFonts w:ascii="Meiryo UI" w:eastAsia="Meiryo UI" w:hAnsi="Meiryo UI" w:hint="eastAsia"/>
        </w:rPr>
        <w:t>木</w:t>
      </w:r>
      <w:r w:rsidR="006F6DCC">
        <w:rPr>
          <w:rFonts w:ascii="Meiryo UI" w:eastAsia="Meiryo UI" w:hAnsi="Meiryo UI" w:hint="eastAsia"/>
        </w:rPr>
        <w:t>)</w:t>
      </w:r>
      <w:r w:rsidR="000A56FC" w:rsidRPr="000A56FC">
        <w:rPr>
          <w:rFonts w:ascii="Meiryo UI" w:eastAsia="Meiryo UI" w:hAnsi="Meiryo UI"/>
        </w:rPr>
        <w:t>発売</w:t>
      </w:r>
    </w:p>
    <w:p w14:paraId="64CDB393" w14:textId="2B351677" w:rsidR="004F1964"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F47AD4">
        <w:rPr>
          <w:rFonts w:ascii="Meiryo UI" w:eastAsia="Meiryo UI" w:hAnsi="Meiryo UI" w:hint="eastAsia"/>
        </w:rPr>
        <w:t>定価</w:t>
      </w:r>
      <w:r w:rsidR="000A56FC">
        <w:rPr>
          <w:rFonts w:ascii="Meiryo UI" w:eastAsia="Meiryo UI" w:hAnsi="Meiryo UI" w:hint="eastAsia"/>
        </w:rPr>
        <w:t>：</w:t>
      </w:r>
      <w:r w:rsidR="00E54CC2" w:rsidRPr="00E54CC2">
        <w:rPr>
          <w:rFonts w:ascii="Meiryo UI" w:eastAsia="Meiryo UI" w:hAnsi="Meiryo UI"/>
        </w:rPr>
        <w:t>3,410</w:t>
      </w:r>
      <w:r w:rsidR="006F6DCC" w:rsidRPr="006F6DCC">
        <w:rPr>
          <w:rFonts w:ascii="Meiryo UI" w:eastAsia="Meiryo UI" w:hAnsi="Meiryo UI"/>
        </w:rPr>
        <w:t>円（本体</w:t>
      </w:r>
      <w:r w:rsidR="00E54CC2">
        <w:rPr>
          <w:rFonts w:ascii="Meiryo UI" w:eastAsia="Meiryo UI" w:hAnsi="Meiryo UI" w:hint="eastAsia"/>
        </w:rPr>
        <w:t>3</w:t>
      </w:r>
      <w:r w:rsidR="000A2A7D" w:rsidRPr="000A2A7D">
        <w:rPr>
          <w:rFonts w:ascii="Meiryo UI" w:eastAsia="Meiryo UI" w:hAnsi="Meiryo UI"/>
        </w:rPr>
        <w:t>,100</w:t>
      </w:r>
      <w:r w:rsidR="006F6DCC" w:rsidRPr="006F6DCC">
        <w:rPr>
          <w:rFonts w:ascii="Meiryo UI" w:eastAsia="Meiryo UI" w:hAnsi="Meiryo UI"/>
        </w:rPr>
        <w:t>円＋税10％）</w:t>
      </w:r>
    </w:p>
    <w:p w14:paraId="5A00F889" w14:textId="1F40685C" w:rsidR="006F6DCC" w:rsidRDefault="006F6DC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Pr="006F6DCC">
        <w:rPr>
          <w:rFonts w:ascii="Meiryo UI" w:eastAsia="Meiryo UI" w:hAnsi="Meiryo UI" w:hint="eastAsia"/>
        </w:rPr>
        <w:t>雑誌コード：</w:t>
      </w:r>
      <w:r w:rsidR="00E54CC2" w:rsidRPr="00E54CC2">
        <w:rPr>
          <w:rFonts w:ascii="Meiryo UI" w:eastAsia="Meiryo UI" w:hAnsi="Meiryo UI"/>
        </w:rPr>
        <w:t>68159</w:t>
      </w:r>
      <w:r w:rsidR="00E54CC2">
        <w:rPr>
          <w:rFonts w:ascii="Meiryo UI" w:eastAsia="Meiryo UI" w:hAnsi="Meiryo UI" w:hint="eastAsia"/>
        </w:rPr>
        <w:t>-</w:t>
      </w:r>
      <w:r w:rsidR="00E54CC2" w:rsidRPr="00E54CC2">
        <w:rPr>
          <w:rFonts w:ascii="Meiryo UI" w:eastAsia="Meiryo UI" w:hAnsi="Meiryo UI"/>
        </w:rPr>
        <w:t>11</w:t>
      </w:r>
    </w:p>
    <w:p w14:paraId="3B29E4EA" w14:textId="399972D6"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ISBNコード</w:t>
      </w:r>
      <w:r w:rsidR="000A56FC">
        <w:rPr>
          <w:rFonts w:ascii="Meiryo UI" w:eastAsia="Meiryo UI" w:hAnsi="Meiryo UI" w:hint="eastAsia"/>
        </w:rPr>
        <w:t>：</w:t>
      </w:r>
      <w:r w:rsidR="00752DD6" w:rsidRPr="00752DD6">
        <w:rPr>
          <w:rFonts w:ascii="Meiryo UI" w:eastAsia="Meiryo UI" w:hAnsi="Meiryo UI"/>
        </w:rPr>
        <w:t>978-4-7986-3254-4</w:t>
      </w:r>
    </w:p>
    <w:p w14:paraId="513FC4CD" w14:textId="1C276059"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JANコード</w:t>
      </w:r>
      <w:r w:rsidR="000A56FC">
        <w:rPr>
          <w:rFonts w:ascii="Meiryo UI" w:eastAsia="Meiryo UI" w:hAnsi="Meiryo UI" w:hint="eastAsia"/>
        </w:rPr>
        <w:t>：</w:t>
      </w:r>
      <w:r w:rsidR="00752DD6" w:rsidRPr="00752DD6">
        <w:rPr>
          <w:rFonts w:ascii="Meiryo UI" w:eastAsia="Meiryo UI" w:hAnsi="Meiryo UI"/>
        </w:rPr>
        <w:t xml:space="preserve"> </w:t>
      </w:r>
      <w:r w:rsidR="00752DD6" w:rsidRPr="00752DD6">
        <w:rPr>
          <w:rFonts w:ascii="Meiryo UI" w:eastAsia="Meiryo UI" w:hAnsi="Meiryo UI"/>
        </w:rPr>
        <w:t>9784798632544</w:t>
      </w:r>
    </w:p>
    <w:p w14:paraId="166DCB43" w14:textId="069A1970" w:rsidR="007459C2"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hint="eastAsia"/>
        </w:rPr>
        <w:t>判</w:t>
      </w:r>
      <w:r w:rsidR="007459C2" w:rsidRPr="0009483E">
        <w:rPr>
          <w:rFonts w:ascii="Meiryo UI" w:eastAsia="Meiryo UI" w:hAnsi="Meiryo UI"/>
        </w:rPr>
        <w:t>型</w:t>
      </w:r>
      <w:r w:rsidR="000A56FC">
        <w:rPr>
          <w:rFonts w:ascii="Meiryo UI" w:eastAsia="Meiryo UI" w:hAnsi="Meiryo UI" w:hint="eastAsia"/>
        </w:rPr>
        <w:t>：</w:t>
      </w:r>
      <w:r w:rsidR="00221D76" w:rsidRPr="00221D76">
        <w:rPr>
          <w:rFonts w:ascii="Meiryo UI" w:eastAsia="Meiryo UI" w:hAnsi="Meiryo UI"/>
        </w:rPr>
        <w:t xml:space="preserve">A4判　</w:t>
      </w:r>
      <w:r w:rsidR="00E54CC2">
        <w:rPr>
          <w:rFonts w:ascii="Meiryo UI" w:eastAsia="Meiryo UI" w:hAnsi="Meiryo UI" w:hint="eastAsia"/>
        </w:rPr>
        <w:t>平</w:t>
      </w:r>
      <w:r w:rsidR="007D4094" w:rsidRPr="007D4094">
        <w:rPr>
          <w:rFonts w:ascii="Meiryo UI" w:eastAsia="Meiryo UI" w:hAnsi="Meiryo UI" w:hint="eastAsia"/>
        </w:rPr>
        <w:t>綴じ</w:t>
      </w:r>
    </w:p>
    <w:p w14:paraId="792E9712" w14:textId="6EC8081C"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A64969" w:rsidRPr="00A64969">
        <w:rPr>
          <w:rFonts w:ascii="Meiryo UI" w:eastAsia="Meiryo UI" w:hAnsi="Meiryo UI" w:hint="eastAsia"/>
        </w:rPr>
        <w:t>発売元</w:t>
      </w:r>
      <w:r w:rsidR="000A56FC">
        <w:rPr>
          <w:rFonts w:ascii="Meiryo UI" w:eastAsia="Meiryo UI" w:hAnsi="Meiryo UI" w:hint="eastAsia"/>
        </w:rPr>
        <w:t>：</w:t>
      </w:r>
      <w:r w:rsidR="00A64969" w:rsidRPr="00A64969">
        <w:rPr>
          <w:rFonts w:ascii="Meiryo UI" w:eastAsia="Meiryo UI" w:hAnsi="Meiryo UI" w:hint="eastAsia"/>
        </w:rPr>
        <w:t>ホビージャパン</w:t>
      </w:r>
    </w:p>
    <w:p w14:paraId="0AEC0FE3" w14:textId="1D2A38BB" w:rsidR="004F1964" w:rsidRDefault="004F1964"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19460038" w14:textId="12BF2E4D" w:rsidR="004F1964" w:rsidRPr="00E763CA" w:rsidRDefault="004F1964" w:rsidP="004F196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w:t>
      </w:r>
      <w:r>
        <w:rPr>
          <w:rFonts w:ascii="Meiryo UI" w:eastAsia="Meiryo UI" w:hAnsi="Meiryo UI" w:hint="eastAsia"/>
          <w:b/>
          <w:bCs/>
          <w:u w:val="single"/>
        </w:rPr>
        <w:t>権利表記</w:t>
      </w:r>
      <w:r w:rsidRPr="00E763CA">
        <w:rPr>
          <w:rFonts w:ascii="Meiryo UI" w:eastAsia="Meiryo UI" w:hAnsi="Meiryo UI" w:hint="eastAsia"/>
          <w:b/>
          <w:bCs/>
          <w:u w:val="single"/>
        </w:rPr>
        <w:t>】</w:t>
      </w:r>
    </w:p>
    <w:p w14:paraId="193DC5FB" w14:textId="77777777" w:rsidR="00752DD6" w:rsidRDefault="00752DD6" w:rsidP="00752DD6">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Pr="00E54CC2">
        <w:rPr>
          <w:rFonts w:ascii="Meiryo UI" w:eastAsia="Meiryo UI" w:hAnsi="Meiryo UI"/>
        </w:rPr>
        <w:t xml:space="preserve"> GIRLS und PANZER </w:t>
      </w:r>
      <w:proofErr w:type="spellStart"/>
      <w:r w:rsidRPr="00E54CC2">
        <w:rPr>
          <w:rFonts w:ascii="Meiryo UI" w:eastAsia="Meiryo UI" w:hAnsi="Meiryo UI"/>
        </w:rPr>
        <w:t>Projekt</w:t>
      </w:r>
      <w:proofErr w:type="spellEnd"/>
    </w:p>
    <w:p w14:paraId="2574AB44" w14:textId="7D66E409" w:rsidR="00E54CC2" w:rsidRPr="00E54CC2" w:rsidRDefault="00E54CC2" w:rsidP="00E54CC2">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Pr="00E54CC2">
        <w:rPr>
          <w:rFonts w:ascii="Meiryo UI" w:eastAsia="Meiryo UI" w:hAnsi="Meiryo UI"/>
        </w:rPr>
        <w:t xml:space="preserve"> GIRLS und PANZER Film </w:t>
      </w:r>
      <w:proofErr w:type="spellStart"/>
      <w:r w:rsidRPr="00E54CC2">
        <w:rPr>
          <w:rFonts w:ascii="Meiryo UI" w:eastAsia="Meiryo UI" w:hAnsi="Meiryo UI"/>
        </w:rPr>
        <w:t>Projekt</w:t>
      </w:r>
      <w:proofErr w:type="spellEnd"/>
      <w:r w:rsidRPr="00E54CC2">
        <w:rPr>
          <w:rFonts w:ascii="Meiryo UI" w:eastAsia="Meiryo UI" w:hAnsi="Meiryo UI"/>
        </w:rPr>
        <w:t xml:space="preserve"> </w:t>
      </w:r>
    </w:p>
    <w:p w14:paraId="55494D74" w14:textId="77777777" w:rsidR="00752DD6" w:rsidRPr="00E54CC2" w:rsidRDefault="00752DD6" w:rsidP="00752DD6">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Pr="00E54CC2">
        <w:rPr>
          <w:rFonts w:ascii="Meiryo UI" w:eastAsia="Meiryo UI" w:hAnsi="Meiryo UI"/>
        </w:rPr>
        <w:t xml:space="preserve"> GIRLS und PANZER Finale </w:t>
      </w:r>
      <w:proofErr w:type="spellStart"/>
      <w:r w:rsidRPr="00E54CC2">
        <w:rPr>
          <w:rFonts w:ascii="Meiryo UI" w:eastAsia="Meiryo UI" w:hAnsi="Meiryo UI"/>
        </w:rPr>
        <w:t>Projekt</w:t>
      </w:r>
      <w:proofErr w:type="spellEnd"/>
      <w:r w:rsidRPr="00E54CC2">
        <w:rPr>
          <w:rFonts w:ascii="Meiryo UI" w:eastAsia="Meiryo UI" w:hAnsi="Meiryo UI"/>
        </w:rPr>
        <w:t xml:space="preserve"> </w:t>
      </w:r>
    </w:p>
    <w:p w14:paraId="25D17843" w14:textId="77777777" w:rsidR="006F6DCC" w:rsidRPr="006F6DCC" w:rsidRDefault="006F6DCC" w:rsidP="006F6DCC">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6FC34DF2" w14:textId="20CAAFE2"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【プレスリリースに関するお問い合わせは下記まで】</w:t>
      </w:r>
    </w:p>
    <w:p w14:paraId="329239D2" w14:textId="296ED7E7"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株式会社ホビージャパン</w:t>
      </w:r>
      <w:r w:rsidRPr="00E763CA">
        <w:rPr>
          <w:rFonts w:ascii="Meiryo UI" w:eastAsia="Meiryo UI" w:hAnsi="Meiryo UI"/>
        </w:rPr>
        <w:t xml:space="preserve"> 広報宣伝課 </w:t>
      </w:r>
      <w:r w:rsidR="00D57BBD">
        <w:rPr>
          <w:rFonts w:ascii="Meiryo UI" w:eastAsia="Meiryo UI" w:hAnsi="Meiryo UI"/>
        </w:rPr>
        <w:t>並木</w:t>
      </w:r>
      <w:r w:rsidRPr="00E763CA">
        <w:rPr>
          <w:rFonts w:ascii="Meiryo UI" w:eastAsia="Meiryo UI" w:hAnsi="Meiryo UI"/>
        </w:rPr>
        <w:t>・有賀・岡本</w:t>
      </w:r>
    </w:p>
    <w:p w14:paraId="2EC0FF56" w14:textId="6AE5EFB4" w:rsidR="00E763CA" w:rsidRPr="00E763CA"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w:t>
      </w:r>
      <w:r w:rsidRPr="00E763CA">
        <w:rPr>
          <w:rFonts w:ascii="Meiryo UI" w:eastAsia="Meiryo UI" w:hAnsi="Meiryo UI"/>
        </w:rPr>
        <w:t>151-0053 東京都渋谷区代々木 2-15-8</w:t>
      </w:r>
      <w:r>
        <w:rPr>
          <w:rFonts w:ascii="Meiryo UI" w:eastAsia="Meiryo UI" w:hAnsi="Meiryo UI"/>
        </w:rPr>
        <w:tab/>
      </w:r>
      <w:r>
        <w:rPr>
          <w:rFonts w:ascii="Meiryo UI" w:eastAsia="Meiryo UI" w:hAnsi="Meiryo UI"/>
        </w:rPr>
        <w:tab/>
      </w:r>
      <w:r w:rsidRPr="00E763CA">
        <w:rPr>
          <w:rFonts w:ascii="Meiryo UI" w:eastAsia="Meiryo UI" w:hAnsi="Meiryo UI"/>
        </w:rPr>
        <w:t>E-mail</w:t>
      </w:r>
      <w:r>
        <w:rPr>
          <w:rFonts w:ascii="Meiryo UI" w:eastAsia="Meiryo UI" w:hAnsi="Meiryo UI" w:hint="eastAsia"/>
        </w:rPr>
        <w:t>：</w:t>
      </w:r>
      <w:hyperlink r:id="rId11" w:history="1">
        <w:r w:rsidRPr="00D958A6">
          <w:rPr>
            <w:rStyle w:val="a9"/>
            <w:rFonts w:ascii="Meiryo UI" w:eastAsia="Meiryo UI" w:hAnsi="Meiryo UI"/>
          </w:rPr>
          <w:t>pr@hobbyjapan.co.jp</w:t>
        </w:r>
      </w:hyperlink>
    </w:p>
    <w:p w14:paraId="23325CD5" w14:textId="0EDF2E7E" w:rsidR="00E763CA" w:rsidRPr="0009483E"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rPr>
        <w:t>TEL</w:t>
      </w:r>
      <w:r>
        <w:rPr>
          <w:rFonts w:ascii="Meiryo UI" w:eastAsia="Meiryo UI" w:hAnsi="Meiryo UI" w:hint="eastAsia"/>
        </w:rPr>
        <w:t>：</w:t>
      </w:r>
      <w:r w:rsidRPr="00E763CA">
        <w:rPr>
          <w:rFonts w:ascii="Meiryo UI" w:eastAsia="Meiryo UI" w:hAnsi="Meiryo UI"/>
        </w:rPr>
        <w:t>03-5304-9115</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E763CA" w:rsidRPr="00E763CA">
        <w:rPr>
          <w:rFonts w:ascii="Meiryo UI" w:eastAsia="Meiryo UI" w:hAnsi="Meiryo UI"/>
        </w:rPr>
        <w:t>URL</w:t>
      </w:r>
      <w:r>
        <w:rPr>
          <w:rFonts w:ascii="Meiryo UI" w:eastAsia="Meiryo UI" w:hAnsi="Meiryo UI" w:hint="eastAsia"/>
        </w:rPr>
        <w:t>：</w:t>
      </w:r>
      <w:hyperlink r:id="rId12" w:history="1">
        <w:r w:rsidRPr="0066065C">
          <w:rPr>
            <w:rStyle w:val="a9"/>
            <w:rFonts w:ascii="Meiryo UI" w:eastAsia="Meiryo UI" w:hAnsi="Meiryo UI"/>
          </w:rPr>
          <w:t>http://hobbyjapan.co.jp/</w:t>
        </w:r>
      </w:hyperlink>
    </w:p>
    <w:sectPr w:rsidR="00E763CA" w:rsidRPr="0009483E"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5D97" w14:textId="77777777" w:rsidR="00601891" w:rsidRDefault="00601891" w:rsidP="00726B24">
      <w:r>
        <w:separator/>
      </w:r>
    </w:p>
  </w:endnote>
  <w:endnote w:type="continuationSeparator" w:id="0">
    <w:p w14:paraId="05894035" w14:textId="77777777" w:rsidR="00601891" w:rsidRDefault="00601891"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23ED3" w14:textId="77777777" w:rsidR="00601891" w:rsidRDefault="00601891" w:rsidP="00726B24">
      <w:r>
        <w:separator/>
      </w:r>
    </w:p>
  </w:footnote>
  <w:footnote w:type="continuationSeparator" w:id="0">
    <w:p w14:paraId="38A7135E" w14:textId="77777777" w:rsidR="00601891" w:rsidRDefault="00601891"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3182"/>
    <w:rsid w:val="0002683F"/>
    <w:rsid w:val="00032FDB"/>
    <w:rsid w:val="00036D27"/>
    <w:rsid w:val="00046689"/>
    <w:rsid w:val="00061264"/>
    <w:rsid w:val="00062F08"/>
    <w:rsid w:val="0006377F"/>
    <w:rsid w:val="0009483E"/>
    <w:rsid w:val="000A2A7D"/>
    <w:rsid w:val="000A56FC"/>
    <w:rsid w:val="001021C8"/>
    <w:rsid w:val="00103789"/>
    <w:rsid w:val="00104DD5"/>
    <w:rsid w:val="001221ED"/>
    <w:rsid w:val="00127096"/>
    <w:rsid w:val="001323D2"/>
    <w:rsid w:val="00134566"/>
    <w:rsid w:val="001B4A65"/>
    <w:rsid w:val="001C45F4"/>
    <w:rsid w:val="001D3C4F"/>
    <w:rsid w:val="001E1846"/>
    <w:rsid w:val="001F4DE6"/>
    <w:rsid w:val="001F6E75"/>
    <w:rsid w:val="00203F11"/>
    <w:rsid w:val="002147C6"/>
    <w:rsid w:val="00221D76"/>
    <w:rsid w:val="002234D4"/>
    <w:rsid w:val="002248A0"/>
    <w:rsid w:val="00241495"/>
    <w:rsid w:val="00251C18"/>
    <w:rsid w:val="0025205C"/>
    <w:rsid w:val="00256F56"/>
    <w:rsid w:val="0026066C"/>
    <w:rsid w:val="002648EC"/>
    <w:rsid w:val="00270F63"/>
    <w:rsid w:val="00297EB7"/>
    <w:rsid w:val="002A2C7D"/>
    <w:rsid w:val="002C748C"/>
    <w:rsid w:val="002F7061"/>
    <w:rsid w:val="00335D0A"/>
    <w:rsid w:val="00336D73"/>
    <w:rsid w:val="003611A9"/>
    <w:rsid w:val="003674F2"/>
    <w:rsid w:val="0037119D"/>
    <w:rsid w:val="003A7A5A"/>
    <w:rsid w:val="003B439E"/>
    <w:rsid w:val="003B58AD"/>
    <w:rsid w:val="003B7889"/>
    <w:rsid w:val="003D5AEB"/>
    <w:rsid w:val="003F7AA5"/>
    <w:rsid w:val="00410240"/>
    <w:rsid w:val="00424F1C"/>
    <w:rsid w:val="0043638A"/>
    <w:rsid w:val="004521AD"/>
    <w:rsid w:val="00454D5E"/>
    <w:rsid w:val="004706B0"/>
    <w:rsid w:val="004762D6"/>
    <w:rsid w:val="00491E76"/>
    <w:rsid w:val="0049650E"/>
    <w:rsid w:val="004A2401"/>
    <w:rsid w:val="004C11E2"/>
    <w:rsid w:val="004D70E3"/>
    <w:rsid w:val="004E0F93"/>
    <w:rsid w:val="004F1964"/>
    <w:rsid w:val="0053666F"/>
    <w:rsid w:val="00537D3F"/>
    <w:rsid w:val="00544B08"/>
    <w:rsid w:val="00546050"/>
    <w:rsid w:val="00554E0B"/>
    <w:rsid w:val="00570C13"/>
    <w:rsid w:val="0058782F"/>
    <w:rsid w:val="005C61D4"/>
    <w:rsid w:val="005E2F5C"/>
    <w:rsid w:val="005F76E3"/>
    <w:rsid w:val="006000AF"/>
    <w:rsid w:val="00601891"/>
    <w:rsid w:val="00604275"/>
    <w:rsid w:val="00604418"/>
    <w:rsid w:val="00621A0B"/>
    <w:rsid w:val="00651A0E"/>
    <w:rsid w:val="006537E9"/>
    <w:rsid w:val="006560FE"/>
    <w:rsid w:val="0066065C"/>
    <w:rsid w:val="00664303"/>
    <w:rsid w:val="006A3CEB"/>
    <w:rsid w:val="006B14B9"/>
    <w:rsid w:val="006C4CE7"/>
    <w:rsid w:val="006E060A"/>
    <w:rsid w:val="006F18F5"/>
    <w:rsid w:val="006F1D58"/>
    <w:rsid w:val="006F6DCC"/>
    <w:rsid w:val="007053F7"/>
    <w:rsid w:val="00706F51"/>
    <w:rsid w:val="0071183B"/>
    <w:rsid w:val="00726B24"/>
    <w:rsid w:val="007459C2"/>
    <w:rsid w:val="00752DD6"/>
    <w:rsid w:val="00757B36"/>
    <w:rsid w:val="00767C65"/>
    <w:rsid w:val="00770EA8"/>
    <w:rsid w:val="00780E7E"/>
    <w:rsid w:val="007837C3"/>
    <w:rsid w:val="00783A47"/>
    <w:rsid w:val="007972A6"/>
    <w:rsid w:val="007A7E29"/>
    <w:rsid w:val="007D4094"/>
    <w:rsid w:val="007D58D9"/>
    <w:rsid w:val="007E0944"/>
    <w:rsid w:val="007F2705"/>
    <w:rsid w:val="00816FE7"/>
    <w:rsid w:val="008214FC"/>
    <w:rsid w:val="008468B1"/>
    <w:rsid w:val="008705C4"/>
    <w:rsid w:val="008724A1"/>
    <w:rsid w:val="00877EBE"/>
    <w:rsid w:val="008834E9"/>
    <w:rsid w:val="008A053D"/>
    <w:rsid w:val="008A68EB"/>
    <w:rsid w:val="008D5F96"/>
    <w:rsid w:val="008E36C4"/>
    <w:rsid w:val="009053C3"/>
    <w:rsid w:val="00923E38"/>
    <w:rsid w:val="00943560"/>
    <w:rsid w:val="0094476C"/>
    <w:rsid w:val="00962CD2"/>
    <w:rsid w:val="00990D4F"/>
    <w:rsid w:val="00996DAE"/>
    <w:rsid w:val="009C5B00"/>
    <w:rsid w:val="009C774F"/>
    <w:rsid w:val="00A00396"/>
    <w:rsid w:val="00A01387"/>
    <w:rsid w:val="00A211F0"/>
    <w:rsid w:val="00A22713"/>
    <w:rsid w:val="00A3504E"/>
    <w:rsid w:val="00A50110"/>
    <w:rsid w:val="00A54221"/>
    <w:rsid w:val="00A64969"/>
    <w:rsid w:val="00A7002B"/>
    <w:rsid w:val="00A770C1"/>
    <w:rsid w:val="00A91B98"/>
    <w:rsid w:val="00AA5CF3"/>
    <w:rsid w:val="00AA6885"/>
    <w:rsid w:val="00AB5260"/>
    <w:rsid w:val="00AE5B0C"/>
    <w:rsid w:val="00B061E6"/>
    <w:rsid w:val="00B06229"/>
    <w:rsid w:val="00B20D6A"/>
    <w:rsid w:val="00B76C79"/>
    <w:rsid w:val="00B927BD"/>
    <w:rsid w:val="00BB1044"/>
    <w:rsid w:val="00BC653D"/>
    <w:rsid w:val="00BD29B5"/>
    <w:rsid w:val="00C02A16"/>
    <w:rsid w:val="00C24C3F"/>
    <w:rsid w:val="00C516EA"/>
    <w:rsid w:val="00C676F8"/>
    <w:rsid w:val="00C82F94"/>
    <w:rsid w:val="00CC0BE5"/>
    <w:rsid w:val="00CD33CB"/>
    <w:rsid w:val="00CE10E2"/>
    <w:rsid w:val="00CE5CEF"/>
    <w:rsid w:val="00CE6359"/>
    <w:rsid w:val="00CE68A1"/>
    <w:rsid w:val="00D06082"/>
    <w:rsid w:val="00D13662"/>
    <w:rsid w:val="00D30290"/>
    <w:rsid w:val="00D31696"/>
    <w:rsid w:val="00D433BE"/>
    <w:rsid w:val="00D57BBD"/>
    <w:rsid w:val="00D67575"/>
    <w:rsid w:val="00DA7B29"/>
    <w:rsid w:val="00DB39F5"/>
    <w:rsid w:val="00DB4EC8"/>
    <w:rsid w:val="00DC593F"/>
    <w:rsid w:val="00DD23DE"/>
    <w:rsid w:val="00DE546C"/>
    <w:rsid w:val="00E257D3"/>
    <w:rsid w:val="00E31DE7"/>
    <w:rsid w:val="00E54171"/>
    <w:rsid w:val="00E54CC2"/>
    <w:rsid w:val="00E763CA"/>
    <w:rsid w:val="00E80E63"/>
    <w:rsid w:val="00E8689F"/>
    <w:rsid w:val="00EA11E9"/>
    <w:rsid w:val="00EA560C"/>
    <w:rsid w:val="00ED1349"/>
    <w:rsid w:val="00EE7C25"/>
    <w:rsid w:val="00F01CCD"/>
    <w:rsid w:val="00F07251"/>
    <w:rsid w:val="00F152D5"/>
    <w:rsid w:val="00F47AD4"/>
    <w:rsid w:val="00F64913"/>
    <w:rsid w:val="00F85BD9"/>
    <w:rsid w:val="00F860F6"/>
    <w:rsid w:val="00F91B7D"/>
    <w:rsid w:val="00F95FAD"/>
    <w:rsid w:val="00FD14FB"/>
    <w:rsid w:val="00FD1BA0"/>
    <w:rsid w:val="00FD5A50"/>
    <w:rsid w:val="00FD76E5"/>
    <w:rsid w:val="00FF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hobbyjapan.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hobbyjapan.co.jp"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2</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兵庫 並木</cp:lastModifiedBy>
  <cp:revision>91</cp:revision>
  <cp:lastPrinted>2021-08-27T04:39:00Z</cp:lastPrinted>
  <dcterms:created xsi:type="dcterms:W3CDTF">2021-07-01T02:31:00Z</dcterms:created>
  <dcterms:modified xsi:type="dcterms:W3CDTF">2023-08-30T01:53:00Z</dcterms:modified>
</cp:coreProperties>
</file>