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143E014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681328">
        <w:rPr>
          <w:rFonts w:hint="eastAsia"/>
        </w:rPr>
        <w:t>3</w:t>
      </w:r>
      <w:r w:rsidR="007459C2">
        <w:t xml:space="preserve">年 </w:t>
      </w:r>
      <w:r w:rsidR="001A31B4">
        <w:rPr>
          <w:rFonts w:hint="eastAsia"/>
        </w:rPr>
        <w:t>11</w:t>
      </w:r>
      <w:r w:rsidR="007459C2">
        <w:t>月</w:t>
      </w:r>
      <w:r w:rsidR="001A31B4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5F13D98C" w14:textId="77777777" w:rsidR="001A31B4" w:rsidRDefault="001A31B4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1A31B4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スーパー戦隊怪人デザイン大鑑</w:t>
      </w:r>
    </w:p>
    <w:p w14:paraId="54CBA1FE" w14:textId="4BD5AB27" w:rsidR="00007FD3" w:rsidRDefault="001A31B4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1A31B4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戦変万化 1975-1988</w:t>
      </w:r>
    </w:p>
    <w:p w14:paraId="0FF7A3E9" w14:textId="462430C2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68132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A31B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A31B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30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1A31B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0749AE14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A31B4" w:rsidRPr="001A31B4">
        <w:rPr>
          <w:rFonts w:ascii="Meiryo UI" w:eastAsia="Meiryo UI" w:hAnsi="Meiryo UI" w:hint="eastAsia"/>
        </w:rPr>
        <w:t>スーパー戦隊のデザイン画集「</w:t>
      </w:r>
      <w:r w:rsidR="008D3BCF" w:rsidRPr="008D3BCF">
        <w:rPr>
          <w:rFonts w:ascii="Meiryo UI" w:eastAsia="Meiryo UI" w:hAnsi="Meiryo UI" w:hint="eastAsia"/>
        </w:rPr>
        <w:t>スーパー戦隊怪人デザイン大鑑</w:t>
      </w:r>
      <w:r w:rsidR="008D3BCF" w:rsidRPr="008D3BCF">
        <w:rPr>
          <w:rFonts w:ascii="Meiryo UI" w:eastAsia="Meiryo UI" w:hAnsi="Meiryo UI"/>
        </w:rPr>
        <w:t xml:space="preserve"> 戦変万化 1975-1988</w:t>
      </w:r>
      <w:r w:rsidR="001A31B4" w:rsidRPr="001A31B4">
        <w:rPr>
          <w:rFonts w:ascii="Meiryo UI" w:eastAsia="Meiryo UI" w:hAnsi="Meiryo UI"/>
        </w:rPr>
        <w:t>」を2023年11月30日(木)より全国書店にて発売いたします。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1A41000" w:rsidR="0071183B" w:rsidRPr="001A31B4" w:rsidRDefault="001A31B4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7C24C16A">
            <wp:simplePos x="0" y="0"/>
            <wp:positionH relativeFrom="margin">
              <wp:posOffset>1602740</wp:posOffset>
            </wp:positionH>
            <wp:positionV relativeFrom="paragraph">
              <wp:posOffset>518795</wp:posOffset>
            </wp:positionV>
            <wp:extent cx="3381375" cy="4810125"/>
            <wp:effectExtent l="76200" t="76200" r="14287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81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1B4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スーパー戦隊怪人デザイン画集「戦変万化」がシリーズ化！！</w:t>
      </w:r>
    </w:p>
    <w:p w14:paraId="77D7CFB2" w14:textId="77777777" w:rsidR="001A31B4" w:rsidRPr="001A31B4" w:rsidRDefault="001A31B4" w:rsidP="001A31B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A31B4">
        <w:rPr>
          <w:rFonts w:ascii="Meiryo UI" w:eastAsia="Meiryo UI" w:hAnsi="Meiryo UI" w:hint="eastAsia"/>
          <w:sz w:val="24"/>
          <w:szCs w:val="24"/>
        </w:rPr>
        <w:t>日本が誇るスーパー戦隊シリーズに登場する怪人たちのデザイン画集</w:t>
      </w:r>
      <w:r w:rsidRPr="001A31B4">
        <w:rPr>
          <w:rFonts w:ascii="Meiryo UI" w:eastAsia="Meiryo UI" w:hAnsi="Meiryo UI" w:hint="eastAsia"/>
          <w:color w:val="FF0000"/>
          <w:sz w:val="24"/>
          <w:szCs w:val="24"/>
        </w:rPr>
        <w:t>「スーパー戦隊怪人デザイン大鑑</w:t>
      </w:r>
      <w:r w:rsidRPr="001A31B4">
        <w:rPr>
          <w:rFonts w:ascii="Meiryo UI" w:eastAsia="Meiryo UI" w:hAnsi="Meiryo UI"/>
          <w:color w:val="FF0000"/>
          <w:sz w:val="24"/>
          <w:szCs w:val="24"/>
        </w:rPr>
        <w:t xml:space="preserve"> 戦変万化 1975-1988」が2023年11月30日(木)に発売！ </w:t>
      </w:r>
    </w:p>
    <w:p w14:paraId="42846427" w14:textId="77777777" w:rsidR="001A31B4" w:rsidRDefault="001A31B4" w:rsidP="001A31B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A31B4">
        <w:rPr>
          <w:rFonts w:ascii="Meiryo UI" w:eastAsia="Meiryo UI" w:hAnsi="Meiryo UI" w:hint="eastAsia"/>
          <w:sz w:val="24"/>
          <w:szCs w:val="24"/>
        </w:rPr>
        <w:t>昨年発売した「スーパー戦隊怪人デザイン大鑑</w:t>
      </w:r>
      <w:r w:rsidRPr="001A31B4">
        <w:rPr>
          <w:rFonts w:ascii="Meiryo UI" w:eastAsia="Meiryo UI" w:hAnsi="Meiryo UI"/>
          <w:sz w:val="24"/>
          <w:szCs w:val="24"/>
        </w:rPr>
        <w:t xml:space="preserve"> 戦変万化 2011-2021」の好評を受け、スーパー戦隊怪人のデザインワークを収録した画集がシリーズ化！本書では、シリーズの始祖たる</w:t>
      </w:r>
      <w:r w:rsidRPr="001A31B4">
        <w:rPr>
          <w:rFonts w:ascii="Meiryo UI" w:eastAsia="Meiryo UI" w:hAnsi="Meiryo UI"/>
          <w:color w:val="FF0000"/>
          <w:sz w:val="24"/>
          <w:szCs w:val="24"/>
        </w:rPr>
        <w:t>第1作『秘密戦隊ゴレンジャー』から昭和最後の作品となった第12作『超獣戦隊ライブマン』までに登場する怪人たちのデザイン画</w:t>
      </w:r>
      <w:r w:rsidRPr="001A31B4">
        <w:rPr>
          <w:rFonts w:ascii="Meiryo UI" w:eastAsia="Meiryo UI" w:hAnsi="Meiryo UI"/>
          <w:sz w:val="24"/>
          <w:szCs w:val="24"/>
        </w:rPr>
        <w:t>を一冊にまとめました。全怪人のデザイン画を、</w:t>
      </w:r>
      <w:r w:rsidRPr="001A31B4">
        <w:rPr>
          <w:rFonts w:ascii="Meiryo UI" w:eastAsia="Meiryo UI" w:hAnsi="Meiryo UI"/>
          <w:color w:val="FF0000"/>
          <w:sz w:val="24"/>
          <w:szCs w:val="24"/>
        </w:rPr>
        <w:t>石ノ森章太郎、野口竜、出渕裕ら錚々たるデザイナーたちの貴重なコメントとともに掲載</w:t>
      </w:r>
      <w:r w:rsidRPr="001A31B4">
        <w:rPr>
          <w:rFonts w:ascii="Meiryo UI" w:eastAsia="Meiryo UI" w:hAnsi="Meiryo UI"/>
          <w:sz w:val="24"/>
          <w:szCs w:val="24"/>
        </w:rPr>
        <w:t>いたします。</w:t>
      </w:r>
    </w:p>
    <w:p w14:paraId="29B85E82" w14:textId="486E576C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66C1CC68" wp14:editId="10FAAF53">
            <wp:extent cx="3035000" cy="2142526"/>
            <wp:effectExtent l="76200" t="76200" r="127635" b="12446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00" cy="2142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7B9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1C9BC2" wp14:editId="707699E4">
            <wp:extent cx="3035000" cy="2142526"/>
            <wp:effectExtent l="76200" t="76200" r="127635" b="124460"/>
            <wp:docPr id="744085893" name="図 7440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85893" name="図 7440858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00" cy="2142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08980F18" w:rsidR="008527B9" w:rsidRDefault="008527B9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B8FDB4A" wp14:editId="36A198FB">
            <wp:extent cx="3006877" cy="2122673"/>
            <wp:effectExtent l="76200" t="76200" r="136525" b="125730"/>
            <wp:docPr id="2144317318" name="図 2144317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17318" name="図 21443173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77" cy="2122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C87CC4E" wp14:editId="35A92FF5">
            <wp:extent cx="3014078" cy="2127757"/>
            <wp:effectExtent l="76200" t="76200" r="129540" b="139700"/>
            <wp:docPr id="1620180534" name="図 162018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80534" name="図 1620180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78" cy="2127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CA5DA5" w14:textId="77777777" w:rsidR="00047DA5" w:rsidRDefault="00047DA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4995AD69" w14:textId="14B011E0" w:rsidR="00047DA5" w:rsidRDefault="001A31B4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1A31B4">
        <w:rPr>
          <w:rFonts w:ascii="Meiryo UI" w:eastAsia="Meiryo UI" w:hAnsi="Meiryo UI" w:hint="eastAsia"/>
          <w:szCs w:val="21"/>
        </w:rPr>
        <w:t>スーパー戦隊怪人デザイン大鑑</w:t>
      </w:r>
      <w:r w:rsidRPr="001A31B4">
        <w:rPr>
          <w:rFonts w:ascii="Meiryo UI" w:eastAsia="Meiryo UI" w:hAnsi="Meiryo UI"/>
          <w:szCs w:val="21"/>
        </w:rPr>
        <w:t xml:space="preserve"> 戦変万化 1975-1988</w:t>
      </w:r>
    </w:p>
    <w:p w14:paraId="1655DF41" w14:textId="4E38BEBD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681328">
        <w:rPr>
          <w:rFonts w:ascii="Meiryo UI" w:eastAsia="Meiryo UI" w:hAnsi="Meiryo UI" w:hint="eastAsia"/>
          <w:szCs w:val="21"/>
        </w:rPr>
        <w:t>3</w:t>
      </w:r>
      <w:r w:rsidRPr="000F51AC">
        <w:rPr>
          <w:rFonts w:ascii="Meiryo UI" w:eastAsia="Meiryo UI" w:hAnsi="Meiryo UI"/>
          <w:szCs w:val="21"/>
        </w:rPr>
        <w:t>年</w:t>
      </w:r>
      <w:r w:rsidR="001A31B4">
        <w:rPr>
          <w:rFonts w:ascii="Meiryo UI" w:eastAsia="Meiryo UI" w:hAnsi="Meiryo UI" w:hint="eastAsia"/>
          <w:szCs w:val="21"/>
        </w:rPr>
        <w:t>11</w:t>
      </w:r>
      <w:r w:rsidR="003F7533" w:rsidRPr="003F7533">
        <w:rPr>
          <w:rFonts w:ascii="Meiryo UI" w:eastAsia="Meiryo UI" w:hAnsi="Meiryo UI"/>
          <w:szCs w:val="21"/>
        </w:rPr>
        <w:t>月</w:t>
      </w:r>
      <w:r w:rsidR="001A31B4">
        <w:rPr>
          <w:rFonts w:ascii="Meiryo UI" w:eastAsia="Meiryo UI" w:hAnsi="Meiryo UI" w:hint="eastAsia"/>
          <w:szCs w:val="21"/>
        </w:rPr>
        <w:t>30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1A31B4">
        <w:rPr>
          <w:rFonts w:ascii="Meiryo UI" w:eastAsia="Meiryo UI" w:hAnsi="Meiryo UI" w:hint="eastAsia"/>
          <w:szCs w:val="21"/>
        </w:rPr>
        <w:t>木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776272E3" w14:textId="3F3546CF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1A31B4" w:rsidRPr="001A31B4">
        <w:rPr>
          <w:rFonts w:ascii="Meiryo UI" w:eastAsia="Meiryo UI" w:hAnsi="Meiryo UI"/>
          <w:szCs w:val="21"/>
        </w:rPr>
        <w:t>6,600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1A31B4">
        <w:rPr>
          <w:rFonts w:ascii="Meiryo UI" w:eastAsia="Meiryo UI" w:hAnsi="Meiryo UI" w:hint="eastAsia"/>
          <w:szCs w:val="21"/>
        </w:rPr>
        <w:t>6</w:t>
      </w:r>
      <w:r w:rsidR="004428A2" w:rsidRPr="004428A2">
        <w:rPr>
          <w:rFonts w:ascii="Meiryo UI" w:eastAsia="Meiryo UI" w:hAnsi="Meiryo UI"/>
          <w:szCs w:val="21"/>
        </w:rPr>
        <w:t>,</w:t>
      </w:r>
      <w:r w:rsidR="001A31B4">
        <w:rPr>
          <w:rFonts w:ascii="Meiryo UI" w:eastAsia="Meiryo UI" w:hAnsi="Meiryo UI" w:hint="eastAsia"/>
          <w:szCs w:val="21"/>
        </w:rPr>
        <w:t>0</w:t>
      </w:r>
      <w:r w:rsidR="004428A2" w:rsidRPr="004428A2">
        <w:rPr>
          <w:rFonts w:ascii="Meiryo UI" w:eastAsia="Meiryo UI" w:hAnsi="Meiryo UI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75B7E5DA" w14:textId="430A7F93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1A31B4" w:rsidRPr="001A31B4">
        <w:rPr>
          <w:rFonts w:ascii="Meiryo UI" w:eastAsia="Meiryo UI" w:hAnsi="Meiryo UI"/>
          <w:szCs w:val="21"/>
        </w:rPr>
        <w:t>978-4-7986-3328-2</w:t>
      </w:r>
    </w:p>
    <w:p w14:paraId="4EC1BCE9" w14:textId="77777777" w:rsidR="001A31B4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1A31B4" w:rsidRPr="001A31B4">
        <w:rPr>
          <w:rFonts w:ascii="Meiryo UI" w:eastAsia="Meiryo UI" w:hAnsi="Meiryo UI"/>
          <w:szCs w:val="21"/>
        </w:rPr>
        <w:t>9784798633282</w:t>
      </w:r>
    </w:p>
    <w:p w14:paraId="5D49B480" w14:textId="13EB8E6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A4判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8331479" w14:textId="4071E537" w:rsidR="00593C26" w:rsidRPr="00593C26" w:rsidRDefault="00ED4573" w:rsidP="00593C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593C26" w:rsidRPr="00593C26">
        <w:rPr>
          <w:rFonts w:ascii="Meiryo UI" w:eastAsia="Meiryo UI" w:hAnsi="Meiryo UI"/>
          <w:szCs w:val="21"/>
        </w:rPr>
        <w:t>石森プロ・東映</w:t>
      </w:r>
    </w:p>
    <w:p w14:paraId="08AB093A" w14:textId="495976E9" w:rsidR="00E266B1" w:rsidRDefault="00593C26" w:rsidP="00593C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593C26">
        <w:rPr>
          <w:rFonts w:ascii="Meiryo UI" w:eastAsia="Meiryo UI" w:hAnsi="Meiryo UI"/>
          <w:szCs w:val="21"/>
        </w:rPr>
        <w:t>東映</w:t>
      </w:r>
    </w:p>
    <w:p w14:paraId="1A95B64E" w14:textId="77777777" w:rsidR="00593C26" w:rsidRPr="000F51AC" w:rsidRDefault="00593C26" w:rsidP="00593C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 w:hint="eastAsia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388E149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="008D3BCF" w:rsidRPr="002875F4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07F13" w14:textId="77777777" w:rsidR="00BB08AA" w:rsidRDefault="00BB08AA" w:rsidP="00726B24">
      <w:r>
        <w:separator/>
      </w:r>
    </w:p>
  </w:endnote>
  <w:endnote w:type="continuationSeparator" w:id="0">
    <w:p w14:paraId="5E7F0E48" w14:textId="77777777" w:rsidR="00BB08AA" w:rsidRDefault="00BB08A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543B5" w14:textId="77777777" w:rsidR="00BB08AA" w:rsidRDefault="00BB08AA" w:rsidP="00726B24">
      <w:r>
        <w:separator/>
      </w:r>
    </w:p>
  </w:footnote>
  <w:footnote w:type="continuationSeparator" w:id="0">
    <w:p w14:paraId="3DAB21FF" w14:textId="77777777" w:rsidR="00BB08AA" w:rsidRDefault="00BB08A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7FD3"/>
    <w:rsid w:val="00022A57"/>
    <w:rsid w:val="0002683F"/>
    <w:rsid w:val="00032FDB"/>
    <w:rsid w:val="00036D27"/>
    <w:rsid w:val="00047DA5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71ECD"/>
    <w:rsid w:val="00172559"/>
    <w:rsid w:val="001778CB"/>
    <w:rsid w:val="001A0C2B"/>
    <w:rsid w:val="001A31B4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D3303"/>
    <w:rsid w:val="002F7061"/>
    <w:rsid w:val="00306272"/>
    <w:rsid w:val="00307C4F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4768"/>
    <w:rsid w:val="0049650E"/>
    <w:rsid w:val="004A2401"/>
    <w:rsid w:val="004D4D94"/>
    <w:rsid w:val="004E0F93"/>
    <w:rsid w:val="004E40A3"/>
    <w:rsid w:val="004F4A68"/>
    <w:rsid w:val="004F6F29"/>
    <w:rsid w:val="00520FFD"/>
    <w:rsid w:val="00525CF9"/>
    <w:rsid w:val="00526B00"/>
    <w:rsid w:val="0053666F"/>
    <w:rsid w:val="00551678"/>
    <w:rsid w:val="005775C5"/>
    <w:rsid w:val="00582B56"/>
    <w:rsid w:val="0058552D"/>
    <w:rsid w:val="0058782F"/>
    <w:rsid w:val="00593C26"/>
    <w:rsid w:val="005950A5"/>
    <w:rsid w:val="005A2287"/>
    <w:rsid w:val="005A5AB6"/>
    <w:rsid w:val="005A7532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A3CEB"/>
    <w:rsid w:val="006B2267"/>
    <w:rsid w:val="006B625D"/>
    <w:rsid w:val="006C4CE7"/>
    <w:rsid w:val="006D6610"/>
    <w:rsid w:val="006F1801"/>
    <w:rsid w:val="006F2E7D"/>
    <w:rsid w:val="006F6AFA"/>
    <w:rsid w:val="00701D2D"/>
    <w:rsid w:val="00701F5D"/>
    <w:rsid w:val="007053F7"/>
    <w:rsid w:val="0071183B"/>
    <w:rsid w:val="00726B24"/>
    <w:rsid w:val="007459C2"/>
    <w:rsid w:val="00754A44"/>
    <w:rsid w:val="0076472A"/>
    <w:rsid w:val="00765FA4"/>
    <w:rsid w:val="00767C65"/>
    <w:rsid w:val="00773EB4"/>
    <w:rsid w:val="007A7E29"/>
    <w:rsid w:val="007C30C5"/>
    <w:rsid w:val="007E0944"/>
    <w:rsid w:val="007E134A"/>
    <w:rsid w:val="007E4D26"/>
    <w:rsid w:val="00805294"/>
    <w:rsid w:val="0082144B"/>
    <w:rsid w:val="00830682"/>
    <w:rsid w:val="008468B1"/>
    <w:rsid w:val="008527B9"/>
    <w:rsid w:val="008709D6"/>
    <w:rsid w:val="00892FEA"/>
    <w:rsid w:val="008A2407"/>
    <w:rsid w:val="008C2A1F"/>
    <w:rsid w:val="008C4019"/>
    <w:rsid w:val="008D3BCF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11BE"/>
    <w:rsid w:val="009E220E"/>
    <w:rsid w:val="00A01387"/>
    <w:rsid w:val="00A0526B"/>
    <w:rsid w:val="00A22713"/>
    <w:rsid w:val="00A277A8"/>
    <w:rsid w:val="00A30DD1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BC8"/>
    <w:rsid w:val="00AD67F0"/>
    <w:rsid w:val="00AE5B0C"/>
    <w:rsid w:val="00B02A4E"/>
    <w:rsid w:val="00B07322"/>
    <w:rsid w:val="00B20D6A"/>
    <w:rsid w:val="00B216C1"/>
    <w:rsid w:val="00B245B6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08AA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324C3"/>
    <w:rsid w:val="00C516EA"/>
    <w:rsid w:val="00C6128D"/>
    <w:rsid w:val="00C84782"/>
    <w:rsid w:val="00CE10E2"/>
    <w:rsid w:val="00CE5CEF"/>
    <w:rsid w:val="00CE68A1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42FA"/>
    <w:rsid w:val="00DC7FDF"/>
    <w:rsid w:val="00DD23DE"/>
    <w:rsid w:val="00DD637D"/>
    <w:rsid w:val="00DD72FD"/>
    <w:rsid w:val="00DE546C"/>
    <w:rsid w:val="00DE5BE9"/>
    <w:rsid w:val="00DE7CC1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1275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130</cp:revision>
  <cp:lastPrinted>2021-08-27T04:39:00Z</cp:lastPrinted>
  <dcterms:created xsi:type="dcterms:W3CDTF">2021-07-01T02:31:00Z</dcterms:created>
  <dcterms:modified xsi:type="dcterms:W3CDTF">2023-11-30T05:07:00Z</dcterms:modified>
</cp:coreProperties>
</file>