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A599B" w:rsidRDefault="00000000">
      <w:pPr>
        <w:jc w:val="right"/>
      </w:pPr>
      <w:bookmarkStart w:id="0" w:name="_heading=h.gjdgxs" w:colFirst="0" w:colLast="0"/>
      <w:bookmarkEnd w:id="0"/>
      <w:r>
        <w:t>2024</w:t>
      </w:r>
      <w:r>
        <w:t>年</w:t>
      </w:r>
      <w:r>
        <w:t>12</w:t>
      </w:r>
      <w:r>
        <w:t>月</w:t>
      </w:r>
      <w:r>
        <w:t>25</w:t>
      </w:r>
      <w:r>
        <w:t>日</w:t>
      </w:r>
    </w:p>
    <w:p w14:paraId="00000002" w14:textId="77777777" w:rsidR="007A599B" w:rsidRDefault="00000000">
      <w:pPr>
        <w:jc w:val="right"/>
      </w:pPr>
      <w:r>
        <w:t>あまた株式会社</w:t>
      </w:r>
    </w:p>
    <w:p w14:paraId="00000003" w14:textId="77777777" w:rsidR="007A599B" w:rsidRDefault="00000000">
      <w:pPr>
        <w:jc w:val="center"/>
        <w:rPr>
          <w:rFonts w:ascii="メイリオ" w:hAnsi="メイリオ" w:cs="メイリオ"/>
          <w:b/>
          <w:sz w:val="24"/>
          <w:szCs w:val="24"/>
        </w:rPr>
      </w:pPr>
      <w:r>
        <w:pict w14:anchorId="22CCC578">
          <v:rect id="_x0000_i1025" style="width:0;height:1.5pt" o:hralign="center" o:hrstd="t" o:hr="t" fillcolor="#a0a0a0" stroked="f"/>
        </w:pict>
      </w:r>
      <w:r>
        <w:rPr>
          <w:b/>
          <w:sz w:val="24"/>
          <w:szCs w:val="24"/>
        </w:rPr>
        <w:t>デッキ構築型ローグライクと育成ゲームを合わせたアドベンチャーゲーム</w:t>
      </w:r>
    </w:p>
    <w:p w14:paraId="00000004" w14:textId="77777777" w:rsidR="007A599B" w:rsidRDefault="00000000">
      <w:pPr>
        <w:jc w:val="center"/>
        <w:rPr>
          <w:b/>
          <w:sz w:val="28"/>
          <w:szCs w:val="28"/>
        </w:rPr>
      </w:pPr>
      <w:bookmarkStart w:id="1" w:name="_heading=h.30j0zll" w:colFirst="0" w:colLast="0"/>
      <w:bookmarkEnd w:id="1"/>
      <w:r>
        <w:rPr>
          <w:b/>
          <w:sz w:val="28"/>
          <w:szCs w:val="28"/>
        </w:rPr>
        <w:t>『世界の為の全ての少女』</w:t>
      </w:r>
      <w:r>
        <w:rPr>
          <w:b/>
          <w:sz w:val="28"/>
          <w:szCs w:val="28"/>
        </w:rPr>
        <w:t xml:space="preserve"> </w:t>
      </w:r>
    </w:p>
    <w:p w14:paraId="00000005" w14:textId="77777777" w:rsidR="007A599B" w:rsidRDefault="00000000">
      <w:pPr>
        <w:jc w:val="center"/>
        <w:rPr>
          <w:b/>
          <w:sz w:val="28"/>
          <w:szCs w:val="28"/>
        </w:rPr>
      </w:pPr>
      <w:r>
        <w:rPr>
          <w:b/>
          <w:sz w:val="28"/>
          <w:szCs w:val="28"/>
        </w:rPr>
        <w:t>Playstation™5</w:t>
      </w:r>
      <w:r>
        <w:rPr>
          <w:b/>
          <w:sz w:val="28"/>
          <w:szCs w:val="28"/>
        </w:rPr>
        <w:t>版＆</w:t>
      </w:r>
      <w:r>
        <w:rPr>
          <w:b/>
          <w:sz w:val="28"/>
          <w:szCs w:val="28"/>
        </w:rPr>
        <w:t>Playstation™4</w:t>
      </w:r>
      <w:r>
        <w:rPr>
          <w:b/>
          <w:sz w:val="28"/>
          <w:szCs w:val="28"/>
        </w:rPr>
        <w:t>版</w:t>
      </w:r>
      <w:r>
        <w:rPr>
          <w:b/>
          <w:sz w:val="28"/>
          <w:szCs w:val="28"/>
        </w:rPr>
        <w:t xml:space="preserve"> </w:t>
      </w:r>
      <w:r>
        <w:rPr>
          <w:b/>
          <w:sz w:val="28"/>
          <w:szCs w:val="28"/>
        </w:rPr>
        <w:t>本日発売！</w:t>
      </w:r>
    </w:p>
    <w:p w14:paraId="00000006" w14:textId="77777777" w:rsidR="007A599B" w:rsidRDefault="00000000">
      <w:pPr>
        <w:jc w:val="center"/>
        <w:rPr>
          <w:b/>
          <w:sz w:val="28"/>
          <w:szCs w:val="28"/>
        </w:rPr>
      </w:pPr>
      <w:r>
        <w:pict w14:anchorId="57B0A780">
          <v:rect id="_x0000_i1026" style="width:0;height:1.5pt" o:hralign="center" o:hrstd="t" o:hr="t" fillcolor="#a0a0a0" stroked="f"/>
        </w:pict>
      </w:r>
    </w:p>
    <w:p w14:paraId="00000007" w14:textId="77777777" w:rsidR="007A599B" w:rsidRDefault="00000000">
      <w:pPr>
        <w:rPr>
          <w:sz w:val="20"/>
          <w:szCs w:val="20"/>
        </w:rPr>
      </w:pPr>
      <w:r>
        <w:rPr>
          <w:sz w:val="20"/>
          <w:szCs w:val="20"/>
        </w:rPr>
        <w:t>あまた株式会社</w:t>
      </w:r>
      <w:r>
        <w:rPr>
          <w:sz w:val="20"/>
          <w:szCs w:val="20"/>
        </w:rPr>
        <w:t>(</w:t>
      </w:r>
      <w:r>
        <w:rPr>
          <w:sz w:val="20"/>
          <w:szCs w:val="20"/>
        </w:rPr>
        <w:t>本社：東京都新宿区、代表取締役</w:t>
      </w:r>
      <w:r>
        <w:rPr>
          <w:sz w:val="20"/>
          <w:szCs w:val="20"/>
        </w:rPr>
        <w:t xml:space="preserve"> </w:t>
      </w:r>
      <w:r>
        <w:rPr>
          <w:sz w:val="20"/>
          <w:szCs w:val="20"/>
        </w:rPr>
        <w:t>髙橋宏典、以下：あまた</w:t>
      </w:r>
      <w:r>
        <w:rPr>
          <w:sz w:val="20"/>
          <w:szCs w:val="20"/>
        </w:rPr>
        <w:t>)</w:t>
      </w:r>
      <w:r>
        <w:rPr>
          <w:sz w:val="20"/>
          <w:szCs w:val="20"/>
        </w:rPr>
        <w:t>が運営する、インディーゲームパブリッシングブランド『</w:t>
      </w:r>
      <w:r>
        <w:rPr>
          <w:sz w:val="20"/>
          <w:szCs w:val="20"/>
        </w:rPr>
        <w:t>AMATA Games</w:t>
      </w:r>
      <w:r>
        <w:rPr>
          <w:sz w:val="20"/>
          <w:szCs w:val="20"/>
        </w:rPr>
        <w:t>』において、本日、</w:t>
      </w:r>
      <w:r>
        <w:rPr>
          <w:sz w:val="20"/>
          <w:szCs w:val="20"/>
        </w:rPr>
        <w:t>Playstation™5</w:t>
      </w:r>
      <w:r>
        <w:rPr>
          <w:sz w:val="20"/>
          <w:szCs w:val="20"/>
        </w:rPr>
        <w:t>版＆</w:t>
      </w:r>
      <w:r>
        <w:rPr>
          <w:sz w:val="20"/>
          <w:szCs w:val="20"/>
        </w:rPr>
        <w:t>Playstation™4</w:t>
      </w:r>
      <w:r>
        <w:rPr>
          <w:sz w:val="20"/>
          <w:szCs w:val="20"/>
        </w:rPr>
        <w:t>版の『世界の為の全ての少女』の配信を開始したことをお知らせいたします。</w:t>
      </w:r>
    </w:p>
    <w:p w14:paraId="00000008" w14:textId="77777777" w:rsidR="007A599B" w:rsidRDefault="007A599B"/>
    <w:p w14:paraId="00000009" w14:textId="77777777" w:rsidR="007A599B" w:rsidRDefault="00000000">
      <w:pPr>
        <w:jc w:val="left"/>
        <w:rPr>
          <w:b/>
          <w:sz w:val="24"/>
          <w:szCs w:val="24"/>
        </w:rPr>
      </w:pPr>
      <w:bookmarkStart w:id="2" w:name="_heading=h.tyjcwt" w:colFirst="0" w:colLast="0"/>
      <w:bookmarkEnd w:id="2"/>
      <w:r>
        <w:rPr>
          <w:b/>
          <w:sz w:val="24"/>
          <w:szCs w:val="24"/>
        </w:rPr>
        <w:t>■</w:t>
      </w:r>
      <w:r>
        <w:t xml:space="preserve"> </w:t>
      </w:r>
      <w:r>
        <w:rPr>
          <w:b/>
          <w:sz w:val="24"/>
          <w:szCs w:val="24"/>
        </w:rPr>
        <w:t>Playstation™5</w:t>
      </w:r>
      <w:r>
        <w:rPr>
          <w:b/>
          <w:sz w:val="24"/>
          <w:szCs w:val="24"/>
        </w:rPr>
        <w:t>と</w:t>
      </w:r>
      <w:r>
        <w:rPr>
          <w:b/>
          <w:sz w:val="24"/>
          <w:szCs w:val="24"/>
        </w:rPr>
        <w:t>Playstation™4</w:t>
      </w:r>
      <w:r>
        <w:rPr>
          <w:b/>
          <w:sz w:val="24"/>
          <w:szCs w:val="24"/>
        </w:rPr>
        <w:t>で『世界の為の全ての少女』本日配信開始</w:t>
      </w:r>
    </w:p>
    <w:p w14:paraId="0000000A" w14:textId="77777777" w:rsidR="007A599B" w:rsidRDefault="00000000">
      <w:pPr>
        <w:jc w:val="center"/>
        <w:rPr>
          <w:b/>
          <w:sz w:val="24"/>
          <w:szCs w:val="24"/>
        </w:rPr>
      </w:pPr>
      <w:r>
        <w:rPr>
          <w:b/>
          <w:noProof/>
          <w:sz w:val="24"/>
          <w:szCs w:val="24"/>
        </w:rPr>
        <w:drawing>
          <wp:inline distT="0" distB="0" distL="0" distR="0" wp14:anchorId="2EBF229F" wp14:editId="75A0027E">
            <wp:extent cx="3975771" cy="2236320"/>
            <wp:effectExtent l="0" t="0" r="0" b="0"/>
            <wp:docPr id="2128036925" name="image6.png" descr="ダイアグラム, 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6.png" descr="ダイアグラム, テキスト&#10;&#10;自動的に生成された説明"/>
                    <pic:cNvPicPr preferRelativeResize="0"/>
                  </pic:nvPicPr>
                  <pic:blipFill>
                    <a:blip r:embed="rId8"/>
                    <a:srcRect/>
                    <a:stretch>
                      <a:fillRect/>
                    </a:stretch>
                  </pic:blipFill>
                  <pic:spPr>
                    <a:xfrm>
                      <a:off x="0" y="0"/>
                      <a:ext cx="3975771" cy="2236320"/>
                    </a:xfrm>
                    <a:prstGeom prst="rect">
                      <a:avLst/>
                    </a:prstGeom>
                    <a:ln/>
                  </pic:spPr>
                </pic:pic>
              </a:graphicData>
            </a:graphic>
          </wp:inline>
        </w:drawing>
      </w:r>
    </w:p>
    <w:p w14:paraId="0000000B" w14:textId="77777777" w:rsidR="007A599B" w:rsidRDefault="00000000">
      <w:pPr>
        <w:jc w:val="left"/>
      </w:pPr>
      <w:r>
        <w:t>『世界の為の全ての少女』はデッキ構築型ローグライクと育成ゲームを合わせたアドベンチャーゲームで、「何者でも無い少女を世界の救世主にする」ゲームです。日本のインディーゲームデベロッパー「</w:t>
      </w:r>
      <w:proofErr w:type="spellStart"/>
      <w:r>
        <w:t>yondray</w:t>
      </w:r>
      <w:proofErr w:type="spellEnd"/>
      <w:r>
        <w:t>」が</w:t>
      </w:r>
      <w:r>
        <w:t>2022</w:t>
      </w:r>
      <w:r>
        <w:t>年</w:t>
      </w:r>
      <w:r>
        <w:t>2</w:t>
      </w:r>
      <w:r>
        <w:t>月に</w:t>
      </w:r>
      <w:r>
        <w:t>Steam</w:t>
      </w:r>
      <w:r>
        <w:t>で配信開始し、人類の救世主となるべく運命づけられた少女を巡る物語やデッキ構築の戦略性といった独自の世界観で話題を呼びました。</w:t>
      </w:r>
      <w:r>
        <w:br/>
      </w:r>
      <w:r>
        <w:t>そしてこの度、『世界の為の全ての少女』を、より多くの方に遊んでいただけるよう、</w:t>
      </w:r>
      <w:r>
        <w:t>AMATA Games</w:t>
      </w:r>
      <w:r>
        <w:t>が多言語対応と</w:t>
      </w:r>
      <w:r>
        <w:t>PlayStation™5</w:t>
      </w:r>
      <w:r>
        <w:t>と</w:t>
      </w:r>
      <w:r>
        <w:t>PlayStation™4</w:t>
      </w:r>
      <w:r>
        <w:t>への移植・配信を担当し、本日、</w:t>
      </w:r>
      <w:proofErr w:type="spellStart"/>
      <w:r>
        <w:t>PlayStation™Store</w:t>
      </w:r>
      <w:proofErr w:type="spellEnd"/>
      <w:r>
        <w:t>にてダウンロード配信を開始しました。</w:t>
      </w:r>
    </w:p>
    <w:p w14:paraId="0000000C" w14:textId="77777777" w:rsidR="007A599B" w:rsidRDefault="007A599B">
      <w:pPr>
        <w:jc w:val="left"/>
      </w:pPr>
    </w:p>
    <w:p w14:paraId="0000000D" w14:textId="77777777" w:rsidR="007A599B" w:rsidRDefault="00000000">
      <w:pPr>
        <w:jc w:val="left"/>
        <w:rPr>
          <w:b/>
        </w:rPr>
      </w:pPr>
      <w:r>
        <w:rPr>
          <w:b/>
        </w:rPr>
        <w:t>◆</w:t>
      </w:r>
      <w:r>
        <w:rPr>
          <w:b/>
        </w:rPr>
        <w:t>ローンチトレーラー</w:t>
      </w:r>
    </w:p>
    <w:p w14:paraId="0000000E" w14:textId="77777777" w:rsidR="007A599B" w:rsidRDefault="00000000">
      <w:pPr>
        <w:jc w:val="left"/>
      </w:pPr>
      <w:r>
        <w:t>PlayStation™</w:t>
      </w:r>
      <w:r>
        <w:t>版：</w:t>
      </w:r>
      <w:r>
        <w:fldChar w:fldCharType="begin"/>
      </w:r>
      <w:r>
        <w:instrText>HYPERLINK "https://youtu.be/t2BdxZRmnPU" \h</w:instrText>
      </w:r>
      <w:r>
        <w:fldChar w:fldCharType="separate"/>
      </w:r>
      <w:r>
        <w:rPr>
          <w:color w:val="0000FF"/>
          <w:u w:val="single"/>
        </w:rPr>
        <w:t>https://youtu.be/t2BdxZRmnPU</w:t>
      </w:r>
      <w:r>
        <w:rPr>
          <w:color w:val="0000FF"/>
          <w:u w:val="single"/>
        </w:rPr>
        <w:fldChar w:fldCharType="end"/>
      </w:r>
    </w:p>
    <w:p w14:paraId="0000000F" w14:textId="77777777" w:rsidR="007A599B" w:rsidRDefault="00000000">
      <w:pPr>
        <w:jc w:val="left"/>
        <w:rPr>
          <w:b/>
        </w:rPr>
      </w:pPr>
      <w:r>
        <w:br/>
      </w:r>
      <w:r>
        <w:rPr>
          <w:b/>
        </w:rPr>
        <w:t>◆</w:t>
      </w:r>
      <w:r>
        <w:rPr>
          <w:b/>
        </w:rPr>
        <w:t>配信ストアページ</w:t>
      </w:r>
    </w:p>
    <w:p w14:paraId="00000010" w14:textId="599E894B" w:rsidR="007A599B" w:rsidRDefault="00000000">
      <w:pPr>
        <w:jc w:val="left"/>
      </w:pPr>
      <w:proofErr w:type="spellStart"/>
      <w:r>
        <w:t>PlayStation™Store</w:t>
      </w:r>
      <w:proofErr w:type="spellEnd"/>
      <w:r>
        <w:t>：</w:t>
      </w:r>
      <w:r w:rsidR="004A5587">
        <w:fldChar w:fldCharType="begin"/>
      </w:r>
      <w:r w:rsidR="004A5587">
        <w:instrText>HYPERLINK "</w:instrText>
      </w:r>
      <w:r w:rsidR="004A5587" w:rsidRPr="004A5587">
        <w:instrText>https:/</w:instrText>
      </w:r>
      <w:r w:rsidR="004A5587" w:rsidRPr="004A5587">
        <w:rPr>
          <w:rFonts w:hint="eastAsia"/>
        </w:rPr>
        <w:instrText>/</w:instrText>
      </w:r>
      <w:r w:rsidR="004A5587" w:rsidRPr="004A5587">
        <w:instrText>store.playstation.com/concept/10009957/</w:instrText>
      </w:r>
      <w:r w:rsidR="004A5587">
        <w:instrText>"</w:instrText>
      </w:r>
      <w:r w:rsidR="004A5587">
        <w:fldChar w:fldCharType="separate"/>
      </w:r>
      <w:r w:rsidR="004A5587" w:rsidRPr="0089297C">
        <w:rPr>
          <w:rStyle w:val="a9"/>
        </w:rPr>
        <w:t>https:/</w:t>
      </w:r>
      <w:r w:rsidR="004A5587" w:rsidRPr="0089297C">
        <w:rPr>
          <w:rStyle w:val="a9"/>
          <w:rFonts w:hint="eastAsia"/>
        </w:rPr>
        <w:t>/</w:t>
      </w:r>
      <w:r w:rsidR="004A5587" w:rsidRPr="0089297C">
        <w:rPr>
          <w:rStyle w:val="a9"/>
        </w:rPr>
        <w:t>store.playstation.com/concept/100</w:t>
      </w:r>
      <w:r w:rsidR="004A5587" w:rsidRPr="0089297C">
        <w:rPr>
          <w:rStyle w:val="a9"/>
        </w:rPr>
        <w:t>0</w:t>
      </w:r>
      <w:r w:rsidR="004A5587" w:rsidRPr="0089297C">
        <w:rPr>
          <w:rStyle w:val="a9"/>
        </w:rPr>
        <w:t>9957/</w:t>
      </w:r>
      <w:r w:rsidR="004A5587">
        <w:fldChar w:fldCharType="end"/>
      </w:r>
    </w:p>
    <w:p w14:paraId="00000012" w14:textId="788350A2" w:rsidR="007A599B" w:rsidRDefault="007A599B">
      <w:pPr>
        <w:numPr>
          <w:ilvl w:val="0"/>
          <w:numId w:val="1"/>
        </w:numPr>
        <w:jc w:val="left"/>
      </w:pPr>
    </w:p>
    <w:p w14:paraId="00000013" w14:textId="77777777" w:rsidR="007A599B" w:rsidRDefault="007A599B">
      <w:pPr>
        <w:jc w:val="left"/>
        <w:rPr>
          <w:b/>
          <w:sz w:val="22"/>
          <w:szCs w:val="22"/>
        </w:rPr>
      </w:pPr>
    </w:p>
    <w:p w14:paraId="00000014" w14:textId="77777777" w:rsidR="007A599B" w:rsidRDefault="00000000">
      <w:pPr>
        <w:jc w:val="left"/>
        <w:rPr>
          <w:b/>
          <w:sz w:val="24"/>
          <w:szCs w:val="24"/>
        </w:rPr>
      </w:pPr>
      <w:r>
        <w:rPr>
          <w:b/>
          <w:sz w:val="22"/>
          <w:szCs w:val="22"/>
        </w:rPr>
        <w:lastRenderedPageBreak/>
        <w:t>■</w:t>
      </w:r>
      <w:r>
        <w:rPr>
          <w:b/>
          <w:sz w:val="22"/>
          <w:szCs w:val="22"/>
        </w:rPr>
        <w:t>『世界の為の全ての少女』とは</w:t>
      </w:r>
    </w:p>
    <w:p w14:paraId="00000015" w14:textId="77777777" w:rsidR="007A599B" w:rsidRDefault="00000000">
      <w:pPr>
        <w:jc w:val="left"/>
      </w:pPr>
      <w:r>
        <w:t>『世界の為の全ての少女』はデッキ構築型ローグライクと育成ゲームを合わせたアドベンチャーゲームで、「何者でも無い少女を世界の救世主にする」ゲームです。</w:t>
      </w:r>
      <w:r>
        <w:br/>
      </w:r>
      <w:r>
        <w:t>『世界の為の全ての少女』のプレイヤーは一人の少女を救世主へと育てる為に「管理官」となり、ターン毎に訪れる様々な効果を持つ「人材（カード）」を選びながら少女を育てます。</w:t>
      </w:r>
      <w:r>
        <w:br/>
        <w:t>1</w:t>
      </w:r>
      <w:r>
        <w:t>年</w:t>
      </w:r>
      <w:r>
        <w:t>6</w:t>
      </w:r>
      <w:r>
        <w:t>シーズン（ターン）、全</w:t>
      </w:r>
      <w:r>
        <w:t>7</w:t>
      </w:r>
      <w:r>
        <w:t>年（合計</w:t>
      </w:r>
      <w:r>
        <w:t>42</w:t>
      </w:r>
      <w:r>
        <w:t>ターン）をかけて、真の救世主となる少女を育てていきます。そして、</w:t>
      </w:r>
      <w:r>
        <w:t>1</w:t>
      </w:r>
      <w:r>
        <w:t>年の終わりには少女の能力を計る「審問官」との対話（バトル）が待っています。少女の能力とそれまでに育まれた思い出を使って「計画」の続行を勝ち取っていくのです。さらに、物語の結末は少女の能力で変化します。少女の、世界の行く末を最後まで見届けてください。</w:t>
      </w:r>
    </w:p>
    <w:p w14:paraId="00000019" w14:textId="77777777" w:rsidR="007A599B" w:rsidRDefault="00000000">
      <w:pPr>
        <w:jc w:val="left"/>
        <w:rPr>
          <w:b/>
        </w:rPr>
      </w:pPr>
      <w:r>
        <w:rPr>
          <w:b/>
        </w:rPr>
        <w:br/>
      </w:r>
      <w:r>
        <w:rPr>
          <w:b/>
        </w:rPr>
        <w:t>あらすじ</w:t>
      </w:r>
    </w:p>
    <w:p w14:paraId="0000001A" w14:textId="77777777" w:rsidR="007A599B" w:rsidRDefault="00000000">
      <w:pPr>
        <w:jc w:val="left"/>
      </w:pPr>
      <w:r>
        <w:t>100</w:t>
      </w:r>
      <w:r>
        <w:t>年以上未来の物語。</w:t>
      </w:r>
    </w:p>
    <w:p w14:paraId="0000001B" w14:textId="77777777" w:rsidR="007A599B" w:rsidRDefault="00000000">
      <w:pPr>
        <w:jc w:val="left"/>
      </w:pPr>
      <w:r>
        <w:t>世界は崩壊の一途を辿っていた。</w:t>
      </w:r>
    </w:p>
    <w:p w14:paraId="0000001C" w14:textId="77777777" w:rsidR="007A599B" w:rsidRDefault="00000000">
      <w:pPr>
        <w:jc w:val="left"/>
      </w:pPr>
      <w:r>
        <w:t>人類は残されたたった一基の宇宙船で外宇宙への救助を計画した。</w:t>
      </w:r>
    </w:p>
    <w:p w14:paraId="0000001D" w14:textId="77777777" w:rsidR="007A599B" w:rsidRDefault="00000000">
      <w:pPr>
        <w:jc w:val="left"/>
      </w:pPr>
      <w:r>
        <w:t>乗り込むのは世界で最も優れた人材である必要があった。</w:t>
      </w:r>
    </w:p>
    <w:p w14:paraId="0000001E" w14:textId="77777777" w:rsidR="007A599B" w:rsidRDefault="00000000">
      <w:pPr>
        <w:jc w:val="left"/>
        <w:rPr>
          <w:strike/>
        </w:rPr>
      </w:pPr>
      <w:r>
        <w:t>世界はその全てを注ぎ、たった一人の少女を育て上げる。</w:t>
      </w:r>
    </w:p>
    <w:p w14:paraId="0000001F" w14:textId="77777777" w:rsidR="007A599B" w:rsidRDefault="007A599B">
      <w:pPr>
        <w:jc w:val="left"/>
        <w:rPr>
          <w:rFonts w:ascii="メイリオ" w:hAnsi="メイリオ" w:cs="メイリオ"/>
          <w:color w:val="282828"/>
        </w:rPr>
      </w:pPr>
    </w:p>
    <w:p w14:paraId="00000020" w14:textId="77777777" w:rsidR="007A599B" w:rsidRDefault="00000000">
      <w:pPr>
        <w:rPr>
          <w:rFonts w:ascii="メイリオ" w:hAnsi="メイリオ" w:cs="メイリオ"/>
          <w:b/>
          <w:sz w:val="24"/>
          <w:szCs w:val="24"/>
        </w:rPr>
      </w:pPr>
      <w:r>
        <w:rPr>
          <w:rFonts w:ascii="メイリオ" w:hAnsi="メイリオ" w:cs="メイリオ"/>
          <w:b/>
          <w:sz w:val="24"/>
          <w:szCs w:val="24"/>
        </w:rPr>
        <w:t>■スクリーンショット</w:t>
      </w:r>
    </w:p>
    <w:p w14:paraId="00000021" w14:textId="77777777" w:rsidR="007A599B" w:rsidRDefault="00000000">
      <w:pPr>
        <w:jc w:val="center"/>
        <w:rPr>
          <w:rFonts w:ascii="メイリオ" w:hAnsi="メイリオ" w:cs="メイリオ"/>
        </w:rPr>
      </w:pPr>
      <w:r>
        <w:rPr>
          <w:rFonts w:ascii="メイリオ" w:hAnsi="メイリオ" w:cs="メイリオ"/>
          <w:noProof/>
        </w:rPr>
        <w:drawing>
          <wp:inline distT="0" distB="0" distL="0" distR="0" wp14:anchorId="168C9D71" wp14:editId="2B80A516">
            <wp:extent cx="2880000" cy="1619334"/>
            <wp:effectExtent l="0" t="0" r="0" b="0"/>
            <wp:docPr id="21280369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880000" cy="1619334"/>
                    </a:xfrm>
                    <a:prstGeom prst="rect">
                      <a:avLst/>
                    </a:prstGeom>
                    <a:ln/>
                  </pic:spPr>
                </pic:pic>
              </a:graphicData>
            </a:graphic>
          </wp:inline>
        </w:drawing>
      </w:r>
      <w:r>
        <w:rPr>
          <w:rFonts w:ascii="メイリオ" w:hAnsi="メイリオ" w:cs="メイリオ"/>
        </w:rPr>
        <w:t xml:space="preserve">  </w:t>
      </w:r>
      <w:r>
        <w:rPr>
          <w:rFonts w:ascii="メイリオ" w:hAnsi="メイリオ" w:cs="メイリオ"/>
          <w:noProof/>
        </w:rPr>
        <w:drawing>
          <wp:inline distT="0" distB="0" distL="0" distR="0" wp14:anchorId="0149F6D7" wp14:editId="0D8F5247">
            <wp:extent cx="2880000" cy="1619334"/>
            <wp:effectExtent l="0" t="0" r="0" b="0"/>
            <wp:docPr id="21280369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880000" cy="1619334"/>
                    </a:xfrm>
                    <a:prstGeom prst="rect">
                      <a:avLst/>
                    </a:prstGeom>
                    <a:ln/>
                  </pic:spPr>
                </pic:pic>
              </a:graphicData>
            </a:graphic>
          </wp:inline>
        </w:drawing>
      </w:r>
    </w:p>
    <w:p w14:paraId="00000022" w14:textId="77777777" w:rsidR="007A599B" w:rsidRDefault="007A599B">
      <w:pPr>
        <w:jc w:val="center"/>
        <w:rPr>
          <w:rFonts w:ascii="メイリオ" w:hAnsi="メイリオ" w:cs="メイリオ"/>
        </w:rPr>
      </w:pPr>
    </w:p>
    <w:p w14:paraId="00000023" w14:textId="77777777" w:rsidR="007A599B" w:rsidRDefault="00000000">
      <w:pPr>
        <w:jc w:val="center"/>
        <w:rPr>
          <w:rFonts w:ascii="メイリオ" w:hAnsi="メイリオ" w:cs="メイリオ"/>
        </w:rPr>
      </w:pPr>
      <w:r>
        <w:rPr>
          <w:rFonts w:ascii="メイリオ" w:hAnsi="メイリオ" w:cs="メイリオ"/>
          <w:noProof/>
        </w:rPr>
        <w:drawing>
          <wp:inline distT="0" distB="0" distL="0" distR="0" wp14:anchorId="4E541BCD" wp14:editId="0BBB5AAF">
            <wp:extent cx="2880000" cy="1619334"/>
            <wp:effectExtent l="0" t="0" r="0" b="0"/>
            <wp:docPr id="21280369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880000" cy="1619334"/>
                    </a:xfrm>
                    <a:prstGeom prst="rect">
                      <a:avLst/>
                    </a:prstGeom>
                    <a:ln/>
                  </pic:spPr>
                </pic:pic>
              </a:graphicData>
            </a:graphic>
          </wp:inline>
        </w:drawing>
      </w:r>
      <w:r>
        <w:rPr>
          <w:rFonts w:ascii="メイリオ" w:hAnsi="メイリオ" w:cs="メイリオ"/>
        </w:rPr>
        <w:t xml:space="preserve">  </w:t>
      </w:r>
      <w:r>
        <w:rPr>
          <w:rFonts w:ascii="メイリオ" w:hAnsi="メイリオ" w:cs="メイリオ"/>
          <w:b/>
          <w:noProof/>
          <w:sz w:val="24"/>
          <w:szCs w:val="24"/>
        </w:rPr>
        <w:drawing>
          <wp:inline distT="0" distB="0" distL="0" distR="0" wp14:anchorId="2D92A738" wp14:editId="6E25D94C">
            <wp:extent cx="2880000" cy="1619334"/>
            <wp:effectExtent l="0" t="0" r="0" b="0"/>
            <wp:docPr id="21280369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880000" cy="1619334"/>
                    </a:xfrm>
                    <a:prstGeom prst="rect">
                      <a:avLst/>
                    </a:prstGeom>
                    <a:ln/>
                  </pic:spPr>
                </pic:pic>
              </a:graphicData>
            </a:graphic>
          </wp:inline>
        </w:drawing>
      </w:r>
    </w:p>
    <w:p w14:paraId="00000024" w14:textId="77777777" w:rsidR="007A599B" w:rsidRDefault="00000000">
      <w:pPr>
        <w:jc w:val="center"/>
        <w:rPr>
          <w:rFonts w:ascii="メイリオ" w:hAnsi="メイリオ" w:cs="メイリオ"/>
          <w:b/>
          <w:sz w:val="24"/>
          <w:szCs w:val="24"/>
        </w:rPr>
      </w:pPr>
      <w:r>
        <w:rPr>
          <w:rFonts w:ascii="メイリオ" w:hAnsi="メイリオ" w:cs="メイリオ"/>
          <w:noProof/>
        </w:rPr>
        <w:lastRenderedPageBreak/>
        <w:drawing>
          <wp:inline distT="0" distB="0" distL="0" distR="0" wp14:anchorId="3D0E1D2A" wp14:editId="6181A51B">
            <wp:extent cx="2880000" cy="1619334"/>
            <wp:effectExtent l="0" t="0" r="0" b="0"/>
            <wp:docPr id="2128036931" name="image2.jpg" descr="グラフィカル ユーザー インターフェイス, Web サイ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jpg" descr="グラフィカル ユーザー インターフェイス, Web サイト&#10;&#10;自動的に生成された説明"/>
                    <pic:cNvPicPr preferRelativeResize="0"/>
                  </pic:nvPicPr>
                  <pic:blipFill>
                    <a:blip r:embed="rId13"/>
                    <a:srcRect/>
                    <a:stretch>
                      <a:fillRect/>
                    </a:stretch>
                  </pic:blipFill>
                  <pic:spPr>
                    <a:xfrm>
                      <a:off x="0" y="0"/>
                      <a:ext cx="2880000" cy="1619334"/>
                    </a:xfrm>
                    <a:prstGeom prst="rect">
                      <a:avLst/>
                    </a:prstGeom>
                    <a:ln/>
                  </pic:spPr>
                </pic:pic>
              </a:graphicData>
            </a:graphic>
          </wp:inline>
        </w:drawing>
      </w:r>
      <w:r>
        <w:rPr>
          <w:rFonts w:ascii="メイリオ" w:hAnsi="メイリオ" w:cs="メイリオ"/>
        </w:rPr>
        <w:t xml:space="preserve">  </w:t>
      </w:r>
      <w:r>
        <w:rPr>
          <w:rFonts w:ascii="メイリオ" w:hAnsi="メイリオ" w:cs="メイリオ"/>
          <w:noProof/>
        </w:rPr>
        <w:drawing>
          <wp:inline distT="0" distB="0" distL="0" distR="0" wp14:anchorId="45A7D646" wp14:editId="52D4109F">
            <wp:extent cx="2880000" cy="1619334"/>
            <wp:effectExtent l="0" t="0" r="0" b="0"/>
            <wp:docPr id="21280369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880000" cy="1619334"/>
                    </a:xfrm>
                    <a:prstGeom prst="rect">
                      <a:avLst/>
                    </a:prstGeom>
                    <a:ln/>
                  </pic:spPr>
                </pic:pic>
              </a:graphicData>
            </a:graphic>
          </wp:inline>
        </w:drawing>
      </w:r>
    </w:p>
    <w:p w14:paraId="00000025" w14:textId="77777777" w:rsidR="007A599B" w:rsidRDefault="00000000">
      <w:pPr>
        <w:jc w:val="center"/>
        <w:rPr>
          <w:rFonts w:ascii="メイリオ" w:hAnsi="メイリオ" w:cs="メイリオ"/>
          <w:sz w:val="16"/>
          <w:szCs w:val="16"/>
        </w:rPr>
      </w:pPr>
      <w:r>
        <w:rPr>
          <w:rFonts w:ascii="メイリオ" w:hAnsi="メイリオ" w:cs="メイリオ"/>
          <w:sz w:val="16"/>
          <w:szCs w:val="16"/>
        </w:rPr>
        <w:t>※PlayStation</w:t>
      </w:r>
      <w:r>
        <w:t>™</w:t>
      </w:r>
      <w:r>
        <w:rPr>
          <w:rFonts w:ascii="メイリオ" w:hAnsi="メイリオ" w:cs="メイリオ"/>
          <w:sz w:val="16"/>
          <w:szCs w:val="16"/>
        </w:rPr>
        <w:t>4版の画像です。</w:t>
      </w:r>
    </w:p>
    <w:p w14:paraId="00000026" w14:textId="77777777" w:rsidR="007A599B" w:rsidRDefault="007A599B">
      <w:pPr>
        <w:jc w:val="left"/>
        <w:rPr>
          <w:rFonts w:ascii="メイリオ" w:hAnsi="メイリオ" w:cs="メイリオ"/>
          <w:color w:val="282828"/>
        </w:rPr>
      </w:pPr>
    </w:p>
    <w:p w14:paraId="00000027" w14:textId="77777777" w:rsidR="007A599B" w:rsidRDefault="00000000">
      <w:pPr>
        <w:jc w:val="left"/>
        <w:rPr>
          <w:b/>
          <w:sz w:val="24"/>
          <w:szCs w:val="24"/>
        </w:rPr>
      </w:pPr>
      <w:r>
        <w:rPr>
          <w:b/>
          <w:sz w:val="24"/>
          <w:szCs w:val="24"/>
        </w:rPr>
        <w:t>■</w:t>
      </w:r>
      <w:r>
        <w:rPr>
          <w:b/>
          <w:sz w:val="24"/>
          <w:szCs w:val="24"/>
        </w:rPr>
        <w:t>『世界の為の全ての少女』ゲーム概要</w:t>
      </w:r>
    </w:p>
    <w:p w14:paraId="00000028" w14:textId="77777777" w:rsidR="007A599B" w:rsidRDefault="00000000">
      <w:pPr>
        <w:jc w:val="left"/>
      </w:pPr>
      <w:r>
        <w:t>タイトル：世界の為の全ての少女</w:t>
      </w:r>
    </w:p>
    <w:p w14:paraId="00000029" w14:textId="77777777" w:rsidR="007A599B" w:rsidRDefault="00000000">
      <w:pPr>
        <w:jc w:val="left"/>
      </w:pPr>
      <w:r>
        <w:t>ジャンル：デッキ構築型ローグライク＆育成アドベンチャーゲーム</w:t>
      </w:r>
    </w:p>
    <w:p w14:paraId="0000002A" w14:textId="77777777" w:rsidR="007A599B" w:rsidRDefault="00000000">
      <w:pPr>
        <w:jc w:val="left"/>
      </w:pPr>
      <w:r>
        <w:t>対応機種：</w:t>
      </w:r>
      <w:r>
        <w:t>PlayStation™5</w:t>
      </w:r>
      <w:r>
        <w:t>、</w:t>
      </w:r>
      <w:r>
        <w:t>PlayStation™4</w:t>
      </w:r>
    </w:p>
    <w:p w14:paraId="0000002B" w14:textId="77777777" w:rsidR="007A599B" w:rsidRDefault="00000000">
      <w:pPr>
        <w:jc w:val="left"/>
      </w:pPr>
      <w:r>
        <w:t>配信ストア：</w:t>
      </w:r>
      <w:sdt>
        <w:sdtPr>
          <w:tag w:val="goog_rdk_0"/>
          <w:id w:val="-1784644731"/>
        </w:sdtPr>
        <w:sdtContent/>
      </w:sdt>
      <w:sdt>
        <w:sdtPr>
          <w:tag w:val="goog_rdk_1"/>
          <w:id w:val="-216197432"/>
        </w:sdtPr>
        <w:sdtContent/>
      </w:sdt>
      <w:sdt>
        <w:sdtPr>
          <w:tag w:val="goog_rdk_2"/>
          <w:id w:val="1438719577"/>
        </w:sdtPr>
        <w:sdtContent/>
      </w:sdt>
      <w:sdt>
        <w:sdtPr>
          <w:tag w:val="goog_rdk_3"/>
          <w:id w:val="-1934879913"/>
        </w:sdtPr>
        <w:sdtContent/>
      </w:sdt>
      <w:r>
        <w:t xml:space="preserve"> </w:t>
      </w:r>
      <w:proofErr w:type="spellStart"/>
      <w:r>
        <w:t>PlayStation™Store</w:t>
      </w:r>
      <w:proofErr w:type="spellEnd"/>
    </w:p>
    <w:p w14:paraId="0000002C" w14:textId="77777777" w:rsidR="007A599B" w:rsidRDefault="00000000">
      <w:pPr>
        <w:jc w:val="left"/>
      </w:pPr>
      <w:r>
        <w:t>プレイ人数：</w:t>
      </w:r>
      <w:r>
        <w:t>1</w:t>
      </w:r>
      <w:r>
        <w:t>人</w:t>
      </w:r>
    </w:p>
    <w:p w14:paraId="0000002D" w14:textId="77777777" w:rsidR="007A599B" w:rsidRDefault="00000000">
      <w:pPr>
        <w:jc w:val="left"/>
      </w:pPr>
      <w:r>
        <w:t>オンラインモード：非対応</w:t>
      </w:r>
    </w:p>
    <w:p w14:paraId="0000002E" w14:textId="77777777" w:rsidR="007A599B" w:rsidRDefault="00000000">
      <w:pPr>
        <w:jc w:val="left"/>
      </w:pPr>
      <w:r>
        <w:t>対応言語：日本語、英語、スペイン語、ポルトガル語、フランス語、ドイツ語、中国語</w:t>
      </w:r>
      <w:r>
        <w:t>(</w:t>
      </w:r>
      <w:r>
        <w:t>簡体字</w:t>
      </w:r>
      <w:r>
        <w:t>)</w:t>
      </w:r>
      <w:r>
        <w:t>、中国語</w:t>
      </w:r>
      <w:r>
        <w:t>(</w:t>
      </w:r>
      <w:r>
        <w:t>繁体字</w:t>
      </w:r>
      <w:r>
        <w:t>)</w:t>
      </w:r>
    </w:p>
    <w:p w14:paraId="0000002F" w14:textId="0C7CB872" w:rsidR="007A599B" w:rsidRDefault="00000000">
      <w:pPr>
        <w:jc w:val="left"/>
      </w:pPr>
      <w:r>
        <w:t>価格：</w:t>
      </w:r>
      <w:r>
        <w:t>1,</w:t>
      </w:r>
      <w:r w:rsidR="0029075B">
        <w:rPr>
          <w:rFonts w:hint="eastAsia"/>
        </w:rPr>
        <w:t>320</w:t>
      </w:r>
      <w:r>
        <w:t>円（税込）</w:t>
      </w:r>
    </w:p>
    <w:p w14:paraId="00000030" w14:textId="77777777" w:rsidR="007A599B" w:rsidRDefault="00000000">
      <w:pPr>
        <w:jc w:val="left"/>
      </w:pPr>
      <w:r>
        <w:t>発売日：</w:t>
      </w:r>
      <w:r>
        <w:t>2024</w:t>
      </w:r>
      <w:r>
        <w:t>年</w:t>
      </w:r>
      <w:r>
        <w:t>12</w:t>
      </w:r>
      <w:r>
        <w:t>月</w:t>
      </w:r>
      <w:r>
        <w:t>25</w:t>
      </w:r>
      <w:r>
        <w:t>日</w:t>
      </w:r>
      <w:r>
        <w:t>(</w:t>
      </w:r>
      <w:r>
        <w:t>水</w:t>
      </w:r>
      <w:r>
        <w:t>)</w:t>
      </w:r>
    </w:p>
    <w:p w14:paraId="00000031" w14:textId="77777777" w:rsidR="007A599B" w:rsidRDefault="00000000">
      <w:pPr>
        <w:jc w:val="left"/>
      </w:pPr>
      <w:r>
        <w:t>レーティング：</w:t>
      </w:r>
      <w:r>
        <w:t>IARC 3+</w:t>
      </w:r>
    </w:p>
    <w:p w14:paraId="00000032" w14:textId="77777777" w:rsidR="007A599B" w:rsidRDefault="00000000">
      <w:pPr>
        <w:jc w:val="left"/>
      </w:pPr>
      <w:r>
        <w:t>開発：</w:t>
      </w:r>
      <w:proofErr w:type="spellStart"/>
      <w:r>
        <w:t>yondray</w:t>
      </w:r>
      <w:proofErr w:type="spellEnd"/>
    </w:p>
    <w:p w14:paraId="00000033" w14:textId="77777777" w:rsidR="007A599B" w:rsidRDefault="00000000">
      <w:pPr>
        <w:jc w:val="left"/>
      </w:pPr>
      <w:r>
        <w:t>配信：あまた株式会社</w:t>
      </w:r>
    </w:p>
    <w:p w14:paraId="00000034" w14:textId="77777777" w:rsidR="007A599B" w:rsidRDefault="00000000">
      <w:pPr>
        <w:jc w:val="left"/>
      </w:pPr>
      <w:r>
        <w:t>公式サイト</w:t>
      </w:r>
      <w:r>
        <w:t>(AMATA Games)</w:t>
      </w:r>
      <w:r>
        <w:t>：</w:t>
      </w:r>
      <w:r>
        <w:fldChar w:fldCharType="begin"/>
      </w:r>
      <w:r>
        <w:instrText>HYPERLINK "https://amata.games/game/the-world-according-to-girl" \h</w:instrText>
      </w:r>
      <w:r>
        <w:fldChar w:fldCharType="separate"/>
      </w:r>
      <w:r>
        <w:rPr>
          <w:color w:val="0000FF"/>
          <w:u w:val="single"/>
        </w:rPr>
        <w:t>https://amata.games/game/the-world-according-to-girl</w:t>
      </w:r>
      <w:r>
        <w:rPr>
          <w:color w:val="0000FF"/>
          <w:u w:val="single"/>
        </w:rPr>
        <w:fldChar w:fldCharType="end"/>
      </w:r>
    </w:p>
    <w:p w14:paraId="00000035" w14:textId="77777777" w:rsidR="007A599B" w:rsidRDefault="00000000">
      <w:pPr>
        <w:jc w:val="left"/>
      </w:pPr>
      <w:r>
        <w:t>著作権表記：</w:t>
      </w:r>
      <w:r>
        <w:t xml:space="preserve">©2022 </w:t>
      </w:r>
      <w:proofErr w:type="spellStart"/>
      <w:r>
        <w:t>yondray</w:t>
      </w:r>
      <w:proofErr w:type="spellEnd"/>
    </w:p>
    <w:p w14:paraId="00000036" w14:textId="77777777" w:rsidR="007A599B" w:rsidRDefault="007A599B">
      <w:pPr>
        <w:jc w:val="left"/>
      </w:pPr>
    </w:p>
    <w:p w14:paraId="00000037" w14:textId="77777777" w:rsidR="007A599B" w:rsidRDefault="007A599B">
      <w:pPr>
        <w:jc w:val="left"/>
      </w:pPr>
    </w:p>
    <w:p w14:paraId="00000038" w14:textId="77777777" w:rsidR="007A599B" w:rsidRDefault="00000000">
      <w:pPr>
        <w:jc w:val="left"/>
        <w:rPr>
          <w:b/>
          <w:sz w:val="24"/>
          <w:szCs w:val="24"/>
        </w:rPr>
      </w:pPr>
      <w:r>
        <w:rPr>
          <w:b/>
          <w:sz w:val="24"/>
          <w:szCs w:val="24"/>
        </w:rPr>
        <w:t>■</w:t>
      </w:r>
      <w:r>
        <w:rPr>
          <w:b/>
          <w:sz w:val="24"/>
          <w:szCs w:val="24"/>
        </w:rPr>
        <w:t>『</w:t>
      </w:r>
      <w:proofErr w:type="spellStart"/>
      <w:r>
        <w:rPr>
          <w:b/>
          <w:sz w:val="24"/>
          <w:szCs w:val="24"/>
        </w:rPr>
        <w:t>yondray</w:t>
      </w:r>
      <w:proofErr w:type="spellEnd"/>
      <w:r>
        <w:rPr>
          <w:b/>
          <w:sz w:val="24"/>
          <w:szCs w:val="24"/>
        </w:rPr>
        <w:t>』とは</w:t>
      </w:r>
    </w:p>
    <w:p w14:paraId="00000039" w14:textId="77777777" w:rsidR="007A599B" w:rsidRDefault="00000000">
      <w:pPr>
        <w:jc w:val="left"/>
      </w:pPr>
      <w:r>
        <w:t>インディーゲームデベロッパー。</w:t>
      </w:r>
      <w:r>
        <w:t>3</w:t>
      </w:r>
      <w:r>
        <w:t>人で仲良く活動中。自分たちが面白く遊べるゲームを自分たちで作ろうと思い立ちインディーゲームの製作を始める。右も左も分からないまま、</w:t>
      </w:r>
      <w:r>
        <w:t>2022</w:t>
      </w:r>
      <w:r>
        <w:t>年</w:t>
      </w:r>
      <w:r>
        <w:t>2</w:t>
      </w:r>
      <w:r>
        <w:t>月</w:t>
      </w:r>
      <w:r>
        <w:t>23</w:t>
      </w:r>
      <w:r>
        <w:t>日、処女作となる「世界の為の全ての少女」</w:t>
      </w:r>
      <w:r>
        <w:t>(PC)</w:t>
      </w:r>
      <w:r>
        <w:t>を発売。制作の楽しさと難しさを知る。</w:t>
      </w:r>
      <w:r>
        <w:rPr>
          <w:noProof/>
        </w:rPr>
        <w:drawing>
          <wp:anchor distT="0" distB="0" distL="114300" distR="114300" simplePos="0" relativeHeight="251658240" behindDoc="0" locked="0" layoutInCell="1" hidden="0" allowOverlap="1" wp14:anchorId="2C8E91C2" wp14:editId="747A8BD3">
            <wp:simplePos x="0" y="0"/>
            <wp:positionH relativeFrom="column">
              <wp:posOffset>3524884</wp:posOffset>
            </wp:positionH>
            <wp:positionV relativeFrom="paragraph">
              <wp:posOffset>6350</wp:posOffset>
            </wp:positionV>
            <wp:extent cx="2663825" cy="1526540"/>
            <wp:effectExtent l="0" t="0" r="0" b="0"/>
            <wp:wrapSquare wrapText="bothSides" distT="0" distB="0" distL="114300" distR="114300"/>
            <wp:docPr id="21280369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663825" cy="1526540"/>
                    </a:xfrm>
                    <a:prstGeom prst="rect">
                      <a:avLst/>
                    </a:prstGeom>
                    <a:ln/>
                  </pic:spPr>
                </pic:pic>
              </a:graphicData>
            </a:graphic>
          </wp:anchor>
        </w:drawing>
      </w:r>
    </w:p>
    <w:p w14:paraId="0000003A" w14:textId="77777777" w:rsidR="007A599B" w:rsidRDefault="00000000">
      <w:pPr>
        <w:jc w:val="left"/>
      </w:pPr>
      <w:r>
        <w:t>そして</w:t>
      </w:r>
      <w:r>
        <w:t>2024</w:t>
      </w:r>
      <w:r>
        <w:t>年</w:t>
      </w:r>
      <w:r>
        <w:t>1</w:t>
      </w:r>
      <w:r>
        <w:t>月</w:t>
      </w:r>
      <w:r>
        <w:t>30</w:t>
      </w:r>
      <w:r>
        <w:t>日、</w:t>
      </w:r>
      <w:r>
        <w:t>2</w:t>
      </w:r>
      <w:r>
        <w:t>作目となる「空と無垢の</w:t>
      </w:r>
      <w:r>
        <w:t>6</w:t>
      </w:r>
      <w:r>
        <w:t>機」</w:t>
      </w:r>
      <w:r>
        <w:t>(PC)</w:t>
      </w:r>
      <w:r>
        <w:t>を発売。</w:t>
      </w:r>
    </w:p>
    <w:p w14:paraId="0000003B" w14:textId="77777777" w:rsidR="007A599B" w:rsidRDefault="00000000">
      <w:pPr>
        <w:jc w:val="left"/>
      </w:pPr>
      <w:r>
        <w:lastRenderedPageBreak/>
        <w:t>計画を立てるも製作期間は大幅に狂う。</w:t>
      </w:r>
    </w:p>
    <w:p w14:paraId="0000003C" w14:textId="77777777" w:rsidR="007A599B" w:rsidRDefault="00000000">
      <w:pPr>
        <w:jc w:val="left"/>
        <w:rPr>
          <w:b/>
          <w:sz w:val="24"/>
          <w:szCs w:val="24"/>
        </w:rPr>
      </w:pPr>
      <w:r>
        <w:t>これからも好きなものを作りながら生きていけたらと奮闘中。</w:t>
      </w:r>
    </w:p>
    <w:p w14:paraId="0000003D" w14:textId="77777777" w:rsidR="007A599B" w:rsidRDefault="00000000">
      <w:pPr>
        <w:jc w:val="left"/>
      </w:pPr>
      <w:r>
        <w:t>『世界の為の全ての少女』</w:t>
      </w:r>
      <w:r>
        <w:t>Steam</w:t>
      </w:r>
      <w:r>
        <w:t>ページ</w:t>
      </w:r>
      <w:r>
        <w:t xml:space="preserve">: </w:t>
      </w:r>
      <w:hyperlink r:id="rId16">
        <w:r w:rsidR="007A599B">
          <w:rPr>
            <w:color w:val="0000FF"/>
            <w:u w:val="single"/>
          </w:rPr>
          <w:t>https://store.steampowered.com/app/1860600</w:t>
        </w:r>
      </w:hyperlink>
    </w:p>
    <w:p w14:paraId="0000003E" w14:textId="77777777" w:rsidR="007A599B" w:rsidRDefault="00000000">
      <w:pPr>
        <w:jc w:val="left"/>
      </w:pPr>
      <w:r>
        <w:t>『空と無垢の</w:t>
      </w:r>
      <w:r>
        <w:t>6</w:t>
      </w:r>
      <w:r>
        <w:t>機』</w:t>
      </w:r>
      <w:r>
        <w:t>Steam</w:t>
      </w:r>
      <w:r>
        <w:t>ページ</w:t>
      </w:r>
      <w:r>
        <w:t xml:space="preserve">: </w:t>
      </w:r>
      <w:hyperlink r:id="rId17">
        <w:r w:rsidR="007A599B">
          <w:rPr>
            <w:color w:val="0000FF"/>
            <w:u w:val="single"/>
          </w:rPr>
          <w:t>https://store.steampowered.com/app/2349180/6/</w:t>
        </w:r>
      </w:hyperlink>
    </w:p>
    <w:p w14:paraId="0000003F" w14:textId="77777777" w:rsidR="007A599B" w:rsidRDefault="007A599B">
      <w:pPr>
        <w:jc w:val="left"/>
      </w:pPr>
    </w:p>
    <w:p w14:paraId="00000040" w14:textId="77777777" w:rsidR="007A599B" w:rsidRDefault="007A599B">
      <w:pPr>
        <w:jc w:val="left"/>
      </w:pPr>
    </w:p>
    <w:p w14:paraId="00000041" w14:textId="77777777" w:rsidR="007A599B" w:rsidRDefault="00000000">
      <w:pPr>
        <w:widowControl/>
        <w:jc w:val="left"/>
        <w:rPr>
          <w:b/>
          <w:sz w:val="24"/>
          <w:szCs w:val="24"/>
        </w:rPr>
      </w:pPr>
      <w:r>
        <w:rPr>
          <w:b/>
          <w:sz w:val="24"/>
          <w:szCs w:val="24"/>
        </w:rPr>
        <w:t>■</w:t>
      </w:r>
      <w:r>
        <w:rPr>
          <w:b/>
          <w:sz w:val="24"/>
          <w:szCs w:val="24"/>
        </w:rPr>
        <w:t>あまた株式会社について</w:t>
      </w:r>
      <w:r>
        <w:rPr>
          <w:noProof/>
        </w:rPr>
        <w:drawing>
          <wp:anchor distT="0" distB="0" distL="114300" distR="114300" simplePos="0" relativeHeight="251659264" behindDoc="0" locked="0" layoutInCell="1" hidden="0" allowOverlap="1" wp14:anchorId="1C532161" wp14:editId="3C34464D">
            <wp:simplePos x="0" y="0"/>
            <wp:positionH relativeFrom="column">
              <wp:posOffset>91444</wp:posOffset>
            </wp:positionH>
            <wp:positionV relativeFrom="paragraph">
              <wp:posOffset>454025</wp:posOffset>
            </wp:positionV>
            <wp:extent cx="1562100" cy="1562100"/>
            <wp:effectExtent l="0" t="0" r="0" b="0"/>
            <wp:wrapSquare wrapText="bothSides" distT="0" distB="0" distL="114300" distR="114300"/>
            <wp:docPr id="21280369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562100" cy="1562100"/>
                    </a:xfrm>
                    <a:prstGeom prst="rect">
                      <a:avLst/>
                    </a:prstGeom>
                    <a:ln/>
                  </pic:spPr>
                </pic:pic>
              </a:graphicData>
            </a:graphic>
          </wp:anchor>
        </w:drawing>
      </w:r>
    </w:p>
    <w:p w14:paraId="00000042" w14:textId="77777777" w:rsidR="007A599B" w:rsidRDefault="00000000">
      <w:pPr>
        <w:jc w:val="left"/>
      </w:pPr>
      <w:r>
        <w:t>会社名：あまた株式会社</w:t>
      </w:r>
    </w:p>
    <w:p w14:paraId="00000043" w14:textId="77777777" w:rsidR="007A599B" w:rsidRDefault="00000000">
      <w:pPr>
        <w:jc w:val="left"/>
      </w:pPr>
      <w:r>
        <w:t>代表：代表取締役　髙橋宏典</w:t>
      </w:r>
    </w:p>
    <w:p w14:paraId="00000044" w14:textId="77777777" w:rsidR="007A599B" w:rsidRDefault="00000000">
      <w:pPr>
        <w:jc w:val="left"/>
      </w:pPr>
      <w:r>
        <w:t>所在地：〒</w:t>
      </w:r>
      <w:r>
        <w:t>169-0074</w:t>
      </w:r>
      <w:r>
        <w:t xml:space="preserve">　東京都新宿区北新宿</w:t>
      </w:r>
      <w:r>
        <w:t>1-4-1</w:t>
      </w:r>
      <w:r>
        <w:t xml:space="preserve">　アルマビル</w:t>
      </w:r>
    </w:p>
    <w:p w14:paraId="00000045" w14:textId="77777777" w:rsidR="007A599B" w:rsidRDefault="00000000">
      <w:pPr>
        <w:jc w:val="left"/>
      </w:pPr>
      <w:r>
        <w:t>設立：</w:t>
      </w:r>
      <w:r>
        <w:t>2008</w:t>
      </w:r>
      <w:r>
        <w:t>年</w:t>
      </w:r>
      <w:r>
        <w:t>6</w:t>
      </w:r>
      <w:r>
        <w:t>月</w:t>
      </w:r>
      <w:r>
        <w:t>25</w:t>
      </w:r>
      <w:r>
        <w:t>日</w:t>
      </w:r>
    </w:p>
    <w:p w14:paraId="00000046" w14:textId="77777777" w:rsidR="007A599B" w:rsidRDefault="00000000">
      <w:pPr>
        <w:jc w:val="left"/>
      </w:pPr>
      <w:r>
        <w:t>事業内容：ゲーム事業他</w:t>
      </w:r>
    </w:p>
    <w:p w14:paraId="00000047" w14:textId="77777777" w:rsidR="007A599B" w:rsidRDefault="00000000">
      <w:pPr>
        <w:jc w:val="left"/>
      </w:pPr>
      <w:r>
        <w:t>公式サイト：</w:t>
      </w:r>
      <w:hyperlink r:id="rId19">
        <w:r w:rsidR="007A599B">
          <w:rPr>
            <w:color w:val="0563C1"/>
            <w:u w:val="single"/>
          </w:rPr>
          <w:t>http://amata.co.jp/</w:t>
        </w:r>
      </w:hyperlink>
    </w:p>
    <w:p w14:paraId="00000048" w14:textId="77777777" w:rsidR="007A599B" w:rsidRDefault="00000000">
      <w:pPr>
        <w:jc w:val="left"/>
      </w:pPr>
      <w:r>
        <w:t>あまた株式会社について：弊社は大手ゲーム会社のスマートフォンゲームの開発を多数手がけているゲーム開発会社です。ゲーム業界のキャリア</w:t>
      </w:r>
      <w:r>
        <w:t>20</w:t>
      </w:r>
      <w:r>
        <w:t>年以上のベテランゲーム開発者が多数在籍しており、その豊富な経験を生かしてゲームの企画、開発、運営を行っています。ゲーム開発を軸に、</w:t>
      </w:r>
      <w:r>
        <w:t>VR</w:t>
      </w:r>
      <w:r>
        <w:t>や映像、メディアなど、エンタテインメント領域における新規事業への取り組みも積極的に行っています。</w:t>
      </w:r>
    </w:p>
    <w:p w14:paraId="00000049" w14:textId="77777777" w:rsidR="007A599B" w:rsidRDefault="007A599B">
      <w:pPr>
        <w:jc w:val="left"/>
      </w:pPr>
    </w:p>
    <w:p w14:paraId="0000004A" w14:textId="77777777" w:rsidR="007A599B" w:rsidRDefault="00000000">
      <w:pPr>
        <w:jc w:val="left"/>
        <w:rPr>
          <w:sz w:val="12"/>
          <w:szCs w:val="12"/>
        </w:rPr>
      </w:pPr>
      <w:r>
        <w:rPr>
          <w:sz w:val="12"/>
          <w:szCs w:val="12"/>
        </w:rPr>
        <w:t>その他の会社名、製品名、サービス名などは、各社の登録商標または商標です。</w:t>
      </w:r>
    </w:p>
    <w:sectPr w:rsidR="007A599B">
      <w:headerReference w:type="default" r:id="rId20"/>
      <w:footerReference w:type="default" r:id="rId21"/>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EB5DA" w14:textId="77777777" w:rsidR="003C2DE0" w:rsidRDefault="003C2DE0">
      <w:r>
        <w:separator/>
      </w:r>
    </w:p>
  </w:endnote>
  <w:endnote w:type="continuationSeparator" w:id="0">
    <w:p w14:paraId="5419F341" w14:textId="77777777" w:rsidR="003C2DE0" w:rsidRDefault="003C2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7A43FA9C" w:rsidR="007A599B" w:rsidRDefault="00000000">
    <w:pPr>
      <w:pBdr>
        <w:top w:val="nil"/>
        <w:left w:val="nil"/>
        <w:bottom w:val="nil"/>
        <w:right w:val="nil"/>
        <w:between w:val="nil"/>
      </w:pBdr>
      <w:tabs>
        <w:tab w:val="center" w:pos="4252"/>
        <w:tab w:val="right" w:pos="8504"/>
      </w:tabs>
      <w:jc w:val="right"/>
      <w:rPr>
        <w:color w:val="000000"/>
      </w:rPr>
    </w:pPr>
    <w:r>
      <w:rPr>
        <w:color w:val="000000"/>
      </w:rPr>
      <w:t xml:space="preserve"> </w:t>
    </w:r>
    <w:r>
      <w:rPr>
        <w:b/>
        <w:color w:val="000000"/>
      </w:rPr>
      <w:fldChar w:fldCharType="begin"/>
    </w:r>
    <w:r>
      <w:rPr>
        <w:b/>
        <w:color w:val="000000"/>
      </w:rPr>
      <w:instrText>PAGE</w:instrText>
    </w:r>
    <w:r>
      <w:rPr>
        <w:b/>
        <w:color w:val="000000"/>
      </w:rPr>
      <w:fldChar w:fldCharType="separate"/>
    </w:r>
    <w:r w:rsidR="00D244F8">
      <w:rPr>
        <w:b/>
        <w:noProof/>
        <w:color w:val="000000"/>
      </w:rPr>
      <w:t>1</w:t>
    </w:r>
    <w:r>
      <w:rPr>
        <w:b/>
        <w:color w:val="000000"/>
      </w:rPr>
      <w:fldChar w:fldCharType="end"/>
    </w:r>
    <w:r>
      <w:rPr>
        <w:color w:val="000000"/>
      </w:rPr>
      <w:t xml:space="preserve"> / </w:t>
    </w:r>
    <w:r>
      <w:rPr>
        <w:b/>
        <w:color w:val="000000"/>
      </w:rPr>
      <w:fldChar w:fldCharType="begin"/>
    </w:r>
    <w:r>
      <w:rPr>
        <w:b/>
        <w:color w:val="000000"/>
      </w:rPr>
      <w:instrText>NUMPAGES</w:instrText>
    </w:r>
    <w:r>
      <w:rPr>
        <w:b/>
        <w:color w:val="000000"/>
      </w:rPr>
      <w:fldChar w:fldCharType="separate"/>
    </w:r>
    <w:r w:rsidR="00D244F8">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7AC9C" w14:textId="77777777" w:rsidR="003C2DE0" w:rsidRDefault="003C2DE0">
      <w:r>
        <w:separator/>
      </w:r>
    </w:p>
  </w:footnote>
  <w:footnote w:type="continuationSeparator" w:id="0">
    <w:p w14:paraId="09CBD79E" w14:textId="77777777" w:rsidR="003C2DE0" w:rsidRDefault="003C2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7A599B" w:rsidRDefault="00000000">
    <w:pPr>
      <w:pBdr>
        <w:top w:val="nil"/>
        <w:left w:val="nil"/>
        <w:bottom w:val="nil"/>
        <w:right w:val="nil"/>
        <w:between w:val="nil"/>
      </w:pBdr>
      <w:tabs>
        <w:tab w:val="center" w:pos="4252"/>
        <w:tab w:val="right" w:pos="8504"/>
      </w:tabs>
      <w:jc w:val="center"/>
      <w:rPr>
        <w:color w:val="000000"/>
      </w:rPr>
    </w:pPr>
    <w:r>
      <w:rPr>
        <w:color w:val="000000"/>
      </w:rPr>
      <w:t>AMATA Games 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D6EDF"/>
    <w:multiLevelType w:val="multilevel"/>
    <w:tmpl w:val="46AA4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9988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99B"/>
    <w:rsid w:val="000857BF"/>
    <w:rsid w:val="000C7E67"/>
    <w:rsid w:val="000D0925"/>
    <w:rsid w:val="00105A9A"/>
    <w:rsid w:val="00161A4C"/>
    <w:rsid w:val="0029075B"/>
    <w:rsid w:val="003C2DE0"/>
    <w:rsid w:val="004A5587"/>
    <w:rsid w:val="007A599B"/>
    <w:rsid w:val="00937952"/>
    <w:rsid w:val="00CA009E"/>
    <w:rsid w:val="00D1122B"/>
    <w:rsid w:val="00D24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B941F2A"/>
  <w15:docId w15:val="{7360357C-1A4A-472F-937D-6945C5AD8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23B7"/>
    <w:rPr>
      <w:rFonts w:eastAsia="メイリオ"/>
    </w:rPr>
  </w:style>
  <w:style w:type="paragraph" w:styleId="1">
    <w:name w:val="heading 1"/>
    <w:basedOn w:val="a"/>
    <w:next w:val="a"/>
    <w:uiPriority w:val="9"/>
    <w:qFormat/>
    <w:pPr>
      <w:keepNext/>
      <w:outlineLvl w:val="0"/>
    </w:pPr>
    <w:rPr>
      <w:sz w:val="24"/>
      <w:szCs w:val="24"/>
    </w:rPr>
  </w:style>
  <w:style w:type="paragraph" w:styleId="2">
    <w:name w:val="heading 2"/>
    <w:basedOn w:val="a"/>
    <w:next w:val="a"/>
    <w:uiPriority w:val="9"/>
    <w:semiHidden/>
    <w:unhideWhenUsed/>
    <w:qFormat/>
    <w:pPr>
      <w:keepNext/>
      <w:outlineLvl w:val="1"/>
    </w:p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unhideWhenUsed/>
    <w:pPr>
      <w:jc w:val="left"/>
    </w:pPr>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paragraph" w:styleId="a8">
    <w:name w:val="Revision"/>
    <w:hidden/>
    <w:uiPriority w:val="99"/>
    <w:semiHidden/>
    <w:rsid w:val="00D723B7"/>
    <w:pPr>
      <w:widowControl/>
      <w:jc w:val="left"/>
    </w:pPr>
  </w:style>
  <w:style w:type="character" w:styleId="a9">
    <w:name w:val="Hyperlink"/>
    <w:basedOn w:val="a0"/>
    <w:uiPriority w:val="99"/>
    <w:unhideWhenUsed/>
    <w:rsid w:val="00D723B7"/>
    <w:rPr>
      <w:color w:val="0000FF" w:themeColor="hyperlink"/>
      <w:u w:val="single"/>
    </w:rPr>
  </w:style>
  <w:style w:type="character" w:styleId="aa">
    <w:name w:val="Unresolved Mention"/>
    <w:basedOn w:val="a0"/>
    <w:uiPriority w:val="99"/>
    <w:semiHidden/>
    <w:unhideWhenUsed/>
    <w:rsid w:val="00D723B7"/>
    <w:rPr>
      <w:color w:val="605E5C"/>
      <w:shd w:val="clear" w:color="auto" w:fill="E1DFDD"/>
    </w:rPr>
  </w:style>
  <w:style w:type="paragraph" w:styleId="ab">
    <w:name w:val="annotation subject"/>
    <w:basedOn w:val="a5"/>
    <w:next w:val="a5"/>
    <w:link w:val="ac"/>
    <w:uiPriority w:val="99"/>
    <w:semiHidden/>
    <w:unhideWhenUsed/>
    <w:rsid w:val="00055540"/>
    <w:rPr>
      <w:b/>
      <w:bCs/>
    </w:rPr>
  </w:style>
  <w:style w:type="character" w:customStyle="1" w:styleId="ac">
    <w:name w:val="コメント内容 (文字)"/>
    <w:basedOn w:val="a6"/>
    <w:link w:val="ab"/>
    <w:uiPriority w:val="99"/>
    <w:semiHidden/>
    <w:rsid w:val="00055540"/>
    <w:rPr>
      <w:rFonts w:eastAsia="メイリオ"/>
      <w:b/>
      <w:bCs/>
    </w:rPr>
  </w:style>
  <w:style w:type="paragraph" w:styleId="ad">
    <w:name w:val="header"/>
    <w:basedOn w:val="a"/>
    <w:link w:val="ae"/>
    <w:uiPriority w:val="99"/>
    <w:unhideWhenUsed/>
    <w:rsid w:val="00D47608"/>
    <w:pPr>
      <w:tabs>
        <w:tab w:val="center" w:pos="4680"/>
        <w:tab w:val="right" w:pos="9360"/>
      </w:tabs>
    </w:pPr>
  </w:style>
  <w:style w:type="character" w:customStyle="1" w:styleId="ae">
    <w:name w:val="ヘッダー (文字)"/>
    <w:basedOn w:val="a0"/>
    <w:link w:val="ad"/>
    <w:uiPriority w:val="99"/>
    <w:rsid w:val="00D47608"/>
    <w:rPr>
      <w:rFonts w:eastAsia="メイリオ"/>
    </w:rPr>
  </w:style>
  <w:style w:type="paragraph" w:styleId="af">
    <w:name w:val="footer"/>
    <w:basedOn w:val="a"/>
    <w:link w:val="af0"/>
    <w:uiPriority w:val="99"/>
    <w:unhideWhenUsed/>
    <w:rsid w:val="00D47608"/>
    <w:pPr>
      <w:tabs>
        <w:tab w:val="center" w:pos="4680"/>
        <w:tab w:val="right" w:pos="9360"/>
      </w:tabs>
    </w:pPr>
  </w:style>
  <w:style w:type="character" w:customStyle="1" w:styleId="af0">
    <w:name w:val="フッター (文字)"/>
    <w:basedOn w:val="a0"/>
    <w:link w:val="af"/>
    <w:uiPriority w:val="99"/>
    <w:rsid w:val="00D47608"/>
    <w:rPr>
      <w:rFonts w:eastAsia="メイリオ"/>
    </w:rPr>
  </w:style>
  <w:style w:type="character" w:styleId="af1">
    <w:name w:val="FollowedHyperlink"/>
    <w:basedOn w:val="a0"/>
    <w:uiPriority w:val="99"/>
    <w:semiHidden/>
    <w:unhideWhenUsed/>
    <w:rsid w:val="00B521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store.steampowered.com/app/2349180/6/" TargetMode="External"/><Relationship Id="rId2" Type="http://schemas.openxmlformats.org/officeDocument/2006/relationships/numbering" Target="numbering.xml"/><Relationship Id="rId16" Type="http://schemas.openxmlformats.org/officeDocument/2006/relationships/hyperlink" Target="https://store.steampowered.com/app/186060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amata.co.j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hemrVfF5NFryo2KydOemuj1vg==">CgMxLjAaJwoBMBIiCiAIBCocCgtBQUFCYWdpYWktZxAIGgtBQUFCYWdpYWktZxonCgExEiIKIAgEKhwKC0FBQUJhZ2lhaS1nEAgaC0FBQUJTaGllSG04GicKATISIgogCAQqHAoLQUFBQmFnaWFpLWcQCBoLQUFBQlNoaWVIb1UaJwoBMxIiCiAIBCocCgtBQUFCYWdpYWktZxAIGgtBQUFCU2hpZUhwUR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403</Words>
  <Characters>2301</Characters>
  <Application>Microsoft Office Word</Application>
  <DocSecurity>0</DocSecurity>
  <Lines>19</Lines>
  <Paragraphs>5</Paragraphs>
  <ScaleCrop>false</ScaleCrop>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鶴田 あかり Tsuruta Akari</dc:creator>
  <cp:lastModifiedBy>野澤 正之 Nozawa Masayuki</cp:lastModifiedBy>
  <cp:revision>5</cp:revision>
  <dcterms:created xsi:type="dcterms:W3CDTF">2024-02-14T23:46:00Z</dcterms:created>
  <dcterms:modified xsi:type="dcterms:W3CDTF">2024-12-25T04:16:00Z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