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5D8" w:rsidRPr="00CF15D8" w:rsidRDefault="00CF15D8" w:rsidP="002452FB">
      <w:pPr xmlns:w="http://schemas.openxmlformats.org/wordprocessingml/2006/main">
        <w:pStyle w:val="Heading1"/>
        <w:rPr>
          <w:rFonts w:eastAsia="Times New Roman"/>
          <w:lang w:eastAsia="en-IN"/>
        </w:rPr>
      </w:pPr>
      <w:r xmlns:w="http://schemas.openxmlformats.org/wordprocessingml/2006/main" w:rsidRPr="00CF15D8">
        <w:rPr>
          <w:rFonts w:eastAsia="Times New Roman"/>
          <w:lang w:eastAsia="en-IN"/>
        </w:rPr>
        <w:t xml:space="preserve">モバイルゲーム市場の洞察と予測 2025-2032: 主な推進要因と課題</w:t>
      </w:r>
    </w:p>
    <w:p w:rsidR="00273F42" w:rsidRDefault="00273F42"/>
    <w:p w:rsidR="00CF15D8" w:rsidRDefault="00CF15D8" w:rsidP="00CF15D8">
      <w:pPr xmlns:w="http://schemas.openxmlformats.org/wordprocessingml/2006/main">
        <w:spacing w:before="100" w:beforeAutospacing="1" w:after="100" w:afterAutospacing="1" w:line="240" w:lineRule="auto"/>
      </w:pPr>
      <w:r xmlns:w="http://schemas.openxmlformats.org/wordprocessingml/2006/main">
        <w:rPr>
          <w:rStyle w:val="Strong"/>
        </w:rPr>
        <w:t xml:space="preserve">モバイル ゲーム市場は、</w:t>
      </w:r>
      <w:r xmlns:w="http://schemas.openxmlformats.org/wordprocessingml/2006/main">
        <w:t xml:space="preserve">スマートフォン</w:t>
      </w:r>
      <w:r xmlns:w="http://schemas.openxmlformats.org/wordprocessingml/2006/main">
        <w:t xml:space="preserve">の</w:t>
      </w:r>
      <w:proofErr xmlns:w="http://schemas.openxmlformats.org/wordprocessingml/2006/main" w:type="spellEnd"/>
      <w:r xmlns:w="http://schemas.openxmlformats.org/wordprocessingml/2006/main">
        <w:t xml:space="preserve">普及、インターネット アクセスの低価格化、モバイル テクノロジーの進歩に牽引され、世界のエンターテイメント業界で大きな勢力として浮上しました</w:t>
      </w:r>
      <w:proofErr xmlns:w="http://schemas.openxmlformats.org/wordprocessingml/2006/main" w:type="spellStart"/>
      <w:r xmlns:w="http://schemas.openxmlformats.org/wordprocessingml/2006/main">
        <w:t xml:space="preserve">。世界中に数十億人のプレイヤーを抱えるこの分野は、従来のゲーム プラットフォームとは比べものにならないアクセス性と利便性を提供し、人々がゲームと関わる方法を変えつつあります。</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市場規模と成長:</w:t>
      </w:r>
    </w:p>
    <w:p w:rsid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モバイルゲーム市場規模は2023年に1182.2億米ドルと評価され、2024年の1384.4億米ドルから2032年には4894.7億米ドルに成長する見込みで、予測期間（2025年～2032年）中に17.1%のCAGRで成長する見込みです。</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目次付き</w:t>
      </w:r>
      <w:r xmlns:w="http://schemas.openxmlformats.org/wordprocessingml/2006/main" w:rsidRPr="00CF15D8">
        <w:rPr>
          <w:rFonts w:ascii="Verdana" w:eastAsia="Times New Roman" w:hAnsi="Verdana" w:cs="Times New Roman"/>
          <w:b/>
          <w:bCs/>
          <w:color w:val="000000"/>
          <w:sz w:val="18"/>
          <w:lang w:eastAsia="en-IN"/>
        </w:rPr>
        <w:t xml:space="preserve">の</w:t>
      </w:r>
      <w:proofErr xmlns:w="http://schemas.openxmlformats.org/wordprocessingml/2006/main" w:type="gramEnd"/>
      <w:r xmlns:w="http://schemas.openxmlformats.org/wordprocessingml/2006/main" w:rsidRPr="00CF15D8">
        <w:rPr>
          <w:rFonts w:ascii="Verdana" w:eastAsia="Times New Roman" w:hAnsi="Verdana" w:cs="Times New Roman"/>
          <w:b/>
          <w:bCs/>
          <w:color w:val="000000"/>
          <w:sz w:val="18"/>
          <w:lang w:eastAsia="en-IN"/>
        </w:rPr>
        <w:t xml:space="preserve">無料サンプルレポートを入手してください:</w:t>
      </w:r>
      <w:proofErr xmlns:w="http://schemas.openxmlformats.org/wordprocessingml/2006/main" w:type="gramStart"/>
      <w:r xmlns:w="http://schemas.openxmlformats.org/wordprocessingml/2006/main" w:rsidRPr="00CF15D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CF15D8">
          <w:rPr>
            <w:rFonts w:ascii="Verdana" w:eastAsia="Times New Roman" w:hAnsi="Verdana" w:cs="Times New Roman"/>
            <w:color w:val="0000FF"/>
            <w:sz w:val="18"/>
            <w:u w:val="single"/>
            <w:lang w:eastAsia="en-IN"/>
          </w:rPr>
          <w:t xml:space="preserve">https://www.skyquestt.com/sample-request/mobile-gaming-market</w:t>
        </w:r>
      </w:hyperlink>
    </w:p>
    <w:p w:rsidR="00E4000F" w:rsidRDefault="00E4000F" w:rsidP="00E4000F">
      <w:pPr xmlns:w="http://schemas.openxmlformats.org/wordprocessingml/2006/main">
        <w:pStyle w:val="NormalWeb"/>
      </w:pPr>
      <w:r xmlns:w="http://schemas.openxmlformats.org/wordprocessingml/2006/main">
        <w:t xml:space="preserve">データセキュリティ、プラットフォームの断片化、収益化戦略などの課題は依然として残っています。しかし、5Gテクノロジーと人工知能（AI）の継続的な開発により、</w:t>
      </w:r>
      <w:proofErr xmlns:w="http://schemas.openxmlformats.org/wordprocessingml/2006/main" w:type="spellStart"/>
      <w:r xmlns:w="http://schemas.openxmlformats.org/wordprocessingml/2006/main">
        <w:t xml:space="preserve">ゲームプレイ</w:t>
      </w:r>
      <w:proofErr xmlns:w="http://schemas.openxmlformats.org/wordprocessingml/2006/main" w:type="spellEnd"/>
      <w:r xmlns:w="http://schemas.openxmlformats.org/wordprocessingml/2006/main">
        <w:t xml:space="preserve">とユーザーエクスペリエンスが向上し、市場のさらなる拡大が促進されると期待されています。</w:t>
      </w:r>
    </w:p>
    <w:p w:rsidR="00E4000F" w:rsidRDefault="00E4000F" w:rsidP="00E4000F">
      <w:pPr xmlns:w="http://schemas.openxmlformats.org/wordprocessingml/2006/main">
        <w:pStyle w:val="NormalWeb"/>
      </w:pPr>
      <w:r xmlns:w="http://schemas.openxmlformats.org/wordprocessingml/2006/main">
        <w:t xml:space="preserve">ゲームが主流のエンターテイメント手段へと進化するにつれ、モバイル ゲーム市場は持続的な成長を遂げ、イノベーションとエンゲージメントの新たなベンチマークを確立する態勢が整っています。</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主要な市場プレーヤー:</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テンセント</w:t>
      </w:r>
      <w:proofErr xmlns:w="http://schemas.openxmlformats.org/wordprocessingml/2006/main" w:type="spellEnd"/>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ソニー</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アクティビジョン・ブリザード</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エレクトロニック・アーツ</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ネットイース</w:t>
      </w:r>
      <w:proofErr xmlns:w="http://schemas.openxmlformats.org/wordprocessingml/2006/main" w:type="spellEnd"/>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グーグル</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マイクロソフト</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任天堂</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ジャムシティ</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ゲームロフト</w:t>
      </w:r>
      <w:proofErr xmlns:w="http://schemas.openxmlformats.org/wordprocessingml/2006/main" w:type="spellEnd"/>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ネクソン</w:t>
      </w:r>
      <w:proofErr xmlns:w="http://schemas.openxmlformats.org/wordprocessingml/2006/main" w:type="spellEnd"/>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スクウェア・</w:t>
      </w: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エニックス</w:t>
      </w:r>
      <w:proofErr xmlns:w="http://schemas.openxmlformats.org/wordprocessingml/2006/main" w:type="spellEnd"/>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スーパーセル</w:t>
      </w:r>
      <w:proofErr xmlns:w="http://schemas.openxmlformats.org/wordprocessingml/2006/main" w:type="spellEnd"/>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ユービーアイソフト</w:t>
      </w:r>
      <w:proofErr xmlns:w="http://schemas.openxmlformats.org/wordprocessingml/2006/main" w:type="spellEnd"/>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ジンガ</w:t>
      </w:r>
      <w:proofErr xmlns:w="http://schemas.openxmlformats.org/wordprocessingml/2006/main" w:type="spellEnd"/>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キング（アクティビジョン・ブリザードの子会社）</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マシンゾーン</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ガンホー・</w:t>
      </w:r>
      <w:proofErr xmlns:w="http://schemas.openxmlformats.org/wordprocessingml/2006/main" w:type="spellEnd"/>
      <w:r xmlns:w="http://schemas.openxmlformats.org/wordprocessingml/2006/main" w:rsidRPr="00CF15D8">
        <w:rPr>
          <w:rFonts w:ascii="Verdana" w:eastAsia="Times New Roman" w:hAnsi="Verdana" w:cs="Times New Roman"/>
          <w:color w:val="000000"/>
          <w:sz w:val="18"/>
          <w:szCs w:val="18"/>
          <w:lang w:eastAsia="en-IN"/>
        </w:rPr>
        <w:t xml:space="preserve">オンライン・エンターテイメント</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コム2ユーエス</w:t>
      </w:r>
    </w:p>
    <w:p w:rsidR="00CF15D8" w:rsidRPr="00CF15D8" w:rsidRDefault="00CF15D8" w:rsidP="00CF15D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カバム</w:t>
      </w:r>
      <w:proofErr xmlns:w="http://schemas.openxmlformats.org/wordprocessingml/2006/main" w:type="spellEnd"/>
    </w:p>
    <w:p w:rsidR="00E4000F" w:rsidRPr="00E4000F" w:rsidRDefault="00E4000F" w:rsidP="00E4000F">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E4000F">
        <w:rPr>
          <w:rFonts w:ascii="Verdana" w:eastAsia="Times New Roman" w:hAnsi="Verdana" w:cs="Times New Roman"/>
          <w:b/>
          <w:bCs/>
          <w:color w:val="000000"/>
          <w:sz w:val="18"/>
          <w:lang w:eastAsia="en-IN"/>
        </w:rPr>
        <w:t xml:space="preserve">最近の動向</w:t>
      </w:r>
    </w:p>
    <w:p w:rsidR="00E4000F" w:rsidRPr="00E4000F" w:rsidRDefault="00E4000F" w:rsidP="00E4000F">
      <w:pPr>
        <w:spacing w:before="100" w:beforeAutospacing="1" w:after="100" w:afterAutospacing="1" w:line="240" w:lineRule="auto"/>
        <w:rPr>
          <w:rFonts w:ascii="Verdana" w:eastAsia="Times New Roman" w:hAnsi="Verdana" w:cs="Times New Roman"/>
          <w:b/>
          <w:bCs/>
          <w:color w:val="000000"/>
          <w:sz w:val="18"/>
          <w:lang w:eastAsia="en-IN"/>
        </w:rPr>
      </w:pPr>
    </w:p>
    <w:p w:rsidR="00E4000F" w:rsidRPr="00E4000F" w:rsidRDefault="00E4000F" w:rsidP="00E4000F">
      <w:pPr xmlns:w="http://schemas.openxmlformats.org/wordprocessingml/2006/main">
        <w:pStyle w:val="ListParagraph"/>
        <w:numPr>
          <w:ilvl w:val="0"/>
          <w:numId w:val="3"/>
        </w:numPr>
        <w:spacing w:before="100" w:beforeAutospacing="1" w:after="100" w:afterAutospacing="1" w:line="240" w:lineRule="auto"/>
        <w:rPr>
          <w:rFonts w:ascii="Verdana" w:eastAsia="Times New Roman" w:hAnsi="Verdana" w:cs="Times New Roman"/>
          <w:bCs/>
          <w:color w:val="000000"/>
          <w:sz w:val="18"/>
          <w:lang w:eastAsia="en-IN"/>
        </w:rPr>
      </w:pPr>
      <w:r xmlns:w="http://schemas.openxmlformats.org/wordprocessingml/2006/main" w:rsidRPr="00E4000F">
        <w:rPr>
          <w:rFonts w:ascii="Verdana" w:eastAsia="Times New Roman" w:hAnsi="Verdana" w:cs="Times New Roman"/>
          <w:bCs/>
          <w:color w:val="000000"/>
          <w:sz w:val="18"/>
          <w:lang w:eastAsia="en-IN"/>
        </w:rPr>
        <w:lastRenderedPageBreak xmlns:w="http://schemas.openxmlformats.org/wordprocessingml/2006/main"/>
      </w:r>
      <w:r xmlns:w="http://schemas.openxmlformats.org/wordprocessingml/2006/main" w:rsidRPr="00E4000F">
        <w:rPr>
          <w:rFonts w:ascii="Verdana" w:eastAsia="Times New Roman" w:hAnsi="Verdana" w:cs="Times New Roman"/>
          <w:bCs/>
          <w:color w:val="000000"/>
          <w:sz w:val="18"/>
          <w:lang w:eastAsia="en-IN"/>
        </w:rPr>
        <w:t xml:space="preserve">2024 年 1 月、2008 年以来、独特のインタラクティブ エンターテイメント体験を作り出すことで知られる先駆的なブランドである Good Gaming, Inc. は、デビュー モバイル ゲームである Galactic Acres のリリース日を熱烈に発表します。この画期的なタイトルは、人工知能と没入型 Web3 機能をシームレスに融合した革新的なモバイル ゲーム シリーズの始まりを意味します。</w:t>
      </w:r>
    </w:p>
    <w:p w:rsidR="00E4000F" w:rsidRPr="00E4000F" w:rsidRDefault="00E4000F" w:rsidP="00E4000F">
      <w:pPr xmlns:w="http://schemas.openxmlformats.org/wordprocessingml/2006/main">
        <w:pStyle w:val="ListParagraph"/>
        <w:numPr>
          <w:ilvl w:val="0"/>
          <w:numId w:val="3"/>
        </w:numPr>
        <w:spacing w:before="100" w:beforeAutospacing="1" w:after="100" w:afterAutospacing="1" w:line="240" w:lineRule="auto"/>
        <w:rPr>
          <w:rFonts w:ascii="Verdana" w:eastAsia="Times New Roman" w:hAnsi="Verdana" w:cs="Times New Roman"/>
          <w:bCs/>
          <w:color w:val="000000"/>
          <w:sz w:val="18"/>
          <w:lang w:eastAsia="en-IN"/>
        </w:rPr>
      </w:pPr>
      <w:r xmlns:w="http://schemas.openxmlformats.org/wordprocessingml/2006/main" w:rsidRPr="00E4000F">
        <w:rPr>
          <w:rFonts w:ascii="Verdana" w:eastAsia="Times New Roman" w:hAnsi="Verdana" w:cs="Times New Roman"/>
          <w:bCs/>
          <w:color w:val="000000"/>
          <w:sz w:val="18"/>
          <w:lang w:eastAsia="en-IN"/>
        </w:rPr>
        <w:t xml:space="preserve">2024 年 7 月、 </w:t>
      </w:r>
      <w:proofErr xmlns:w="http://schemas.openxmlformats.org/wordprocessingml/2006/main" w:type="spellStart"/>
      <w:r xmlns:w="http://schemas.openxmlformats.org/wordprocessingml/2006/main" w:rsidRPr="00E4000F">
        <w:rPr>
          <w:rFonts w:ascii="Verdana" w:eastAsia="Times New Roman" w:hAnsi="Verdana" w:cs="Times New Roman"/>
          <w:bCs/>
          <w:color w:val="000000"/>
          <w:sz w:val="18"/>
          <w:lang w:eastAsia="en-IN"/>
        </w:rPr>
        <w:t xml:space="preserve">Jambo は</w:t>
      </w:r>
      <w:proofErr xmlns:w="http://schemas.openxmlformats.org/wordprocessingml/2006/main" w:type="spellEnd"/>
      <w:r xmlns:w="http://schemas.openxmlformats.org/wordprocessingml/2006/main" w:rsidRPr="00E4000F">
        <w:rPr>
          <w:rFonts w:ascii="Verdana" w:eastAsia="Times New Roman" w:hAnsi="Verdana" w:cs="Times New Roman"/>
          <w:bCs/>
          <w:color w:val="000000"/>
          <w:sz w:val="18"/>
          <w:lang w:eastAsia="en-IN"/>
        </w:rPr>
        <w:t xml:space="preserve">Pixelverse</w:t>
      </w:r>
      <w:proofErr xmlns:w="http://schemas.openxmlformats.org/wordprocessingml/2006/main" w:type="spellEnd"/>
      <w:r xmlns:w="http://schemas.openxmlformats.org/wordprocessingml/2006/main" w:rsidRPr="00E4000F">
        <w:rPr>
          <w:rFonts w:ascii="Verdana" w:eastAsia="Times New Roman" w:hAnsi="Verdana" w:cs="Times New Roman"/>
          <w:bCs/>
          <w:color w:val="000000"/>
          <w:sz w:val="18"/>
          <w:lang w:eastAsia="en-IN"/>
        </w:rPr>
        <w:t xml:space="preserve">と提携し、 </w:t>
      </w:r>
      <w:proofErr xmlns:w="http://schemas.openxmlformats.org/wordprocessingml/2006/main" w:type="spellStart"/>
      <w:r xmlns:w="http://schemas.openxmlformats.org/wordprocessingml/2006/main" w:rsidRPr="00E4000F">
        <w:rPr>
          <w:rFonts w:ascii="Verdana" w:eastAsia="Times New Roman" w:hAnsi="Verdana" w:cs="Times New Roman"/>
          <w:bCs/>
          <w:color w:val="000000"/>
          <w:sz w:val="18"/>
          <w:lang w:eastAsia="en-IN"/>
        </w:rPr>
        <w:t xml:space="preserve">Web 3 ゲームをモバイル フォンに統合します。この提携は、さまざまな発展途上市場での Web 3 ゲームの拡大と、</w:t>
      </w:r>
      <w:proofErr xmlns:w="http://schemas.openxmlformats.org/wordprocessingml/2006/main" w:type="spellStart"/>
      <w:r xmlns:w="http://schemas.openxmlformats.org/wordprocessingml/2006/main" w:rsidRPr="00E4000F">
        <w:rPr>
          <w:rFonts w:ascii="Verdana" w:eastAsia="Times New Roman" w:hAnsi="Verdana" w:cs="Times New Roman"/>
          <w:bCs/>
          <w:color w:val="000000"/>
          <w:sz w:val="18"/>
          <w:lang w:eastAsia="en-IN"/>
        </w:rPr>
        <w:t xml:space="preserve">世界 120 か国以上での</w:t>
      </w:r>
      <w:r xmlns:w="http://schemas.openxmlformats.org/wordprocessingml/2006/main" w:rsidRPr="00E4000F">
        <w:rPr>
          <w:rFonts w:ascii="Verdana" w:eastAsia="Times New Roman" w:hAnsi="Verdana" w:cs="Times New Roman"/>
          <w:bCs/>
          <w:color w:val="000000"/>
          <w:sz w:val="18"/>
          <w:lang w:eastAsia="en-IN"/>
        </w:rPr>
        <w:t xml:space="preserve">ブロックチェーンの採用拡大を目的としています。</w:t>
      </w:r>
      <w:proofErr xmlns:w="http://schemas.openxmlformats.org/wordprocessingml/2006/main" w:type="spellEnd"/>
    </w:p>
    <w:p w:rsidR="00E4000F" w:rsidRPr="00E4000F" w:rsidRDefault="00E4000F" w:rsidP="00E4000F">
      <w:pPr xmlns:w="http://schemas.openxmlformats.org/wordprocessingml/2006/main">
        <w:pStyle w:val="ListParagraph"/>
        <w:numPr>
          <w:ilvl w:val="0"/>
          <w:numId w:val="3"/>
        </w:numPr>
        <w:spacing w:before="100" w:beforeAutospacing="1" w:after="100" w:afterAutospacing="1" w:line="240" w:lineRule="auto"/>
        <w:rPr>
          <w:rFonts w:ascii="Verdana" w:eastAsia="Times New Roman" w:hAnsi="Verdana" w:cs="Times New Roman"/>
          <w:bCs/>
          <w:color w:val="000000"/>
          <w:sz w:val="18"/>
          <w:lang w:eastAsia="en-IN"/>
        </w:rPr>
      </w:pPr>
      <w:r xmlns:w="http://schemas.openxmlformats.org/wordprocessingml/2006/main" w:rsidRPr="00E4000F">
        <w:rPr>
          <w:rFonts w:ascii="Verdana" w:eastAsia="Times New Roman" w:hAnsi="Verdana" w:cs="Times New Roman"/>
          <w:bCs/>
          <w:color w:val="000000"/>
          <w:sz w:val="18"/>
          <w:lang w:eastAsia="en-IN"/>
        </w:rPr>
        <w:t xml:space="preserve">2024 年 1 月、Saga と MARBLEX は、MARBLEX が</w:t>
      </w:r>
      <w:proofErr xmlns:w="http://schemas.openxmlformats.org/wordprocessingml/2006/main" w:type="gramStart"/>
      <w:r xmlns:w="http://schemas.openxmlformats.org/wordprocessingml/2006/main" w:rsidRPr="00E4000F">
        <w:rPr>
          <w:rFonts w:ascii="Verdana" w:eastAsia="Times New Roman" w:hAnsi="Verdana" w:cs="Times New Roman"/>
          <w:bCs/>
          <w:color w:val="000000"/>
          <w:sz w:val="18"/>
          <w:lang w:eastAsia="en-IN"/>
        </w:rPr>
        <w:t xml:space="preserve">Saga の</w:t>
      </w:r>
      <w:proofErr xmlns:w="http://schemas.openxmlformats.org/wordprocessingml/2006/main" w:type="gramEnd"/>
      <w:r xmlns:w="http://schemas.openxmlformats.org/wordprocessingml/2006/main" w:rsidRPr="00E4000F">
        <w:rPr>
          <w:rFonts w:ascii="Verdana" w:eastAsia="Times New Roman" w:hAnsi="Verdana" w:cs="Times New Roman"/>
          <w:bCs/>
          <w:color w:val="000000"/>
          <w:sz w:val="18"/>
          <w:lang w:eastAsia="en-IN"/>
        </w:rPr>
        <w:t xml:space="preserve">独自のインフラストラクチャを使用し、世界のゲーム市場の需要を満たすために必要な重要な規模に対応できるようにするための戦略的パートナーシップを発表しました。</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地域別の市場分析</w:t>
      </w:r>
      <w:r xmlns:w="http://schemas.openxmlformats.org/wordprocessingml/2006/main" w:rsidRPr="00CF15D8">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gramStart"/>
      <w:r xmlns:w="http://schemas.openxmlformats.org/wordprocessingml/2006/main" w:rsidRPr="00CF15D8">
        <w:rPr>
          <w:rFonts w:ascii="Verdana" w:eastAsia="Times New Roman" w:hAnsi="Verdana" w:cs="Times New Roman"/>
          <w:color w:val="000000"/>
          <w:sz w:val="18"/>
          <w:szCs w:val="18"/>
          <w:lang w:eastAsia="en-IN"/>
        </w:rPr>
        <w:t xml:space="preserve">地域</w:t>
      </w:r>
      <w:proofErr xmlns:w="http://schemas.openxmlformats.org/wordprocessingml/2006/main" w:type="gramEnd"/>
      <w:r xmlns:w="http://schemas.openxmlformats.org/wordprocessingml/2006/main" w:rsidRPr="00CF15D8">
        <w:rPr>
          <w:rFonts w:ascii="Verdana" w:eastAsia="Times New Roman" w:hAnsi="Verdana" w:cs="Times New Roman"/>
          <w:color w:val="000000"/>
          <w:sz w:val="18"/>
          <w:szCs w:val="18"/>
          <w:lang w:eastAsia="en-IN"/>
        </w:rPr>
        <w:t xml:space="preserve">分析では、主要な地域の収益、売上高、市場シェアの詳細な内訳が提供されます。このセクションには、将来の成長予測、価格戦略、その他の重要な指標が含まれます。</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レポートで取り上げられている地域:</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北米: 米国、カナダ、メキシコ</w:t>
      </w:r>
      <w:r xmlns:w="http://schemas.openxmlformats.org/wordprocessingml/2006/main" w:rsidRPr="00CF15D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F15D8">
        <w:rPr>
          <w:rFonts w:ascii="Verdana" w:eastAsia="Times New Roman" w:hAnsi="Verdana" w:cs="Times New Roman"/>
          <w:color w:val="000000"/>
          <w:sz w:val="18"/>
          <w:szCs w:val="18"/>
          <w:lang w:eastAsia="en-IN"/>
        </w:rPr>
        <w:t xml:space="preserve">ヨーロッパ: ドイツ、フランス、イギリス、ロシア、イタリア アジア太平洋: 中国、日本、韓国、インド、東南アジア 南米: ブラジル、アルゼンチン、コロンビア 中東およびアフリカ: サウジアラビア、UAE、エジプト、ナイジェリア、南アフリカ</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パーソナライズされた洞察については、当社の専門家にご相談ください。</w:t>
      </w:r>
      <w:r xmlns:w="http://schemas.openxmlformats.org/wordprocessingml/2006/main" w:rsidRPr="00CF15D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CF15D8">
          <w:rPr>
            <w:rFonts w:ascii="Verdana" w:eastAsia="Times New Roman" w:hAnsi="Verdana" w:cs="Times New Roman"/>
            <w:color w:val="0000FF"/>
            <w:sz w:val="18"/>
            <w:u w:val="single"/>
            <w:lang w:eastAsia="en-IN"/>
          </w:rPr>
          <w:t xml:space="preserve">https://www.skyquestt.com/speak-with-analyst/mobile-gaming-market</w:t>
        </w:r>
      </w:hyperlink>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モバイル ゲーム市場に含まれるセグメントは次のとおりです。</w:t>
      </w:r>
    </w:p>
    <w:p w:rsidR="00CF15D8" w:rsidRPr="00CF15D8" w:rsidRDefault="00CF15D8" w:rsidP="00CF15D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収益化タイプ</w:t>
      </w:r>
    </w:p>
    <w:p w:rsidR="00CF15D8" w:rsidRPr="00CF15D8" w:rsidRDefault="00CF15D8" w:rsidP="00CF15D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アプリ内購入、有料アプリ、広告</w:t>
      </w:r>
    </w:p>
    <w:p w:rsidR="00CF15D8" w:rsidRPr="00CF15D8" w:rsidRDefault="00CF15D8" w:rsidP="00CF15D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プラットフォーム</w:t>
      </w:r>
    </w:p>
    <w:p w:rsidR="00CF15D8" w:rsidRPr="00CF15D8" w:rsidRDefault="00CF15D8" w:rsidP="00CF15D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Android、 </w:t>
      </w: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iOS </w:t>
      </w:r>
      <w:proofErr xmlns:w="http://schemas.openxmlformats.org/wordprocessingml/2006/main" w:type="spellEnd"/>
      <w:r xmlns:w="http://schemas.openxmlformats.org/wordprocessingml/2006/main" w:rsidRPr="00CF15D8">
        <w:rPr>
          <w:rFonts w:ascii="Verdana" w:eastAsia="Times New Roman" w:hAnsi="Verdana" w:cs="Times New Roman"/>
          <w:color w:val="000000"/>
          <w:sz w:val="18"/>
          <w:szCs w:val="18"/>
          <w:lang w:eastAsia="en-IN"/>
        </w:rPr>
        <w:t xml:space="preserve">、その他のサードパーティストア</w:t>
      </w:r>
    </w:p>
    <w:p w:rsidR="00CF15D8" w:rsidRPr="00CF15D8" w:rsidRDefault="00CF15D8" w:rsidP="00CF15D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年齢層</w:t>
      </w:r>
    </w:p>
    <w:p w:rsidR="00CF15D8" w:rsidRPr="00CF15D8" w:rsidRDefault="00CF15D8" w:rsidP="00CF15D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color w:val="000000"/>
          <w:sz w:val="18"/>
          <w:szCs w:val="18"/>
          <w:lang w:eastAsia="en-IN"/>
        </w:rPr>
        <w:t xml:space="preserve">24歳未満、24～44歳、44歳以上</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モバイル ゲーム市場の規模と範囲モバイル ゲーム市場は、自動車、通信、再生可能エネルギーなどの業界全体でパワー エレクトロニクスの需要が高まっていることに</w:t>
      </w:r>
      <w:r xmlns:w="http://schemas.openxmlformats.org/wordprocessingml/2006/main" w:rsidRPr="00CF15D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F15D8">
        <w:rPr>
          <w:rFonts w:ascii="Verdana" w:eastAsia="Times New Roman" w:hAnsi="Verdana" w:cs="Times New Roman"/>
          <w:color w:val="000000"/>
          <w:sz w:val="18"/>
          <w:szCs w:val="18"/>
          <w:lang w:eastAsia="en-IN"/>
        </w:rPr>
        <w:t xml:space="preserve">支えられ</w:t>
      </w:r>
      <w:proofErr xmlns:w="http://schemas.openxmlformats.org/wordprocessingml/2006/main" w:type="spellEnd"/>
      <w:r xmlns:w="http://schemas.openxmlformats.org/wordprocessingml/2006/main" w:rsidRPr="00CF15D8">
        <w:rPr>
          <w:rFonts w:ascii="Verdana" w:eastAsia="Times New Roman" w:hAnsi="Verdana" w:cs="Times New Roman"/>
          <w:color w:val="000000"/>
          <w:sz w:val="18"/>
          <w:szCs w:val="18"/>
          <w:lang w:eastAsia="en-IN"/>
        </w:rPr>
        <w:t xml:space="preserve">、近年、著しい成長を見せています</w:t>
      </w: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。この市場は、電気自動車と再生可能エネルギーの世界的な導入が進むにつれて、さらに成長する見込みです。モバイル ゲームは、優れた熱伝導性、電気絶縁性、機械的強度が高く評価</w:t>
      </w:r>
      <w:proofErr xmlns:w="http://schemas.openxmlformats.org/wordprocessingml/2006/main" w:type="gramStart"/>
      <w:r xmlns:w="http://schemas.openxmlformats.org/wordprocessingml/2006/main" w:rsidRPr="00CF15D8">
        <w:rPr>
          <w:rFonts w:ascii="Verdana" w:eastAsia="Times New Roman" w:hAnsi="Verdana" w:cs="Times New Roman"/>
          <w:color w:val="000000"/>
          <w:sz w:val="18"/>
          <w:szCs w:val="18"/>
          <w:lang w:eastAsia="en-IN"/>
        </w:rPr>
        <w:t xml:space="preserve">さ</w:t>
      </w:r>
      <w:proofErr xmlns:w="http://schemas.openxmlformats.org/wordprocessingml/2006/main" w:type="gramEnd"/>
      <w:r xmlns:w="http://schemas.openxmlformats.org/wordprocessingml/2006/main" w:rsidRPr="00CF15D8">
        <w:rPr>
          <w:rFonts w:ascii="Verdana" w:eastAsia="Times New Roman" w:hAnsi="Verdana" w:cs="Times New Roman"/>
          <w:color w:val="000000"/>
          <w:sz w:val="18"/>
          <w:szCs w:val="18"/>
          <w:lang w:eastAsia="en-IN"/>
        </w:rPr>
        <w:t xml:space="preserve">れており、パワー モジュールや電子機器に不可欠なコンポーネントとなっています。技術と製造の継続的な進歩により、モバイル ゲームの用途は拡大し、近い将来、より幅広い用途に及ぶことが期待されています。</w:t>
      </w:r>
    </w:p>
    <w:p w:rsidR="00CF15D8" w:rsidRPr="00CF15D8" w:rsidRDefault="00CF15D8" w:rsidP="00CF15D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2025年のモバイルゲーム市場に関する包括的なレポートについては、以下をご覧ください。</w:t>
      </w:r>
      <w:r xmlns:w="http://schemas.openxmlformats.org/wordprocessingml/2006/main" w:rsidRPr="00CF15D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CF15D8">
          <w:rPr>
            <w:rFonts w:ascii="Verdana" w:eastAsia="Times New Roman" w:hAnsi="Verdana" w:cs="Times New Roman"/>
            <w:color w:val="0000FF"/>
            <w:sz w:val="18"/>
            <w:u w:val="single"/>
            <w:lang w:eastAsia="en-IN"/>
          </w:rPr>
          <w:t xml:space="preserve">https://www.skyquestt.com/report/mobile-gaming-market</w:t>
        </w:r>
      </w:hyperlink>
    </w:p>
    <w:p w:rsidR="00BA41FD" w:rsidRPr="00BA41FD" w:rsidRDefault="00BA41FD" w:rsidP="00BA41FD">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BA41FD">
        <w:rPr>
          <w:rFonts w:ascii="Verdana" w:eastAsia="Times New Roman" w:hAnsi="Verdana" w:cs="Times New Roman"/>
          <w:b/>
          <w:bCs/>
          <w:color w:val="000000"/>
          <w:sz w:val="18"/>
          <w:lang w:eastAsia="en-IN"/>
        </w:rPr>
        <w:t xml:space="preserve">モバイルゲームの主な市場動向</w:t>
      </w:r>
    </w:p>
    <w:p w:rsidR="00BA41FD" w:rsidRPr="00BA41FD" w:rsidRDefault="00BA41FD" w:rsidP="00BA41FD">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r xmlns:w="http://schemas.openxmlformats.org/wordprocessingml/2006/main" w:rsidRPr="00BA41FD">
        <w:rPr>
          <w:rFonts w:ascii="Verdana" w:eastAsia="Times New Roman" w:hAnsi="Verdana" w:cs="Times New Roman"/>
          <w:b/>
          <w:bCs/>
          <w:color w:val="000000"/>
          <w:sz w:val="18"/>
          <w:lang w:eastAsia="en-IN"/>
        </w:rPr>
        <w:t xml:space="preserve">クラウド ゲームの導入:クラウド ゲームは、モバイル ゲーム プロバイダーにさらなる成長の機会を提供することで、モバイル ゲーム業界を変革しています。クラウド ゲームは、</w:t>
      </w:r>
      <w:r xmlns:w="http://schemas.openxmlformats.org/wordprocessingml/2006/main" w:rsidRPr="00BA41FD">
        <w:rPr>
          <w:rFonts w:ascii="Verdana" w:eastAsia="Times New Roman" w:hAnsi="Verdana" w:cs="Times New Roman"/>
          <w:bCs/>
          <w:color w:val="000000"/>
          <w:sz w:val="18"/>
          <w:lang w:eastAsia="en-IN"/>
        </w:rPr>
        <w:t xml:space="preserve">ゲームのロックを解除するために</w:t>
      </w:r>
      <w:r xmlns:w="http://schemas.openxmlformats.org/wordprocessingml/2006/main" w:rsidRPr="00BA41FD">
        <w:rPr>
          <w:rFonts w:ascii="Verdana" w:eastAsia="Times New Roman" w:hAnsi="Verdana" w:cs="Times New Roman"/>
          <w:bCs/>
          <w:color w:val="000000"/>
          <w:sz w:val="18"/>
          <w:lang w:eastAsia="en-IN"/>
        </w:rPr>
        <w:t xml:space="preserve">スマートフォンのメモリ</w:t>
      </w:r>
      <w:proofErr xmlns:w="http://schemas.openxmlformats.org/wordprocessingml/2006/main" w:type="spellEnd"/>
      <w:r xmlns:w="http://schemas.openxmlformats.org/wordprocessingml/2006/main" w:rsidRPr="00BA41FD">
        <w:rPr>
          <w:rFonts w:ascii="Verdana" w:eastAsia="Times New Roman" w:hAnsi="Verdana" w:cs="Times New Roman"/>
          <w:bCs/>
          <w:color w:val="000000"/>
          <w:sz w:val="18"/>
          <w:lang w:eastAsia="en-IN"/>
        </w:rPr>
        <w:t xml:space="preserve">が必要になることが少なくなるため、多くのテクノロジー企業やクラウド ゲーマーに導入されています。</w:t>
      </w:r>
      <w:proofErr xmlns:w="http://schemas.openxmlformats.org/wordprocessingml/2006/main" w:type="spellStart"/>
    </w:p>
    <w:p w:rsidR="00BA41FD" w:rsidRPr="00BA41FD" w:rsidRDefault="00BA41FD" w:rsidP="00BA41FD">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r xmlns:w="http://schemas.openxmlformats.org/wordprocessingml/2006/main" w:rsidRPr="00BA41FD">
        <w:rPr>
          <w:rFonts w:ascii="Verdana" w:eastAsia="Times New Roman" w:hAnsi="Verdana" w:cs="Times New Roman"/>
          <w:b/>
          <w:bCs/>
          <w:color w:val="000000"/>
          <w:sz w:val="18"/>
          <w:lang w:eastAsia="en-IN"/>
        </w:rPr>
        <w:t xml:space="preserve">を可能にする</w:t>
      </w:r>
      <w:proofErr xmlns:w="http://schemas.openxmlformats.org/wordprocessingml/2006/main" w:type="gramEnd"/>
      <w:r xmlns:w="http://schemas.openxmlformats.org/wordprocessingml/2006/main" w:rsidRPr="00BA41FD">
        <w:rPr>
          <w:rFonts w:ascii="Verdana" w:eastAsia="Times New Roman" w:hAnsi="Verdana" w:cs="Times New Roman"/>
          <w:b/>
          <w:bCs/>
          <w:color w:val="000000"/>
          <w:sz w:val="18"/>
          <w:lang w:eastAsia="en-IN"/>
        </w:rPr>
        <w:t xml:space="preserve">仮想現実 (VR) の活用</w:t>
      </w:r>
      <w:proofErr xmlns:w="http://schemas.openxmlformats.org/wordprocessingml/2006/main" w:type="gramStart"/>
      <w:r xmlns:w="http://schemas.openxmlformats.org/wordprocessingml/2006/main" w:rsidRPr="00BA41FD">
        <w:rPr>
          <w:rFonts w:ascii="Verdana" w:eastAsia="Times New Roman" w:hAnsi="Verdana" w:cs="Times New Roman"/>
          <w:b/>
          <w:bCs/>
          <w:color w:val="000000"/>
          <w:sz w:val="18"/>
          <w:lang w:eastAsia="en-IN"/>
        </w:rPr>
        <w:t xml:space="preserve">: </w:t>
      </w:r>
      <w:r xmlns:w="http://schemas.openxmlformats.org/wordprocessingml/2006/main" w:rsidRPr="00BA41FD">
        <w:rPr>
          <w:rFonts w:ascii="Verdana" w:eastAsia="Times New Roman" w:hAnsi="Verdana" w:cs="Times New Roman"/>
          <w:bCs/>
          <w:color w:val="000000"/>
          <w:sz w:val="18"/>
          <w:lang w:eastAsia="en-IN"/>
        </w:rPr>
        <w:t xml:space="preserve">VR により、ユーザーはよりリアルな環境でゲームのオーディオおよびビジュアル情報を操作できます。さらに、VR は</w:t>
      </w:r>
      <w:r xmlns:w="http://schemas.openxmlformats.org/wordprocessingml/2006/main" w:rsidRPr="00BA41FD">
        <w:rPr>
          <w:rFonts w:ascii="Verdana" w:eastAsia="Times New Roman" w:hAnsi="Verdana" w:cs="Times New Roman"/>
          <w:bCs/>
          <w:color w:val="000000"/>
          <w:sz w:val="18"/>
          <w:lang w:eastAsia="en-IN"/>
        </w:rPr>
        <w:lastRenderedPageBreak xmlns:w="http://schemas.openxmlformats.org/wordprocessingml/2006/main"/>
      </w:r>
      <w:r xmlns:w="http://schemas.openxmlformats.org/wordprocessingml/2006/main" w:rsidRPr="00BA41FD">
        <w:rPr>
          <w:rFonts w:ascii="Verdana" w:eastAsia="Times New Roman" w:hAnsi="Verdana" w:cs="Times New Roman"/>
          <w:bCs/>
          <w:color w:val="000000"/>
          <w:sz w:val="18"/>
          <w:lang w:eastAsia="en-IN"/>
        </w:rPr>
        <w:t xml:space="preserve">プレイヤーに一人称視点と 360 度の視界、そして没入感のある現実世界の体験を提供します。さらに、Pokémon Go や Ingress などのモバイル ゲームは、アプリ ストアで最も人気のある AR ジャンルです。</w:t>
      </w:r>
    </w:p>
    <w:p w:rsidR="00CF15D8" w:rsidRPr="00CF15D8" w:rsidRDefault="00CF15D8" w:rsidP="00BA41F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F15D8">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CF15D8">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CF15D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F15D8">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CF15D8">
        <w:rPr>
          <w:rFonts w:ascii="Verdana" w:eastAsia="Times New Roman" w:hAnsi="Verdana" w:cs="Times New Roman"/>
          <w:color w:val="000000"/>
          <w:sz w:val="18"/>
          <w:szCs w:val="18"/>
          <w:lang w:eastAsia="en-IN"/>
        </w:rPr>
        <w:t xml:space="preserve">Singh</w:t>
      </w:r>
      <w:r xmlns:w="http://schemas.openxmlformats.org/wordprocessingml/2006/main" w:rsidRPr="00CF15D8">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CF15D8">
        <w:rPr>
          <w:rFonts w:ascii="Verdana" w:eastAsia="Times New Roman" w:hAnsi="Verdana" w:cs="Times New Roman"/>
          <w:color w:val="000000"/>
          <w:sz w:val="18"/>
          <w:szCs w:val="18"/>
          <w:lang w:eastAsia="en-IN"/>
        </w:rPr>
        <w:t xml:space="preserve">Technology </w:t>
      </w:r>
      <w:r xmlns:w="http://schemas.openxmlformats.org/wordprocessingml/2006/main" w:rsidRPr="00CF15D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F15D8">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CF15D8">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CF15D8">
        <w:rPr>
          <w:rFonts w:ascii="Verdana" w:eastAsia="Times New Roman" w:hAnsi="Verdana" w:cs="Times New Roman"/>
          <w:color w:val="000000"/>
          <w:sz w:val="18"/>
          <w:szCs w:val="18"/>
          <w:lang w:eastAsia="en-IN"/>
        </w:rPr>
        <w:t xml:space="preserve">Technology</w:t>
      </w:r>
    </w:p>
    <w:p w:rsidR="00CF15D8" w:rsidRDefault="00CF15D8"/>
    <w:sectPr w:rsidR="00CF15D8"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66E04"/>
    <w:multiLevelType w:val="hybridMultilevel"/>
    <w:tmpl w:val="A79809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71F564C"/>
    <w:multiLevelType w:val="multilevel"/>
    <w:tmpl w:val="BDCA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BC1B73"/>
    <w:multiLevelType w:val="multilevel"/>
    <w:tmpl w:val="66A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F15D8"/>
    <w:rsid w:val="002452FB"/>
    <w:rsid w:val="00273F42"/>
    <w:rsid w:val="00770917"/>
    <w:rsid w:val="00BA41FD"/>
    <w:rsid w:val="00CF15D8"/>
    <w:rsid w:val="00E4000F"/>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1">
    <w:name w:val="heading 1"/>
    <w:basedOn w:val="Normal"/>
    <w:next w:val="Normal"/>
    <w:link w:val="Heading1Char"/>
    <w:uiPriority w:val="9"/>
    <w:qFormat/>
    <w:rsid w:val="002452F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15D8"/>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CF15D8"/>
    <w:rPr>
      <w:color w:val="0000FF"/>
      <w:u w:val="single"/>
    </w:rPr>
  </w:style>
  <w:style w:type="character" w:styleId="Strong">
    <w:name w:val="Strong"/>
    <w:basedOn w:val="DefaultParagraphFont"/>
    <w:uiPriority w:val="22"/>
    <w:qFormat/>
    <w:rsid w:val="00CF15D8"/>
    <w:rPr>
      <w:b/>
      <w:bCs/>
    </w:rPr>
  </w:style>
  <w:style w:type="paragraph" w:styleId="ListParagraph">
    <w:name w:val="List Paragraph"/>
    <w:basedOn w:val="Normal"/>
    <w:uiPriority w:val="34"/>
    <w:qFormat/>
    <w:rsid w:val="00E4000F"/>
    <w:pPr>
      <w:ind w:left="720"/>
      <w:contextualSpacing/>
    </w:pPr>
  </w:style>
  <w:style w:type="character" w:customStyle="1" w:styleId="Heading1Char">
    <w:name w:val="Heading 1 Char"/>
    <w:basedOn w:val="DefaultParagraphFont"/>
    <w:link w:val="Heading1"/>
    <w:uiPriority w:val="9"/>
    <w:rsid w:val="002452F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4254844">
      <w:bodyDiv w:val="1"/>
      <w:marLeft w:val="0"/>
      <w:marRight w:val="0"/>
      <w:marTop w:val="0"/>
      <w:marBottom w:val="0"/>
      <w:divBdr>
        <w:top w:val="none" w:sz="0" w:space="0" w:color="auto"/>
        <w:left w:val="none" w:sz="0" w:space="0" w:color="auto"/>
        <w:bottom w:val="none" w:sz="0" w:space="0" w:color="auto"/>
        <w:right w:val="none" w:sz="0" w:space="0" w:color="auto"/>
      </w:divBdr>
    </w:div>
    <w:div w:id="968437983">
      <w:bodyDiv w:val="1"/>
      <w:marLeft w:val="0"/>
      <w:marRight w:val="0"/>
      <w:marTop w:val="0"/>
      <w:marBottom w:val="0"/>
      <w:divBdr>
        <w:top w:val="none" w:sz="0" w:space="0" w:color="auto"/>
        <w:left w:val="none" w:sz="0" w:space="0" w:color="auto"/>
        <w:bottom w:val="none" w:sz="0" w:space="0" w:color="auto"/>
        <w:right w:val="none" w:sz="0" w:space="0" w:color="auto"/>
      </w:divBdr>
    </w:div>
    <w:div w:id="1072433628">
      <w:bodyDiv w:val="1"/>
      <w:marLeft w:val="0"/>
      <w:marRight w:val="0"/>
      <w:marTop w:val="0"/>
      <w:marBottom w:val="0"/>
      <w:divBdr>
        <w:top w:val="none" w:sz="0" w:space="0" w:color="auto"/>
        <w:left w:val="none" w:sz="0" w:space="0" w:color="auto"/>
        <w:bottom w:val="none" w:sz="0" w:space="0" w:color="auto"/>
        <w:right w:val="none" w:sz="0" w:space="0" w:color="auto"/>
      </w:divBdr>
    </w:div>
    <w:div w:id="1339387837">
      <w:bodyDiv w:val="1"/>
      <w:marLeft w:val="0"/>
      <w:marRight w:val="0"/>
      <w:marTop w:val="0"/>
      <w:marBottom w:val="0"/>
      <w:divBdr>
        <w:top w:val="none" w:sz="0" w:space="0" w:color="auto"/>
        <w:left w:val="none" w:sz="0" w:space="0" w:color="auto"/>
        <w:bottom w:val="none" w:sz="0" w:space="0" w:color="auto"/>
        <w:right w:val="none" w:sz="0" w:space="0" w:color="auto"/>
      </w:divBdr>
    </w:div>
    <w:div w:id="1762798701">
      <w:bodyDiv w:val="1"/>
      <w:marLeft w:val="0"/>
      <w:marRight w:val="0"/>
      <w:marTop w:val="0"/>
      <w:marBottom w:val="0"/>
      <w:divBdr>
        <w:top w:val="none" w:sz="0" w:space="0" w:color="auto"/>
        <w:left w:val="none" w:sz="0" w:space="0" w:color="auto"/>
        <w:bottom w:val="none" w:sz="0" w:space="0" w:color="auto"/>
        <w:right w:val="none" w:sz="0" w:space="0" w:color="auto"/>
      </w:divBdr>
      <w:divsChild>
        <w:div w:id="52220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obile-gam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obile-gaming-market" TargetMode="External"/><Relationship Id="rId5" Type="http://schemas.openxmlformats.org/officeDocument/2006/relationships/hyperlink" Target="https://www.skyquestt.com/sample-request/mobile-gam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2025-01-21T06:05:00Z</dcterms:created>
  <dcterms:modified xsi:type="dcterms:W3CDTF">2025-01-21T07:09:00Z</dcterms:modified>
</cp:coreProperties>
</file>