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39" w:rsidRPr="00E12139" w:rsidRDefault="00E12139" w:rsidP="00E12139">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E12139">
        <w:rPr>
          <w:rFonts w:eastAsia="Times New Roman" w:cstheme="minorHAnsi"/>
          <w:b/>
          <w:bCs/>
          <w:color w:val="000000"/>
          <w:sz w:val="24"/>
          <w:szCs w:val="24"/>
          <w:lang w:bidi="ar-SA"/>
        </w:rPr>
        <w:t xml:space="preserve">スマートマテリアル市場：2032年までに多様な用途に向けた先進的なソリューションを開拓</w:t>
      </w:r>
    </w:p>
    <w:p w:rsidR="00293A59" w:rsidRPr="00E12139" w:rsidRDefault="00E12139">
      <w:pPr>
        <w:rPr>
          <w:rFonts w:cstheme="minorHAnsi"/>
          <w:sz w:val="24"/>
          <w:szCs w:val="24"/>
        </w:rPr>
      </w:pPr>
    </w:p>
    <w:p w:rsidR="00E12139" w:rsidRPr="00E12139" w:rsidRDefault="00E12139" w:rsidP="00E12139">
      <w:pPr xmlns:w="http://schemas.openxmlformats.org/wordprocessingml/2006/main">
        <w:shd w:val="clear" w:color="auto" w:fill="FFFFFF"/>
        <w:spacing w:after="92" w:line="222" w:lineRule="atLeast"/>
        <w:textAlignment w:val="baseline"/>
        <w:rPr>
          <w:rFonts w:eastAsia="Times New Roman" w:cstheme="minorHAnsi"/>
          <w:color w:val="000000"/>
          <w:sz w:val="24"/>
          <w:szCs w:val="24"/>
          <w:lang w:bidi="ar-SA"/>
        </w:rPr>
      </w:pPr>
      <w:r xmlns:w="http://schemas.openxmlformats.org/wordprocessingml/2006/main" w:rsidRPr="00E12139">
        <w:rPr>
          <w:rFonts w:eastAsia="Times New Roman" w:cstheme="minorHAnsi"/>
          <w:color w:val="000000"/>
          <w:sz w:val="24"/>
          <w:szCs w:val="24"/>
          <w:lang w:bidi="ar-SA"/>
        </w:rPr>
        <w:t xml:space="preserve">ここ数年、世界のスマートマテリアル市場は、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変化する市場を乗り切るための不可欠なツールとなります。</w:t>
      </w:r>
    </w:p>
    <w:p w:rsidR="00E12139" w:rsidRPr="00E12139" w:rsidRDefault="00E12139" w:rsidP="00E12139">
      <w:pPr>
        <w:shd w:val="clear" w:color="auto" w:fill="FFFFFF"/>
        <w:spacing w:after="92" w:line="222" w:lineRule="atLeast"/>
        <w:textAlignment w:val="baseline"/>
        <w:rPr>
          <w:rFonts w:eastAsia="Times New Roman" w:cstheme="minorHAnsi"/>
          <w:color w:val="000000"/>
          <w:sz w:val="24"/>
          <w:szCs w:val="24"/>
          <w:lang w:bidi="ar-SA"/>
        </w:rPr>
      </w:pPr>
    </w:p>
    <w:p w:rsidR="00E12139" w:rsidRPr="00E12139" w:rsidRDefault="00E12139" w:rsidP="00E12139">
      <w:pPr xmlns:w="http://schemas.openxmlformats.org/wordprocessingml/2006/main">
        <w:pStyle w:val="NormalWeb"/>
        <w:shd w:val="clear" w:color="auto" w:fill="FFFFFF"/>
        <w:spacing w:before="0" w:beforeAutospacing="0" w:after="138" w:afterAutospacing="0" w:line="277" w:lineRule="atLeast"/>
        <w:jc w:val="both"/>
        <w:textAlignment w:val="baseline"/>
        <w:rPr>
          <w:rFonts w:asciiTheme="minorHAnsi" w:hAnsiTheme="minorHAnsi" w:cstheme="minorHAnsi"/>
          <w:b/>
          <w:bCs/>
          <w:color w:val="212529"/>
        </w:rPr>
      </w:pPr>
      <w:r xmlns:w="http://schemas.openxmlformats.org/wordprocessingml/2006/main" w:rsidRPr="00E12139">
        <w:rPr>
          <w:rFonts w:asciiTheme="minorHAnsi" w:hAnsiTheme="minorHAnsi" w:cstheme="minorHAnsi"/>
          <w:b/>
          <w:bCs/>
          <w:color w:val="212529"/>
        </w:rPr>
        <w:t xml:space="preserve">スマートマテリアル市場規模は2023年に795.1億米ドルと評価され、2024年の902.4億米ドルから2032年には2,485.4億米ドルに拡大し、予測期間（2025～2032年）中に13.5%のCAGRで成長する見込みです。</w:t>
      </w:r>
    </w:p>
    <w:p w:rsidR="00E12139" w:rsidRPr="00E12139" w:rsidRDefault="00E12139" w:rsidP="00E12139">
      <w:pPr xmlns:w="http://schemas.openxmlformats.org/wordprocessingml/2006/main">
        <w:shd w:val="clear" w:color="auto" w:fill="FFFFFF"/>
        <w:spacing w:after="92" w:line="222" w:lineRule="atLeast"/>
        <w:textAlignment w:val="baseline"/>
        <w:rPr>
          <w:rFonts w:cstheme="minorHAnsi"/>
          <w:color w:val="212529"/>
          <w:sz w:val="24"/>
          <w:szCs w:val="24"/>
        </w:rPr>
      </w:pP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本レポートの特徴は、包括的な分析アプローチにあります。幅広いビジネスマトリックスを用いて、360度の市場理解を実現します。ポーターのファイブフォース分析、PESTLE分析、バリューチェーン分析、市場の魅力分析など、市場動向に影響を与えるあらゆる側面を網羅しています。さらに、前年比成長率、年平均成長率（CAGR）、エコシステムのトレンドといった重要なパラメータを詳細に分析し、実用的な情報で企業を支援します。スマートマテリアル市場で常に一歩先を行くことを目指すすべての企業にとって、この包括的なレポートは、競争の激しい市場で成功するために必要な明確さと先見性を提供します。</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無料サンプルレポートはこちらから入手できます。https: </w:t>
      </w:r>
      <w:hyperlink xmlns:w="http://schemas.openxmlformats.org/wordprocessingml/2006/main" xmlns:r="http://schemas.openxmlformats.org/officeDocument/2006/relationships" r:id="rId5" w:history="1">
        <w:r xmlns:w="http://schemas.openxmlformats.org/wordprocessingml/2006/main" w:rsidRPr="00E12139">
          <w:rPr>
            <w:rStyle w:val="Hyperlink"/>
            <w:rFonts w:eastAsia="Times New Roman" w:cstheme="minorHAnsi"/>
            <w:b/>
            <w:sz w:val="24"/>
            <w:szCs w:val="24"/>
            <w:lang w:bidi="ar-SA"/>
          </w:rPr>
          <w:t xml:space="preserve">//www.skyquestt.com/sample-request/smart-materials-market</w:t>
        </w:r>
      </w:hyperlink>
      <w:r xmlns:w="http://schemas.openxmlformats.org/wordprocessingml/2006/main" w:rsidRPr="00E12139">
        <w:rPr>
          <w:rFonts w:eastAsia="Times New Roman" w:cstheme="minorHAnsi"/>
          <w:color w:val="000000"/>
          <w:sz w:val="24"/>
          <w:szCs w:val="24"/>
          <w:lang w:bidi="ar-SA"/>
        </w:rPr>
        <w:t xml:space="preserve">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このスマートマテリアル市場レポートは、地域別およびセグメント別に市場機会を解説し、ベンダーが活用できる機会領域を示すことを目的として作成されています。機会を予測するためには、現在の市場状況と将来の成長見通しを理解することが非常に重要です。スマートマテリアル市場を予測するために、生産と消費のパターンを綿密に比較検討しています。市場予測において考慮されるその他の要素としては、隣接市場の成長、主要ベンダーの収益成長、シナリオベースの分析、市場セグメントの成長などが挙げられます。スマートマテリアル市場規模は、トップダウンおよびボトムアップアプローチによる市場推定によって決定され、業界インタビューによってさらに検証されました。スマートマテリアル市場の成長を予測するために、推進要因、トレンド、制約、機会などの要因を特定し、これらの要因の影響を分析して市場成長を予測しました。市場成長を詳細に理解するために、市場の前年比成長率を分析しました。また、過去の成長率を比較して成長パターンを予測しました。</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市場セグメンテーション：</w:t>
      </w:r>
      <w:r xmlns:w="http://schemas.openxmlformats.org/wordprocessingml/2006/main" w:rsidRPr="00E12139">
        <w:rPr>
          <w:rFonts w:eastAsia="Times New Roman" w:cstheme="minorHAnsi"/>
          <w:color w:val="000000"/>
          <w:sz w:val="24"/>
          <w:szCs w:val="24"/>
          <w:lang w:bidi="ar-SA"/>
        </w:rPr>
        <w:br xmlns:w="http://schemas.openxmlformats.org/wordprocessingml/2006/main"/>
      </w:r>
    </w:p>
    <w:p w:rsidR="00E12139" w:rsidRPr="00E12139" w:rsidRDefault="00E12139" w:rsidP="00E12139">
      <w:pPr xmlns:w="http://schemas.openxmlformats.org/wordprocessingml/2006/main">
        <w:numPr>
          <w:ilvl w:val="0"/>
          <w:numId w:val="2"/>
        </w:numPr>
        <w:shd w:val="clear" w:color="auto" w:fill="FFFFFF"/>
        <w:spacing w:after="92" w:line="222" w:lineRule="atLeast"/>
        <w:textAlignment w:val="baseline"/>
        <w:rPr>
          <w:rFonts w:eastAsia="Times New Roman" w:cstheme="minorHAnsi"/>
          <w:color w:val="212529"/>
          <w:sz w:val="24"/>
          <w:szCs w:val="24"/>
          <w:lang w:bidi="ar-SA"/>
        </w:rPr>
      </w:pPr>
      <w:r xmlns:w="http://schemas.openxmlformats.org/wordprocessingml/2006/main" w:rsidRPr="00E12139">
        <w:rPr>
          <w:rFonts w:eastAsia="Times New Roman" w:cstheme="minorHAnsi"/>
          <w:color w:val="212529"/>
          <w:sz w:val="24"/>
          <w:szCs w:val="24"/>
          <w:lang w:bidi="ar-SA"/>
        </w:rPr>
        <w:t xml:space="preserve">製品</w:t>
      </w:r>
    </w:p>
    <w:p w:rsidR="00E12139" w:rsidRPr="00E12139" w:rsidRDefault="00E12139" w:rsidP="00E12139">
      <w:pPr xmlns:w="http://schemas.openxmlformats.org/wordprocessingml/2006/main">
        <w:numPr>
          <w:ilvl w:val="1"/>
          <w:numId w:val="2"/>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E12139">
        <w:rPr>
          <w:rFonts w:eastAsia="Times New Roman" w:cstheme="minorHAnsi"/>
          <w:color w:val="212529"/>
          <w:sz w:val="24"/>
          <w:szCs w:val="24"/>
          <w:lang w:bidi="ar-SA"/>
        </w:rPr>
        <w:t xml:space="preserve">圧電材料、形状記憶材料、電歪材料、磁歪材料、相変化材料、エレクトロクロミック材料など</w:t>
      </w:r>
    </w:p>
    <w:p w:rsidR="00E12139" w:rsidRPr="00E12139" w:rsidRDefault="00E12139" w:rsidP="00E12139">
      <w:pPr xmlns:w="http://schemas.openxmlformats.org/wordprocessingml/2006/main">
        <w:numPr>
          <w:ilvl w:val="0"/>
          <w:numId w:val="2"/>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E12139">
        <w:rPr>
          <w:rFonts w:eastAsia="Times New Roman" w:cstheme="minorHAnsi"/>
          <w:color w:val="212529"/>
          <w:sz w:val="24"/>
          <w:szCs w:val="24"/>
          <w:lang w:bidi="ar-SA"/>
        </w:rPr>
        <w:t xml:space="preserve">応用</w:t>
      </w:r>
    </w:p>
    <w:p w:rsidR="00E12139" w:rsidRPr="00E12139" w:rsidRDefault="00E12139" w:rsidP="00E12139">
      <w:pPr xmlns:w="http://schemas.openxmlformats.org/wordprocessingml/2006/main">
        <w:numPr>
          <w:ilvl w:val="1"/>
          <w:numId w:val="2"/>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E12139">
        <w:rPr>
          <w:rFonts w:eastAsia="Times New Roman" w:cstheme="minorHAnsi"/>
          <w:color w:val="212529"/>
          <w:sz w:val="24"/>
          <w:szCs w:val="24"/>
          <w:lang w:bidi="ar-SA"/>
        </w:rPr>
        <w:t xml:space="preserve">アクチュエータ＆モーター、トランスデューサー、センサー、構造材料など</w:t>
      </w:r>
    </w:p>
    <w:p w:rsidR="00E12139" w:rsidRPr="00E12139" w:rsidRDefault="00E12139" w:rsidP="00E12139">
      <w:pPr xmlns:w="http://schemas.openxmlformats.org/wordprocessingml/2006/main">
        <w:pStyle w:val="ListParagraph"/>
        <w:shd w:val="clear" w:color="auto" w:fill="FFFFFF"/>
        <w:spacing w:after="92" w:line="222" w:lineRule="atLeast"/>
        <w:ind w:left="360"/>
        <w:textAlignment w:val="baseline"/>
        <w:rPr>
          <w:rFonts w:cstheme="minorHAnsi"/>
          <w:color w:val="212529"/>
          <w:sz w:val="24"/>
          <w:szCs w:val="24"/>
        </w:rPr>
      </w:pP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レポートで取り上げられている主要プレーヤー:</w:t>
      </w:r>
      <w:r xmlns:w="http://schemas.openxmlformats.org/wordprocessingml/2006/main" w:rsidRPr="00E12139">
        <w:rPr>
          <w:rFonts w:eastAsia="Times New Roman" w:cstheme="minorHAnsi"/>
          <w:color w:val="000000"/>
          <w:sz w:val="24"/>
          <w:szCs w:val="24"/>
          <w:lang w:bidi="ar-SA"/>
        </w:rPr>
        <w:br xmlns:w="http://schemas.openxmlformats.org/wordprocessingml/2006/main"/>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APCインターナショナル（米国）</w:t>
      </w:r>
    </w:p>
    <w:p w:rsidR="00E12139" w:rsidRPr="00E12139" w:rsidRDefault="00E12139" w:rsidP="00E12139">
      <w:pPr xmlns:w="http://schemas.openxmlformats.org/wordprocessingml/2006/main">
        <w:pStyle w:val="ListParagraph"/>
        <w:numPr>
          <w:ilvl w:val="0"/>
          <w:numId w:val="2"/>
        </w:numPr>
        <w:shd w:val="clear" w:color="auto" w:fill="FFFFFF"/>
        <w:spacing w:after="0" w:line="222" w:lineRule="atLeast"/>
        <w:jc w:val="both"/>
        <w:textAlignment w:val="baseline"/>
        <w:rPr>
          <w:rFonts w:cstheme="minorHAnsi"/>
          <w:color w:val="212529"/>
          <w:sz w:val="24"/>
          <w:szCs w:val="24"/>
        </w:rPr>
      </w:pPr>
      <w:hyperlink xmlns:w="http://schemas.openxmlformats.org/wordprocessingml/2006/main" xmlns:r="http://schemas.openxmlformats.org/officeDocument/2006/relationships" r:id="rId6" w:tgtFrame="_blank" w:history="1">
        <w:r xmlns:w="http://schemas.openxmlformats.org/wordprocessingml/2006/main" w:rsidRPr="00E12139">
          <w:rPr>
            <w:rStyle w:val="Hyperlink"/>
            <w:rFonts w:cstheme="minorHAnsi"/>
            <w:color w:val="0D6EFD"/>
            <w:sz w:val="24"/>
            <w:szCs w:val="24"/>
          </w:rPr>
          <w:t xml:space="preserve">ハリスコーポレーション（米国）</w:t>
        </w:r>
      </w:hyperlink>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セラムテック（ドイツ）</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京セラ株式会社（日本）</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TDK株式会社（日本）</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Noliac A/S（デンマーク）</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ライトメディカルグループ（米国）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チャネルテクノロジーズグループ（米国）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ロード・コーポレーション（米国）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アメテック社（米国）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CTSコーポレーション（米国）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ピエゾキネティクス社（米国）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スマートマテリアル社（米国）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TDK USAコーポレーション（米国）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村田（日本）</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ソルベイ（ベルギー）</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ジョンソン・マッセイ（英国）</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アルケマ（フランス）</w:t>
      </w:r>
    </w:p>
    <w:p w:rsidR="00E12139" w:rsidRPr="00E12139" w:rsidRDefault="00E12139" w:rsidP="00E12139">
      <w:pPr xmlns:w="http://schemas.openxmlformats.org/wordprocessingml/2006/main">
        <w:pStyle w:val="ListParagraph"/>
        <w:numPr>
          <w:ilvl w:val="0"/>
          <w:numId w:val="2"/>
        </w:numPr>
        <w:shd w:val="clear" w:color="auto" w:fill="FFFFFF"/>
        <w:spacing w:after="92" w:line="222" w:lineRule="atLeast"/>
        <w:jc w:val="both"/>
        <w:textAlignment w:val="baseline"/>
        <w:rPr>
          <w:rFonts w:cstheme="minorHAnsi"/>
          <w:color w:val="212529"/>
          <w:sz w:val="24"/>
          <w:szCs w:val="24"/>
        </w:rPr>
      </w:pPr>
      <w:r xmlns:w="http://schemas.openxmlformats.org/wordprocessingml/2006/main" w:rsidRPr="00E12139">
        <w:rPr>
          <w:rFonts w:cstheme="minorHAnsi"/>
          <w:color w:val="212529"/>
          <w:sz w:val="24"/>
          <w:szCs w:val="24"/>
        </w:rPr>
        <w:t xml:space="preserve">メギットセンシング（英国）</w:t>
      </w:r>
    </w:p>
    <w:p w:rsidR="00E12139" w:rsidRPr="00E12139" w:rsidRDefault="00E12139" w:rsidP="00E12139">
      <w:pPr xmlns:w="http://schemas.openxmlformats.org/wordprocessingml/2006/main">
        <w:tabs>
          <w:tab w:val="left" w:pos="1698"/>
        </w:tabs>
        <w:spacing w:after="0" w:line="240" w:lineRule="auto"/>
        <w:rPr>
          <w:rFonts w:eastAsia="Times New Roman" w:cstheme="minorHAnsi"/>
          <w:color w:val="000000"/>
          <w:sz w:val="24"/>
          <w:szCs w:val="24"/>
          <w:lang w:bidi="ar-SA"/>
        </w:rPr>
      </w:pPr>
      <w:r xmlns:w="http://schemas.openxmlformats.org/wordprocessingml/2006/main" w:rsidRPr="00E12139">
        <w:rPr>
          <w:rFonts w:eastAsia="Times New Roman" w:cstheme="minorHAnsi"/>
          <w:color w:val="000000"/>
          <w:sz w:val="24"/>
          <w:szCs w:val="24"/>
          <w:lang w:bidi="ar-SA"/>
        </w:rPr>
        <w:tab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重要な特性を確立するには、当社の専門家に問い合わせてください @ </w:t>
      </w:r>
      <w:hyperlink xmlns:w="http://schemas.openxmlformats.org/wordprocessingml/2006/main" xmlns:r="http://schemas.openxmlformats.org/officeDocument/2006/relationships" r:id="rId7" w:history="1">
        <w:r xmlns:w="http://schemas.openxmlformats.org/wordprocessingml/2006/main" w:rsidRPr="00E12139">
          <w:rPr>
            <w:rStyle w:val="Hyperlink"/>
            <w:rFonts w:eastAsia="Times New Roman" w:cstheme="minorHAnsi"/>
            <w:b/>
            <w:sz w:val="24"/>
            <w:szCs w:val="24"/>
            <w:lang w:bidi="ar-SA"/>
          </w:rPr>
          <w:t xml:space="preserve">https://www.skyquestt.com/speak-with-analyst/smart-materials-market</w:t>
        </w:r>
      </w:hyperlink>
      <w:r xmlns:w="http://schemas.openxmlformats.org/wordprocessingml/2006/main" w:rsidRPr="00E12139">
        <w:rPr>
          <w:rFonts w:eastAsia="Times New Roman" w:cstheme="minorHAnsi"/>
          <w:color w:val="000000"/>
          <w:sz w:val="24"/>
          <w:szCs w:val="24"/>
          <w:lang w:bidi="ar-SA"/>
        </w:rPr>
        <w:t xml:space="preserve">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スマートマテリアル市場の重要な地域は次のとおりです。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 スマートマテリアル北米市場には（カナダ、メキシコ、米国）が含まれます • スマートマテリアルヨーロッパ市場には（ドイツ、フランス、英国、イタリア、スペイン、ロシア）が含まれます • スマートマテリアルアジア太平洋市場には（中国、日本、インド、韓国、オーストラリア）が含まれます</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lastRenderedPageBreak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 中東およびアフリカ（サウジアラビア、アラブ首長国連邦、南アフリカ）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 スマートマテリアル南米市場には（ブラジル、アルゼンチン）が含まれます</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FAQ： -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1.世界市場（北米、ヨーロッパ、アジア太平洋、南米、中東、アフリカ）の販売、生産、消費、輸入、輸出はどれくらいですか？2.世界市場を支配している主要メーカーは誰ですか？3.現在の生産能力、生産、販売、価格設定、コスト、粗利益、および収益の運用レベルはどれくらいですか？4.市場のリスクと機会は何ですか？</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さらに、評価された数値期間におけるマーケティング研究集中の需要と供給もカバーしています。本レポートでは、市場プレーヤーのプロフィール、取引状況、市場環境について詳細な調査結果を提供しています。さらに、スマートマテリアル業界のグローバルな調査を支援するために、業界における組織、共同事業、統合についても言及しています。</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今すぐ行動を起こしましょう：スマートマテリアル市場を今すぐ確保しましょう - </w:t>
      </w:r>
      <w:hyperlink xmlns:w="http://schemas.openxmlformats.org/wordprocessingml/2006/main" xmlns:r="http://schemas.openxmlformats.org/officeDocument/2006/relationships" r:id="rId8" w:history="1">
        <w:r xmlns:w="http://schemas.openxmlformats.org/wordprocessingml/2006/main" w:rsidRPr="00E12139">
          <w:rPr>
            <w:rStyle w:val="Hyperlink"/>
            <w:rFonts w:eastAsia="Times New Roman" w:cstheme="minorHAnsi"/>
            <w:b/>
            <w:sz w:val="24"/>
            <w:szCs w:val="24"/>
            <w:lang w:bidi="ar-SA"/>
          </w:rPr>
          <w:t xml:space="preserve">https://www.skyquestt.com/buy-now/smart-materials-market</w:t>
        </w:r>
      </w:hyperlink>
      <w:r xmlns:w="http://schemas.openxmlformats.org/wordprocessingml/2006/main" w:rsidRPr="00E12139">
        <w:rPr>
          <w:rFonts w:eastAsia="Times New Roman" w:cstheme="minorHAnsi"/>
          <w:color w:val="000000"/>
          <w:sz w:val="24"/>
          <w:szCs w:val="24"/>
          <w:lang w:bidi="ar-SA"/>
        </w:rPr>
        <w:t xml:space="preserve">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調査の目的: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個々の成長傾向、将来の見通し、および市場全体への貢献に関して、マイクロ市場を戦略的に分析する。•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合弁事業、合併と買収、新製品の発売と開発、市場における研究開発などの競争の展開を分析する</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。今後、スマート マテリアル市場は、消費者の嗜好の変化と継続的なイノベーションによって、持続可能性へのトレンドが強まり、より多くの消費者が自らの価値観に合った製品を求めるようになると予想されます。さらに、先進技術とデジタルプラットフォームの統合により、</w:t>
      </w:r>
      <w:r xmlns:w="http://schemas.openxmlformats.org/wordprocessingml/2006/main" w:rsidRPr="00E12139">
        <w:rPr>
          <w:rFonts w:eastAsia="Times New Roman" w:cstheme="minorHAnsi"/>
          <w:color w:val="000000"/>
          <w:sz w:val="24"/>
          <w:szCs w:val="24"/>
          <w:lang w:bidi="ar-SA"/>
        </w:rPr>
        <w:lastRenderedPageBreak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市場へのアクセスと消費者エンゲージメントがさらに向上すると考えられます。世界のスマートマテリアル市場は、様々なトレンドと要因が重なり合い、ダイナミックかつ進化する市場です。</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より深く理解するために、スマートマテリアル市場2024の完全レポートをご覧ください - </w:t>
      </w:r>
      <w:hyperlink xmlns:w="http://schemas.openxmlformats.org/wordprocessingml/2006/main" xmlns:r="http://schemas.openxmlformats.org/officeDocument/2006/relationships" r:id="rId9" w:history="1">
        <w:r xmlns:w="http://schemas.openxmlformats.org/wordprocessingml/2006/main" w:rsidRPr="00E12139">
          <w:rPr>
            <w:rStyle w:val="Hyperlink"/>
            <w:rFonts w:eastAsia="Times New Roman" w:cstheme="minorHAnsi"/>
            <w:sz w:val="24"/>
            <w:szCs w:val="24"/>
            <w:lang w:bidi="ar-SA"/>
          </w:rPr>
          <w:t xml:space="preserve">https://www.skyquestt.com/report/smart-materials-market</w:t>
        </w:r>
      </w:hyperlink>
      <w:r xmlns:w="http://schemas.openxmlformats.org/wordprocessingml/2006/main" w:rsidRPr="00E12139">
        <w:rPr>
          <w:rFonts w:eastAsia="Times New Roman" w:cstheme="minorHAnsi"/>
          <w:color w:val="000000"/>
          <w:sz w:val="24"/>
          <w:szCs w:val="24"/>
          <w:lang w:bidi="ar-SA"/>
        </w:rPr>
        <w:t xml:space="preserve">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目次</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世界のスマートマテリアル市場調査レポート 2024〜2031第1章 スマートマテリアル市場の概要第2章 業界に対する世界経済の影響第3章 メーカーによる世界市場競争第4章 地域別の世界の生産、収益（価値）第5章 地域別の世界の供給（生産）、消費、輸出、輸入第6章 タイプ別の世界の生産、収益（価値）、価格動向第7章 アプリケーション別の世界市場分析第8章 製造コスト分析第9章 産業チェーン、調達戦略、下流のバイヤー第10章 マーケティング戦略分析、販売業者/トレーダー第11章 市場影響要因分析第12章 世界のスマートマテリアル市場予測...</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b/>
          <w:color w:val="000000"/>
          <w:sz w:val="24"/>
          <w:szCs w:val="24"/>
          <w:lang w:bidi="ar-SA"/>
        </w:rPr>
        <w:t xml:space="preserve">当社について: </w:t>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br xmlns:w="http://schemas.openxmlformats.org/wordprocessingml/2006/main"/>
      </w:r>
      <w:r xmlns:w="http://schemas.openxmlformats.org/wordprocessingml/2006/main" w:rsidRPr="00E12139">
        <w:rPr>
          <w:rFonts w:eastAsia="Times New Roman" w:cstheme="minorHAnsi"/>
          <w:color w:val="000000"/>
          <w:sz w:val="24"/>
          <w:szCs w:val="24"/>
          <w:lang w:bidi="ar-SA"/>
        </w:rPr>
        <w:t xml:space="preserve">SkyQuestは、IPに重点を置いた調査および投資銀行であり、テクノロジーと資産のアクセラレーターです。ライフサイエンス、クリーンテクノロジー、アグリテック、ナノテクノロジー、情報通信技術（ICT）分野。私たちは、イノベーター、発明家、イノベーション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欧州、ASEAN、そしてアジア太平洋地域に事業を展開しています。</w:t>
      </w:r>
    </w:p>
    <w:p w:rsidR="00E12139" w:rsidRPr="00E12139" w:rsidRDefault="00E12139">
      <w:pPr>
        <w:rPr>
          <w:rFonts w:cstheme="minorHAnsi"/>
          <w:sz w:val="24"/>
          <w:szCs w:val="24"/>
        </w:rPr>
      </w:pPr>
    </w:p>
    <w:sectPr w:rsidR="00E12139" w:rsidRPr="00E1213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076E2"/>
    <w:multiLevelType w:val="multilevel"/>
    <w:tmpl w:val="0032E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96A91"/>
    <w:multiLevelType w:val="multilevel"/>
    <w:tmpl w:val="ED4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52476F"/>
    <w:multiLevelType w:val="hybridMultilevel"/>
    <w:tmpl w:val="7FF8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12139"/>
    <w:rsid w:val="000546B1"/>
    <w:rsid w:val="00090C43"/>
    <w:rsid w:val="001B2466"/>
    <w:rsid w:val="002F6210"/>
    <w:rsid w:val="004E20A9"/>
    <w:rsid w:val="007B4F58"/>
    <w:rsid w:val="007C659E"/>
    <w:rsid w:val="00DE7003"/>
    <w:rsid w:val="00E12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E12139"/>
    <w:rPr>
      <w:color w:val="0000FF" w:themeColor="hyperlink"/>
      <w:u w:val="single"/>
    </w:rPr>
  </w:style>
  <w:style w:type="paragraph" w:styleId="NormalWeb">
    <w:name w:val="Normal (Web)"/>
    <w:basedOn w:val="Normal"/>
    <w:uiPriority w:val="99"/>
    <w:semiHidden/>
    <w:unhideWhenUsed/>
    <w:rsid w:val="00E12139"/>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262306207">
      <w:bodyDiv w:val="1"/>
      <w:marLeft w:val="0"/>
      <w:marRight w:val="0"/>
      <w:marTop w:val="0"/>
      <w:marBottom w:val="0"/>
      <w:divBdr>
        <w:top w:val="none" w:sz="0" w:space="0" w:color="auto"/>
        <w:left w:val="none" w:sz="0" w:space="0" w:color="auto"/>
        <w:bottom w:val="none" w:sz="0" w:space="0" w:color="auto"/>
        <w:right w:val="none" w:sz="0" w:space="0" w:color="auto"/>
      </w:divBdr>
    </w:div>
    <w:div w:id="543755398">
      <w:bodyDiv w:val="1"/>
      <w:marLeft w:val="0"/>
      <w:marRight w:val="0"/>
      <w:marTop w:val="0"/>
      <w:marBottom w:val="0"/>
      <w:divBdr>
        <w:top w:val="none" w:sz="0" w:space="0" w:color="auto"/>
        <w:left w:val="none" w:sz="0" w:space="0" w:color="auto"/>
        <w:bottom w:val="none" w:sz="0" w:space="0" w:color="auto"/>
        <w:right w:val="none" w:sz="0" w:space="0" w:color="auto"/>
      </w:divBdr>
    </w:div>
    <w:div w:id="708994296">
      <w:bodyDiv w:val="1"/>
      <w:marLeft w:val="0"/>
      <w:marRight w:val="0"/>
      <w:marTop w:val="0"/>
      <w:marBottom w:val="0"/>
      <w:divBdr>
        <w:top w:val="none" w:sz="0" w:space="0" w:color="auto"/>
        <w:left w:val="none" w:sz="0" w:space="0" w:color="auto"/>
        <w:bottom w:val="none" w:sz="0" w:space="0" w:color="auto"/>
        <w:right w:val="none" w:sz="0" w:space="0" w:color="auto"/>
      </w:divBdr>
    </w:div>
    <w:div w:id="841236573">
      <w:bodyDiv w:val="1"/>
      <w:marLeft w:val="0"/>
      <w:marRight w:val="0"/>
      <w:marTop w:val="0"/>
      <w:marBottom w:val="0"/>
      <w:divBdr>
        <w:top w:val="none" w:sz="0" w:space="0" w:color="auto"/>
        <w:left w:val="none" w:sz="0" w:space="0" w:color="auto"/>
        <w:bottom w:val="none" w:sz="0" w:space="0" w:color="auto"/>
        <w:right w:val="none" w:sz="0" w:space="0" w:color="auto"/>
      </w:divBdr>
    </w:div>
    <w:div w:id="11704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mart-materials-market" TargetMode="External"/><Relationship Id="rId3" Type="http://schemas.openxmlformats.org/officeDocument/2006/relationships/settings" Target="settings.xml"/><Relationship Id="rId7" Type="http://schemas.openxmlformats.org/officeDocument/2006/relationships/hyperlink" Target="https://www.skyquestt.com/speak-with-analyst/smart-materia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ilipharris.co.uk/products/chemistry/materials-and-their-properties/smart-materials" TargetMode="External"/><Relationship Id="rId11" Type="http://schemas.openxmlformats.org/officeDocument/2006/relationships/theme" Target="theme/theme1.xml"/><Relationship Id="rId5" Type="http://schemas.openxmlformats.org/officeDocument/2006/relationships/hyperlink" Target="https://www.skyquestt.com/sample-request/smart-material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smart-materi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1315</Words>
  <Characters>7499</Characters>
  <Application>Microsoft Office Word</Application>
  <DocSecurity>0</DocSecurity>
  <Lines>62</Lines>
  <Paragraphs>17</Paragraphs>
  <ScaleCrop>false</ScaleCrop>
  <Company>Grizli777</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2025-04-28T01:33:00Z</dcterms:created>
  <dcterms:modified xsi:type="dcterms:W3CDTF">2025-04-28T01:36:00Z</dcterms:modified>
</cp:coreProperties>
</file>