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9A" w:rsidRPr="00E50A9A" w:rsidRDefault="00E50A9A" w:rsidP="00E50A9A">
      <w:pPr>
        <w:pStyle w:val="Title"/>
        <w:rPr>
          <w:rFonts w:eastAsia="Times New Roman"/>
          <w:lang w:eastAsia="en-IN"/>
        </w:rPr>
      </w:pPr>
      <w:r w:rsidRPr="00E50A9A">
        <w:rPr>
          <w:rFonts w:eastAsia="Times New Roman"/>
          <w:lang w:eastAsia="en-IN"/>
        </w:rPr>
        <w:t>適応光学市場包括的レポート2025-2032：主要セグメントと成長の可能性</w:t>
      </w:r>
    </w:p>
    <w:p w:rsidR="00E50A9A" w:rsidRPr="00E50A9A" w:rsidRDefault="000E43E8" w:rsidP="00E50A9A">
      <w:pPr>
        <w:spacing w:before="100" w:beforeAutospacing="1" w:after="100" w:afterAutospacing="1" w:line="240" w:lineRule="auto"/>
        <w:rPr>
          <w:rFonts w:ascii="Verdana" w:eastAsia="Times New Roman" w:hAnsi="Verdana" w:cs="Times New Roman"/>
          <w:color w:val="000000"/>
          <w:sz w:val="18"/>
          <w:szCs w:val="18"/>
          <w:lang w:eastAsia="en-IN"/>
        </w:rPr>
      </w:pPr>
      <w:hyperlink r:id="rId5" w:history="1">
        <w:r w:rsidR="00E50A9A" w:rsidRPr="00E50A9A">
          <w:rPr>
            <w:rStyle w:val="Hyperlink"/>
            <w:rFonts w:ascii="Verdana" w:eastAsia="Times New Roman" w:hAnsi="Verdana" w:cs="Times New Roman"/>
            <w:sz w:val="18"/>
            <w:szCs w:val="18"/>
            <w:lang w:eastAsia="en-IN"/>
          </w:rPr>
          <w:t>適応光学</w:t>
        </w:r>
      </w:hyperlink>
      <w:r w:rsidR="00F46797">
        <w:rPr>
          <w:rFonts w:ascii="Verdana" w:eastAsia="Times New Roman" w:hAnsi="Verdana" w:cs="Times New Roman"/>
          <w:color w:val="000000"/>
          <w:sz w:val="18"/>
          <w:szCs w:val="18"/>
          <w:lang w:eastAsia="en-IN"/>
        </w:rPr>
        <w:t>市場</w:t>
      </w:r>
      <w:r w:rsidR="00E50A9A" w:rsidRPr="00E50A9A">
        <w:rPr>
          <w:rFonts w:ascii="Verdana" w:eastAsia="Times New Roman" w:hAnsi="Verdana" w:cs="Times New Roman"/>
          <w:color w:val="000000"/>
          <w:sz w:val="18"/>
          <w:szCs w:val="18"/>
          <w:lang w:eastAsia="en-IN"/>
        </w:rPr>
        <w:t xml:space="preserve"> 天文学、眼科学、</w:t>
      </w:r>
      <w:r w:rsidR="00F46797">
        <w:t>防衛、顕微鏡検査などにおける応用拡大により、AO（補償光学システム）は著しい成長を遂げています。AOは波面の歪みを補正し、画像解像度をリアルタイムで向上させるように設計されています。もともと天体望遠鏡向けに開発されたこの技術は、画質と精度を向上させる能力により、商業分野および研究分野で急速に採用されています。イメージングシステム、光学部品、レーザー技術の革新が続く中、AO市場は加速的な拡大を遂げると見込まれています。</w:t>
      </w:r>
    </w:p>
    <w:p w:rsidR="00BA675F" w:rsidRDefault="00BA675F" w:rsidP="00E50A9A">
      <w:pPr>
        <w:spacing w:before="100" w:beforeAutospacing="1" w:after="100" w:afterAutospacing="1" w:line="240" w:lineRule="auto"/>
        <w:rPr>
          <w:rFonts w:ascii="Verdana" w:eastAsia="Times New Roman" w:hAnsi="Verdana" w:cs="Times New Roman"/>
          <w:b/>
          <w:bCs/>
          <w:color w:val="000000"/>
          <w:sz w:val="18"/>
          <w:lang w:val="en-IN" w:eastAsia="en-IN"/>
        </w:rPr>
      </w:pPr>
    </w:p>
    <w:p w:rsidR="00E50A9A" w:rsidRPr="00E50A9A" w:rsidRDefault="00E50A9A" w:rsidP="00E50A9A">
      <w:p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b/>
          <w:bCs/>
          <w:color w:val="000000"/>
          <w:sz w:val="18"/>
          <w:lang w:eastAsia="en-IN"/>
        </w:rPr>
        <w:t>市場規模と成長:</w:t>
      </w:r>
    </w:p>
    <w:p w:rsidR="00E50A9A" w:rsidRPr="00E50A9A" w:rsidRDefault="00E50A9A" w:rsidP="00E50A9A">
      <w:p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適応光学市場規模は2023年に21億米ドルと評価され、2024年の29億6,000万米ドルから2032年には456億8,000万米ドルに拡大し、予測期間（2025～2032年）中に40.8%のCAGRで成長する見込みです。</w:t>
      </w:r>
    </w:p>
    <w:p w:rsidR="00BA675F" w:rsidRDefault="00BA675F" w:rsidP="00E50A9A">
      <w:pPr>
        <w:spacing w:before="100" w:beforeAutospacing="1" w:after="100" w:afterAutospacing="1" w:line="240" w:lineRule="auto"/>
        <w:rPr>
          <w:rFonts w:ascii="Verdana" w:eastAsia="Times New Roman" w:hAnsi="Verdana" w:cs="Times New Roman"/>
          <w:b/>
          <w:bCs/>
          <w:color w:val="000000"/>
          <w:sz w:val="18"/>
          <w:lang w:val="en-IN" w:eastAsia="en-IN"/>
        </w:rPr>
      </w:pPr>
    </w:p>
    <w:p w:rsidR="00E50A9A" w:rsidRPr="00E50A9A" w:rsidRDefault="00E50A9A" w:rsidP="00E50A9A">
      <w:p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b/>
          <w:bCs/>
          <w:color w:val="000000"/>
          <w:sz w:val="18"/>
          <w:lang w:eastAsia="en-IN"/>
        </w:rPr>
        <w:t xml:space="preserve">このレポートのサンプルコピーをリクエストするには、 </w:t>
      </w:r>
      <w:hyperlink r:id="rId6" w:tgtFrame="_blank" w:history="1">
        <w:r w:rsidRPr="00E50A9A">
          <w:rPr>
            <w:rFonts w:ascii="Verdana" w:eastAsia="Times New Roman" w:hAnsi="Verdana" w:cs="Times New Roman"/>
            <w:b/>
            <w:bCs/>
            <w:color w:val="0000FF"/>
            <w:sz w:val="18"/>
            <w:u w:val="single"/>
            <w:lang w:eastAsia="en-IN"/>
          </w:rPr>
          <w:t>https://www.skyquestt.com/sample-request/adaptive-optics-marketにアクセスしてください。</w:t>
        </w:r>
      </w:hyperlink>
    </w:p>
    <w:p w:rsidR="00BA675F" w:rsidRDefault="00BA675F" w:rsidP="00E50A9A">
      <w:pPr>
        <w:spacing w:before="100" w:beforeAutospacing="1" w:after="100" w:afterAutospacing="1" w:line="240" w:lineRule="auto"/>
        <w:rPr>
          <w:rFonts w:ascii="Verdana" w:eastAsia="Times New Roman" w:hAnsi="Verdana" w:cs="Times New Roman"/>
          <w:b/>
          <w:bCs/>
          <w:color w:val="000000"/>
          <w:sz w:val="18"/>
          <w:lang w:val="en-IN" w:eastAsia="en-IN"/>
        </w:rPr>
      </w:pPr>
    </w:p>
    <w:p w:rsidR="00E50A9A" w:rsidRPr="00E50A9A" w:rsidRDefault="00E50A9A" w:rsidP="00E50A9A">
      <w:p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b/>
          <w:bCs/>
          <w:color w:val="000000"/>
          <w:sz w:val="18"/>
          <w:lang w:eastAsia="en-IN"/>
        </w:rPr>
        <w:t xml:space="preserve">主要市場プレーヤー: </w:t>
      </w:r>
      <w:r w:rsidRPr="00E50A9A">
        <w:rPr>
          <w:rFonts w:ascii="Verdana" w:eastAsia="Times New Roman" w:hAnsi="Verdana" w:cs="Times New Roman"/>
          <w:color w:val="000000"/>
          <w:sz w:val="18"/>
          <w:szCs w:val="18"/>
          <w:lang w:eastAsia="en-IN"/>
        </w:rPr>
        <w:t>&lt;</w:t>
      </w:r>
    </w:p>
    <w:p w:rsidR="00E50A9A" w:rsidRPr="00E50A9A" w:rsidRDefault="00E50A9A" w:rsidP="00E50A9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Thorlabs , Inc.（米国）</w:t>
      </w:r>
    </w:p>
    <w:p w:rsidR="00E50A9A" w:rsidRPr="00E50A9A" w:rsidRDefault="00E50A9A" w:rsidP="00E50A9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ノースロップ・グラマン・コーポレーション（米国）</w:t>
      </w:r>
    </w:p>
    <w:p w:rsidR="00E50A9A" w:rsidRPr="00E50A9A" w:rsidRDefault="00E50A9A" w:rsidP="00E50A9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ボストン・マイクロマシンズ・コーポレーション（米国）</w:t>
      </w:r>
    </w:p>
    <w:p w:rsidR="00E50A9A" w:rsidRPr="00E50A9A" w:rsidRDefault="00E50A9A" w:rsidP="00E50A9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Imagine Optic SA（フランス）</w:t>
      </w:r>
    </w:p>
    <w:p w:rsidR="00E50A9A" w:rsidRPr="00E50A9A" w:rsidRDefault="00E50A9A" w:rsidP="00E50A9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Iris AO, Inc.（米国）</w:t>
      </w:r>
    </w:p>
    <w:p w:rsidR="00E50A9A" w:rsidRPr="00E50A9A" w:rsidRDefault="00E50A9A" w:rsidP="00E50A9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アダプティカ Srl （イタリア）</w:t>
      </w:r>
    </w:p>
    <w:p w:rsidR="00E50A9A" w:rsidRPr="00E50A9A" w:rsidRDefault="00E50A9A" w:rsidP="00E50A9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キヤノン株式会社（日本）</w:t>
      </w:r>
    </w:p>
    <w:p w:rsidR="00E50A9A" w:rsidRPr="00E50A9A" w:rsidRDefault="00E50A9A" w:rsidP="00E50A9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浜松ホトニクス株式会社（日本）</w:t>
      </w:r>
    </w:p>
    <w:p w:rsidR="00E50A9A" w:rsidRPr="00E50A9A" w:rsidRDefault="00E50A9A" w:rsidP="00E50A9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ALPAO（フランス）</w:t>
      </w:r>
    </w:p>
    <w:p w:rsidR="00E50A9A" w:rsidRPr="00E50A9A" w:rsidRDefault="00E50A9A" w:rsidP="00E50A9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ザッハー Lasertechnik GmbH（ドイツ）</w:t>
      </w:r>
    </w:p>
    <w:p w:rsidR="00E50A9A" w:rsidRPr="00E50A9A" w:rsidRDefault="00E50A9A" w:rsidP="00E50A9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CILAS（フランス）</w:t>
      </w:r>
    </w:p>
    <w:p w:rsidR="00BA675F" w:rsidRDefault="00BA675F" w:rsidP="00E50A9A">
      <w:pPr>
        <w:spacing w:before="100" w:beforeAutospacing="1" w:after="100" w:afterAutospacing="1" w:line="240" w:lineRule="auto"/>
        <w:rPr>
          <w:rFonts w:ascii="Verdana" w:eastAsia="Times New Roman" w:hAnsi="Verdana" w:cs="Times New Roman"/>
          <w:b/>
          <w:bCs/>
          <w:color w:val="000000"/>
          <w:sz w:val="18"/>
          <w:lang w:val="en-IN" w:eastAsia="en-IN"/>
        </w:rPr>
      </w:pPr>
    </w:p>
    <w:p w:rsidR="00E50A9A" w:rsidRPr="00E50A9A" w:rsidRDefault="00E50A9A" w:rsidP="00E50A9A">
      <w:p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b/>
          <w:bCs/>
          <w:color w:val="000000"/>
          <w:sz w:val="18"/>
          <w:lang w:eastAsia="en-IN"/>
        </w:rPr>
        <w:t xml:space="preserve">地域別分析 アダプティブオプティクス市場は以下をカバーしています： </w:t>
      </w:r>
      <w:r w:rsidRPr="00E50A9A">
        <w:rPr>
          <w:rFonts w:ascii="Verdana" w:eastAsia="Times New Roman" w:hAnsi="Verdana" w:cs="Times New Roman"/>
          <w:color w:val="000000"/>
          <w:sz w:val="18"/>
          <w:szCs w:val="18"/>
          <w:lang w:eastAsia="en-IN"/>
        </w:rPr>
        <w:br/>
        <w:t>•北米•ヨーロッパ•中国•日本•インド•東南アジア•その他の地域（中南米、中東、アフリカ）</w:t>
      </w:r>
    </w:p>
    <w:p w:rsidR="00BA675F" w:rsidRDefault="00BA675F" w:rsidP="000F5105">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p>
    <w:p w:rsidR="000F5105" w:rsidRPr="000F5105" w:rsidRDefault="000F5105" w:rsidP="000F510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5105">
        <w:rPr>
          <w:rFonts w:ascii="Times New Roman" w:eastAsia="Times New Roman" w:hAnsi="Times New Roman" w:cs="Times New Roman"/>
          <w:b/>
          <w:bCs/>
          <w:sz w:val="27"/>
          <w:szCs w:val="27"/>
          <w:lang w:eastAsia="en-IN"/>
        </w:rPr>
        <w:t>市場の推進要因</w:t>
      </w:r>
    </w:p>
    <w:p w:rsidR="000F5105" w:rsidRPr="000F5105" w:rsidRDefault="000F5105" w:rsidP="000F510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F5105">
        <w:rPr>
          <w:rFonts w:ascii="Times New Roman" w:eastAsia="Times New Roman" w:hAnsi="Times New Roman" w:cs="Times New Roman"/>
          <w:b/>
          <w:bCs/>
          <w:sz w:val="24"/>
          <w:szCs w:val="24"/>
          <w:lang w:eastAsia="en-IN"/>
        </w:rPr>
        <w:t>光学イメージング技術の進歩</w:t>
      </w:r>
      <w:r w:rsidRPr="000F5105">
        <w:rPr>
          <w:rFonts w:ascii="Times New Roman" w:eastAsia="Times New Roman" w:hAnsi="Times New Roman" w:cs="Times New Roman"/>
          <w:sz w:val="24"/>
          <w:szCs w:val="24"/>
          <w:lang w:eastAsia="en-IN"/>
        </w:rPr>
        <w:br/>
        <w:t>天文学、生物医学イメージング、レーザー通信などの分野で高解像度イメージングの需要が高まっており、適応光学の採用が推進されています。</w:t>
      </w:r>
    </w:p>
    <w:p w:rsidR="000F5105" w:rsidRPr="000F5105" w:rsidRDefault="000F5105" w:rsidP="000F510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F5105">
        <w:rPr>
          <w:rFonts w:ascii="Times New Roman" w:eastAsia="Times New Roman" w:hAnsi="Times New Roman" w:cs="Times New Roman"/>
          <w:b/>
          <w:bCs/>
          <w:sz w:val="24"/>
          <w:szCs w:val="24"/>
          <w:lang w:eastAsia="en-IN"/>
        </w:rPr>
        <w:lastRenderedPageBreak/>
        <w:t>眼科における需要の増加</w:t>
      </w:r>
      <w:r w:rsidRPr="000F5105">
        <w:rPr>
          <w:rFonts w:ascii="Times New Roman" w:eastAsia="Times New Roman" w:hAnsi="Times New Roman" w:cs="Times New Roman"/>
          <w:sz w:val="24"/>
          <w:szCs w:val="24"/>
          <w:lang w:eastAsia="en-IN"/>
        </w:rPr>
        <w:br/>
        <w:t>AO は、黄斑変性や緑内障などの病気の早期兆候を検出するために網膜画像診断や視覚科学でますます利用され、ヘルスケア分野の成長を促進しています。</w:t>
      </w:r>
    </w:p>
    <w:p w:rsidR="000F5105" w:rsidRPr="000F5105" w:rsidRDefault="000F5105" w:rsidP="000F510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F5105">
        <w:rPr>
          <w:rFonts w:ascii="Times New Roman" w:eastAsia="Times New Roman" w:hAnsi="Times New Roman" w:cs="Times New Roman"/>
          <w:b/>
          <w:bCs/>
          <w:sz w:val="24"/>
          <w:szCs w:val="24"/>
          <w:lang w:eastAsia="en-IN"/>
        </w:rPr>
        <w:t>天文学と宇宙探査の成長</w:t>
      </w:r>
      <w:r w:rsidRPr="000F5105">
        <w:rPr>
          <w:rFonts w:ascii="Times New Roman" w:eastAsia="Times New Roman" w:hAnsi="Times New Roman" w:cs="Times New Roman"/>
          <w:sz w:val="24"/>
          <w:szCs w:val="24"/>
          <w:lang w:eastAsia="en-IN"/>
        </w:rPr>
        <w:br/>
        <w:t>天文台が次世代の望遠鏡に投資する中、AO システムは大気の歪みを最小限に抑え、画像の鮮明度を高める上で重要な役割を果たします。</w:t>
      </w:r>
    </w:p>
    <w:p w:rsidR="000F5105" w:rsidRPr="000F5105" w:rsidRDefault="000F5105" w:rsidP="000F510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F5105">
        <w:rPr>
          <w:rFonts w:ascii="Times New Roman" w:eastAsia="Times New Roman" w:hAnsi="Times New Roman" w:cs="Times New Roman"/>
          <w:b/>
          <w:bCs/>
          <w:sz w:val="24"/>
          <w:szCs w:val="24"/>
          <w:lang w:eastAsia="en-IN"/>
        </w:rPr>
        <w:t>防衛およびセキュリティアプリケーション</w:t>
      </w:r>
      <w:r w:rsidRPr="000F5105">
        <w:rPr>
          <w:rFonts w:ascii="Times New Roman" w:eastAsia="Times New Roman" w:hAnsi="Times New Roman" w:cs="Times New Roman"/>
          <w:sz w:val="24"/>
          <w:szCs w:val="24"/>
          <w:lang w:eastAsia="en-IN"/>
        </w:rPr>
        <w:br/>
        <w:t>適応光学は、指向性エネルギー兵器、レーザー通信システム、監視技術にとって不可欠であり、市場拡大をさらに推進します。</w:t>
      </w:r>
    </w:p>
    <w:p w:rsidR="000F5105" w:rsidRPr="000F5105" w:rsidRDefault="000F5105" w:rsidP="000F510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F5105">
        <w:rPr>
          <w:rFonts w:ascii="Times New Roman" w:eastAsia="Times New Roman" w:hAnsi="Times New Roman" w:cs="Times New Roman"/>
          <w:b/>
          <w:bCs/>
          <w:sz w:val="24"/>
          <w:szCs w:val="24"/>
          <w:lang w:eastAsia="en-IN"/>
        </w:rPr>
        <w:t>技術革新</w:t>
      </w:r>
      <w:r w:rsidRPr="000F5105">
        <w:rPr>
          <w:rFonts w:ascii="Times New Roman" w:eastAsia="Times New Roman" w:hAnsi="Times New Roman" w:cs="Times New Roman"/>
          <w:sz w:val="24"/>
          <w:szCs w:val="24"/>
          <w:lang w:eastAsia="en-IN"/>
        </w:rPr>
        <w:br/>
        <w:t>波面センサー、変形ミラー、制御アルゴリズムの進歩により、AO システムはより効率的かつ手頃な価格になり、その応用範囲が広がっています。</w:t>
      </w:r>
    </w:p>
    <w:p w:rsidR="000F5105" w:rsidRDefault="000F5105" w:rsidP="00E50A9A">
      <w:pPr>
        <w:spacing w:before="100" w:beforeAutospacing="1" w:after="100" w:afterAutospacing="1" w:line="240" w:lineRule="auto"/>
        <w:rPr>
          <w:rFonts w:ascii="Verdana" w:eastAsia="Times New Roman" w:hAnsi="Verdana" w:cs="Times New Roman"/>
          <w:b/>
          <w:bCs/>
          <w:color w:val="000000"/>
          <w:sz w:val="18"/>
          <w:lang w:eastAsia="en-IN"/>
        </w:rPr>
      </w:pPr>
    </w:p>
    <w:p w:rsidR="00BA675F" w:rsidRDefault="00BA675F" w:rsidP="00E50A9A">
      <w:pPr>
        <w:spacing w:before="100" w:beforeAutospacing="1" w:after="100" w:afterAutospacing="1" w:line="240" w:lineRule="auto"/>
        <w:rPr>
          <w:rFonts w:ascii="Verdana" w:eastAsia="Times New Roman" w:hAnsi="Verdana" w:cs="Times New Roman"/>
          <w:b/>
          <w:bCs/>
          <w:color w:val="000000"/>
          <w:sz w:val="18"/>
          <w:lang w:val="en-IN" w:eastAsia="en-IN"/>
        </w:rPr>
      </w:pPr>
    </w:p>
    <w:p w:rsidR="00E50A9A" w:rsidRPr="00E50A9A" w:rsidRDefault="00E50A9A" w:rsidP="00E50A9A">
      <w:p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b/>
          <w:bCs/>
          <w:color w:val="000000"/>
          <w:sz w:val="18"/>
          <w:lang w:eastAsia="en-IN"/>
        </w:rPr>
        <w:t>より深く理解するために、完全なレポート「適応光学市場 2025」をご覧ください。</w:t>
      </w:r>
      <w:r w:rsidRPr="00E50A9A">
        <w:rPr>
          <w:rFonts w:ascii="Verdana" w:eastAsia="Times New Roman" w:hAnsi="Verdana" w:cs="Times New Roman"/>
          <w:color w:val="000000"/>
          <w:sz w:val="18"/>
          <w:szCs w:val="18"/>
          <w:lang w:eastAsia="en-IN"/>
        </w:rPr>
        <w:t> </w:t>
      </w:r>
      <w:hyperlink r:id="rId7" w:tgtFrame="_blank" w:history="1">
        <w:r w:rsidRPr="00E50A9A">
          <w:rPr>
            <w:rFonts w:ascii="Verdana" w:eastAsia="Times New Roman" w:hAnsi="Verdana" w:cs="Times New Roman"/>
            <w:color w:val="0000FF"/>
            <w:sz w:val="18"/>
            <w:u w:val="single"/>
            <w:lang w:eastAsia="en-IN"/>
          </w:rPr>
          <w:t>https://www.skyquestt.com/report/adaptive-optics-market</w:t>
        </w:r>
      </w:hyperlink>
    </w:p>
    <w:p w:rsidR="00BA675F" w:rsidRDefault="00BA675F" w:rsidP="00E50A9A">
      <w:pPr>
        <w:spacing w:before="100" w:beforeAutospacing="1" w:after="100" w:afterAutospacing="1" w:line="240" w:lineRule="auto"/>
        <w:rPr>
          <w:rFonts w:ascii="Verdana" w:eastAsia="Times New Roman" w:hAnsi="Verdana" w:cs="Times New Roman"/>
          <w:b/>
          <w:bCs/>
          <w:color w:val="000000"/>
          <w:sz w:val="18"/>
          <w:lang w:val="en-IN" w:eastAsia="en-IN"/>
        </w:rPr>
      </w:pPr>
    </w:p>
    <w:p w:rsidR="00E50A9A" w:rsidRPr="00E50A9A" w:rsidRDefault="00E50A9A" w:rsidP="00E50A9A">
      <w:p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b/>
          <w:bCs/>
          <w:color w:val="000000"/>
          <w:sz w:val="18"/>
          <w:lang w:eastAsia="en-IN"/>
        </w:rPr>
        <w:t>適応光学市場に含まれるセグメントは次のとおりです。</w:t>
      </w:r>
    </w:p>
    <w:p w:rsidR="00E50A9A" w:rsidRPr="00E50A9A" w:rsidRDefault="00E50A9A" w:rsidP="00E50A9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タイプ</w:t>
      </w:r>
    </w:p>
    <w:p w:rsidR="00E50A9A" w:rsidRPr="00E50A9A" w:rsidRDefault="00E50A9A" w:rsidP="00E50A9A">
      <w:pPr>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自然ガイド星補償光学（NGAO）、レーザーガイド星補償光学（LGAO）、多重共役（MCAO）、複数天体（MOAO）、および地上層（GLAO）</w:t>
      </w:r>
    </w:p>
    <w:p w:rsidR="00E50A9A" w:rsidRPr="00E50A9A" w:rsidRDefault="00E50A9A" w:rsidP="00E50A9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成分</w:t>
      </w:r>
    </w:p>
    <w:p w:rsidR="00E50A9A" w:rsidRPr="00E50A9A" w:rsidRDefault="00E50A9A" w:rsidP="00E50A9A">
      <w:pPr>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波面センサー、波面変調器、制御システム</w:t>
      </w:r>
    </w:p>
    <w:p w:rsidR="00E50A9A" w:rsidRPr="00E50A9A" w:rsidRDefault="00E50A9A" w:rsidP="00E50A9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最終用途産業</w:t>
      </w:r>
    </w:p>
    <w:p w:rsidR="00E50A9A" w:rsidRPr="00E50A9A" w:rsidRDefault="00E50A9A" w:rsidP="00E50A9A">
      <w:pPr>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コンシューマー、ヘッドマウントディスプレイ、天文学、生物医学、軍事および防衛、産業および製造、通信およびその他のアプリケーション</w:t>
      </w:r>
    </w:p>
    <w:p w:rsidR="00BA675F" w:rsidRDefault="00BA675F" w:rsidP="00E50A9A">
      <w:pPr>
        <w:spacing w:before="100" w:beforeAutospacing="1" w:after="240" w:line="240" w:lineRule="auto"/>
        <w:rPr>
          <w:rFonts w:ascii="Verdana" w:eastAsia="Times New Roman" w:hAnsi="Verdana" w:cs="Times New Roman"/>
          <w:b/>
          <w:bCs/>
          <w:color w:val="000000"/>
          <w:sz w:val="18"/>
          <w:lang w:val="en-IN" w:eastAsia="en-IN"/>
        </w:rPr>
      </w:pPr>
    </w:p>
    <w:p w:rsidR="00E50A9A" w:rsidRPr="00E50A9A" w:rsidRDefault="00E50A9A" w:rsidP="00E50A9A">
      <w:pPr>
        <w:spacing w:before="100" w:beforeAutospacing="1" w:after="240"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b/>
          <w:bCs/>
          <w:color w:val="000000"/>
          <w:sz w:val="18"/>
          <w:lang w:eastAsia="en-IN"/>
        </w:rPr>
        <w:t xml:space="preserve">調査の目的: </w:t>
      </w:r>
      <w:r w:rsidRPr="00E50A9A">
        <w:rPr>
          <w:rFonts w:ascii="Verdana" w:eastAsia="Times New Roman" w:hAnsi="Verdana" w:cs="Times New Roman"/>
          <w:color w:val="000000"/>
          <w:sz w:val="18"/>
          <w:szCs w:val="18"/>
          <w:lang w:eastAsia="en-IN"/>
        </w:rPr>
        <w:br/>
      </w:r>
      <w:r w:rsidRPr="00E50A9A">
        <w:rPr>
          <w:rFonts w:ascii="Verdana" w:eastAsia="Times New Roman" w:hAnsi="Verdana" w:cs="Times New Roman"/>
          <w:color w:val="000000"/>
          <w:sz w:val="18"/>
          <w:szCs w:val="18"/>
          <w:lang w:eastAsia="en-IN"/>
        </w:rPr>
        <w:br/>
        <w:t>•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E50A9A" w:rsidRDefault="00E50A9A" w:rsidP="00E50A9A">
      <w:pPr>
        <w:spacing w:before="100" w:beforeAutospacing="1" w:after="100" w:afterAutospacing="1" w:line="240" w:lineRule="auto"/>
        <w:rPr>
          <w:rFonts w:ascii="Verdana" w:eastAsia="Times New Roman" w:hAnsi="Verdana" w:cs="Times New Roman"/>
          <w:color w:val="000000"/>
          <w:sz w:val="18"/>
          <w:szCs w:val="18"/>
          <w:lang w:eastAsia="en-IN"/>
        </w:rPr>
      </w:pPr>
    </w:p>
    <w:p w:rsidR="00BA675F" w:rsidRDefault="00BA675F" w:rsidP="000F5105">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p>
    <w:p w:rsidR="000F5105" w:rsidRPr="000F5105" w:rsidRDefault="000F5105" w:rsidP="000F5105">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5105">
        <w:rPr>
          <w:rFonts w:ascii="Times New Roman" w:eastAsia="Times New Roman" w:hAnsi="Times New Roman" w:cs="Times New Roman"/>
          <w:b/>
          <w:bCs/>
          <w:sz w:val="27"/>
          <w:szCs w:val="27"/>
          <w:lang w:eastAsia="en-IN"/>
        </w:rPr>
        <w:t>結論</w:t>
      </w:r>
    </w:p>
    <w:p w:rsidR="000F5105" w:rsidRPr="000F5105" w:rsidRDefault="000F5105" w:rsidP="000F5105">
      <w:pPr>
        <w:spacing w:before="100" w:beforeAutospacing="1" w:after="100" w:afterAutospacing="1" w:line="240" w:lineRule="auto"/>
        <w:rPr>
          <w:rFonts w:ascii="Times New Roman" w:eastAsia="Times New Roman" w:hAnsi="Times New Roman" w:cs="Times New Roman"/>
          <w:sz w:val="24"/>
          <w:szCs w:val="24"/>
          <w:lang w:eastAsia="en-IN"/>
        </w:rPr>
      </w:pPr>
      <w:r w:rsidRPr="000F5105">
        <w:rPr>
          <w:rFonts w:ascii="Times New Roman" w:eastAsia="Times New Roman" w:hAnsi="Times New Roman" w:cs="Times New Roman"/>
          <w:sz w:val="24"/>
          <w:szCs w:val="24"/>
          <w:lang w:eastAsia="en-IN"/>
        </w:rPr>
        <w:lastRenderedPageBreak/>
        <w:t>補償光学市場は、精密画像撮影、宇宙観測、医療診断における需要の高まりを背景に、今後数年間で大幅に成長すると見込まれています。継続的な技術革新と、商業・科学分野における利用拡大が、市場の成長をさらに促進すると予想されます。用途の多様化と部品コストの低下に伴い、補償光学は様々な業界において光学性能の向上においてますます重要な役割を果たすようになるでしょう。</w:t>
      </w:r>
    </w:p>
    <w:p w:rsidR="00E50A9A" w:rsidRPr="00E50A9A" w:rsidRDefault="00E50A9A" w:rsidP="00E50A9A">
      <w:pPr>
        <w:spacing w:before="100" w:beforeAutospacing="1" w:after="100" w:afterAutospacing="1" w:line="240" w:lineRule="auto"/>
        <w:rPr>
          <w:rFonts w:ascii="Verdana" w:eastAsia="Times New Roman" w:hAnsi="Verdana" w:cs="Times New Roman"/>
          <w:color w:val="000000"/>
          <w:sz w:val="18"/>
          <w:szCs w:val="18"/>
          <w:lang w:eastAsia="en-IN"/>
        </w:rPr>
      </w:pPr>
      <w:r w:rsidRPr="00E50A9A">
        <w:rPr>
          <w:rFonts w:ascii="Verdana" w:eastAsia="Times New Roman" w:hAnsi="Verdana" w:cs="Times New Roman"/>
          <w:color w:val="000000"/>
          <w:sz w:val="18"/>
          <w:szCs w:val="18"/>
          <w:lang w:eastAsia="en-IN"/>
        </w:rPr>
        <w:t> </w:t>
      </w:r>
    </w:p>
    <w:p w:rsidR="00BA675F" w:rsidRDefault="00BA675F" w:rsidP="00E50A9A">
      <w:pPr>
        <w:spacing w:before="100" w:beforeAutospacing="1" w:after="100" w:afterAutospacing="1" w:line="240" w:lineRule="auto"/>
        <w:rPr>
          <w:rFonts w:ascii="Verdana" w:eastAsia="Times New Roman" w:hAnsi="Verdana" w:cs="Times New Roman"/>
          <w:color w:val="000000"/>
          <w:sz w:val="18"/>
          <w:szCs w:val="18"/>
          <w:lang w:val="en-IN" w:eastAsia="en-IN"/>
        </w:rPr>
      </w:pPr>
    </w:p>
    <w:p w:rsidR="00E50A9A" w:rsidRPr="00E50A9A" w:rsidRDefault="00E50A9A" w:rsidP="00E50A9A">
      <w:pPr>
        <w:spacing w:before="100" w:beforeAutospacing="1" w:after="100" w:afterAutospacing="1" w:line="240" w:lineRule="auto"/>
        <w:rPr>
          <w:rFonts w:ascii="Verdana" w:eastAsia="Times New Roman" w:hAnsi="Verdana" w:cs="Times New Roman"/>
          <w:color w:val="000000"/>
          <w:sz w:val="18"/>
          <w:szCs w:val="18"/>
          <w:lang w:eastAsia="en-IN"/>
        </w:rPr>
      </w:pPr>
      <w:r w:rsidRPr="00BA675F">
        <w:rPr>
          <w:rFonts w:ascii="Verdana" w:eastAsia="Times New Roman" w:hAnsi="Verdana" w:cs="Times New Roman"/>
          <w:b/>
          <w:color w:val="000000"/>
          <w:sz w:val="18"/>
          <w:szCs w:val="18"/>
          <w:lang w:eastAsia="en-IN"/>
        </w:rPr>
        <w:t>お問い合わせ先:</w:t>
      </w:r>
      <w:r w:rsidRPr="00E50A9A">
        <w:rPr>
          <w:rFonts w:ascii="Verdana" w:eastAsia="Times New Roman" w:hAnsi="Verdana" w:cs="Times New Roman"/>
          <w:color w:val="000000"/>
          <w:sz w:val="18"/>
          <w:szCs w:val="18"/>
          <w:lang w:eastAsia="en-IN"/>
        </w:rPr>
        <w:t xml:space="preserve"> </w:t>
      </w:r>
      <w:r w:rsidRPr="00E50A9A">
        <w:rPr>
          <w:rFonts w:ascii="Verdana" w:eastAsia="Times New Roman" w:hAnsi="Verdana" w:cs="Times New Roman"/>
          <w:color w:val="000000"/>
          <w:sz w:val="18"/>
          <w:szCs w:val="18"/>
          <w:lang w:eastAsia="en-IN"/>
        </w:rPr>
        <w:br/>
      </w:r>
      <w:r w:rsidRPr="00E50A9A">
        <w:rPr>
          <w:rFonts w:ascii="Verdana" w:eastAsia="Times New Roman" w:hAnsi="Verdana" w:cs="Times New Roman"/>
          <w:color w:val="000000"/>
          <w:sz w:val="18"/>
          <w:szCs w:val="18"/>
          <w:lang w:eastAsia="en-IN"/>
        </w:rPr>
        <w:br/>
        <w:t xml:space="preserve">SkyQuest Technology </w:t>
      </w:r>
      <w:r w:rsidRPr="00E50A9A">
        <w:rPr>
          <w:rFonts w:ascii="Verdana" w:eastAsia="Times New Roman" w:hAnsi="Verdana" w:cs="Times New Roman"/>
          <w:color w:val="000000"/>
          <w:sz w:val="18"/>
          <w:szCs w:val="18"/>
          <w:lang w:eastAsia="en-IN"/>
        </w:rPr>
        <w:br/>
        <w:t xml:space="preserve">1 Apache Way, Westford,Massachusetts 01886USA (+1) 351–333–4748メール: sales@skyquestt.comウェブサイトをご覧ください: </w:t>
      </w:r>
      <w:hyperlink r:id="rId8" w:tgtFrame="_blank" w:tooltip="https://www.skyquestt.com/" w:history="1">
        <w:r w:rsidRPr="00E50A9A">
          <w:rPr>
            <w:rFonts w:ascii="Verdana" w:eastAsia="Times New Roman" w:hAnsi="Verdana" w:cs="Times New Roman"/>
            <w:color w:val="0000FF"/>
            <w:sz w:val="18"/>
            <w:u w:val="single"/>
            <w:lang w:eastAsia="en-IN"/>
          </w:rPr>
          <w:t>https://www.skyquestt.com/</w:t>
        </w:r>
      </w:hyperlink>
      <w:r w:rsidRPr="00E50A9A">
        <w:rPr>
          <w:rFonts w:ascii="Verdana" w:eastAsia="Times New Roman" w:hAnsi="Verdana" w:cs="Times New Roman"/>
          <w:color w:val="000000"/>
          <w:sz w:val="18"/>
          <w:szCs w:val="18"/>
          <w:lang w:eastAsia="en-IN"/>
        </w:rPr>
        <w:br/>
      </w:r>
      <w:r w:rsidRPr="00E50A9A">
        <w:rPr>
          <w:rFonts w:ascii="Verdana" w:eastAsia="Times New Roman" w:hAnsi="Verdana" w:cs="Times New Roman"/>
          <w:color w:val="000000"/>
          <w:sz w:val="18"/>
          <w:szCs w:val="18"/>
          <w:lang w:eastAsia="en-IN"/>
        </w:rPr>
        <w:br/>
      </w:r>
    </w:p>
    <w:p w:rsidR="00273F42" w:rsidRDefault="00273F42"/>
    <w:sectPr w:rsidR="00273F42" w:rsidSect="00626E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198D"/>
    <w:multiLevelType w:val="multilevel"/>
    <w:tmpl w:val="E01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1560B"/>
    <w:multiLevelType w:val="multilevel"/>
    <w:tmpl w:val="6F2A4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48484C"/>
    <w:multiLevelType w:val="multilevel"/>
    <w:tmpl w:val="90860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50A9A"/>
    <w:rsid w:val="000E43E8"/>
    <w:rsid w:val="000F5105"/>
    <w:rsid w:val="00273F42"/>
    <w:rsid w:val="00626E39"/>
    <w:rsid w:val="006C2443"/>
    <w:rsid w:val="00BA675F"/>
    <w:rsid w:val="00E50A9A"/>
    <w:rsid w:val="00F46797"/>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39"/>
  </w:style>
  <w:style w:type="paragraph" w:styleId="Heading3">
    <w:name w:val="heading 3"/>
    <w:basedOn w:val="Normal"/>
    <w:link w:val="Heading3Char"/>
    <w:uiPriority w:val="9"/>
    <w:qFormat/>
    <w:rsid w:val="000F51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0A9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50A9A"/>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E50A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A9A"/>
    <w:rPr>
      <w:b/>
      <w:bCs/>
    </w:rPr>
  </w:style>
  <w:style w:type="character" w:styleId="Hyperlink">
    <w:name w:val="Hyperlink"/>
    <w:basedOn w:val="DefaultParagraphFont"/>
    <w:uiPriority w:val="99"/>
    <w:unhideWhenUsed/>
    <w:rsid w:val="00E50A9A"/>
    <w:rPr>
      <w:color w:val="0000FF"/>
      <w:u w:val="single"/>
    </w:rPr>
  </w:style>
  <w:style w:type="character" w:customStyle="1" w:styleId="Heading3Char">
    <w:name w:val="Heading 3 Char"/>
    <w:basedOn w:val="DefaultParagraphFont"/>
    <w:link w:val="Heading3"/>
    <w:uiPriority w:val="9"/>
    <w:rsid w:val="000F5105"/>
    <w:rPr>
      <w:rFonts w:ascii="Times New Roman" w:eastAsia="Times New Roman" w:hAnsi="Times New Roman" w:cs="Times New Roman"/>
      <w:b/>
      <w:bCs/>
      <w:sz w:val="27"/>
      <w:szCs w:val="27"/>
      <w:lang/>
    </w:rPr>
  </w:style>
</w:styles>
</file>

<file path=word/webSettings.xml><?xml version="1.0" encoding="utf-8"?>
<w:webSettings xmlns:r="http://schemas.openxmlformats.org/officeDocument/2006/relationships" xmlns:w="http://schemas.openxmlformats.org/wordprocessingml/2006/main">
  <w:divs>
    <w:div w:id="1203443283">
      <w:bodyDiv w:val="1"/>
      <w:marLeft w:val="0"/>
      <w:marRight w:val="0"/>
      <w:marTop w:val="0"/>
      <w:marBottom w:val="0"/>
      <w:divBdr>
        <w:top w:val="none" w:sz="0" w:space="0" w:color="auto"/>
        <w:left w:val="none" w:sz="0" w:space="0" w:color="auto"/>
        <w:bottom w:val="none" w:sz="0" w:space="0" w:color="auto"/>
        <w:right w:val="none" w:sz="0" w:space="0" w:color="auto"/>
      </w:divBdr>
    </w:div>
    <w:div w:id="1425955997">
      <w:bodyDiv w:val="1"/>
      <w:marLeft w:val="0"/>
      <w:marRight w:val="0"/>
      <w:marTop w:val="0"/>
      <w:marBottom w:val="0"/>
      <w:divBdr>
        <w:top w:val="none" w:sz="0" w:space="0" w:color="auto"/>
        <w:left w:val="none" w:sz="0" w:space="0" w:color="auto"/>
        <w:bottom w:val="none" w:sz="0" w:space="0" w:color="auto"/>
        <w:right w:val="none" w:sz="0" w:space="0" w:color="auto"/>
      </w:divBdr>
    </w:div>
    <w:div w:id="1847405945">
      <w:bodyDiv w:val="1"/>
      <w:marLeft w:val="0"/>
      <w:marRight w:val="0"/>
      <w:marTop w:val="0"/>
      <w:marBottom w:val="0"/>
      <w:divBdr>
        <w:top w:val="none" w:sz="0" w:space="0" w:color="auto"/>
        <w:left w:val="none" w:sz="0" w:space="0" w:color="auto"/>
        <w:bottom w:val="none" w:sz="0" w:space="0" w:color="auto"/>
        <w:right w:val="none" w:sz="0" w:space="0" w:color="auto"/>
      </w:divBdr>
    </w:div>
    <w:div w:id="20410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 TargetMode="External"/><Relationship Id="rId3" Type="http://schemas.openxmlformats.org/officeDocument/2006/relationships/settings" Target="settings.xml"/><Relationship Id="rId7" Type="http://schemas.openxmlformats.org/officeDocument/2006/relationships/hyperlink" Target="https://www.skyquestt.com/report/adaptive-op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daptive-optics-market" TargetMode="External"/><Relationship Id="rId5" Type="http://schemas.openxmlformats.org/officeDocument/2006/relationships/hyperlink" Target="https://www.skyquestt.com/report/adaptive-opt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2025-05-05T05:32:00Z</dcterms:created>
  <dcterms:modified xsi:type="dcterms:W3CDTF">2025-05-12T05:04:00Z</dcterms:modified>
</cp:coreProperties>
</file>