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B3A5" w14:textId="0EAD8D5B" w:rsidR="003B1A59" w:rsidRPr="003B1A59" w:rsidRDefault="003B1A59" w:rsidP="003B1A59">
      <w:pPr xmlns:w="http://schemas.openxmlformats.org/wordprocessingml/2006/main">
        <w:rPr>
          <w:b/>
          <w:bCs/>
        </w:rPr>
      </w:pPr>
      <w:r xmlns:w="http://schemas.openxmlformats.org/wordprocessingml/2006/main" w:rsidRPr="003B1A59">
        <w:rPr>
          <w:b/>
          <w:bCs/>
        </w:rPr>
        <w:t xml:space="preserve">可塑剤市場予測2032：イノベーション、持続可能性、地域分析</w:t>
      </w:r>
    </w:p>
    <w:p w14:paraId="3B619B2A" w14:textId="6A15EA17" w:rsidR="003B1A59" w:rsidRDefault="003B1A59" w:rsidP="003B1A59">
      <w:hyperlink xmlns:w="http://schemas.openxmlformats.org/wordprocessingml/2006/main" xmlns:r="http://schemas.openxmlformats.org/officeDocument/2006/relationships" r:id="rId5" w:history="1">
        <w:r xmlns:w="http://schemas.openxmlformats.org/wordprocessingml/2006/main" w:rsidRPr="003B1A59">
          <w:rPr>
            <w:rStyle w:val="Hyperlink"/>
            <w:b/>
            <w:bCs/>
          </w:rPr>
          <w:t xml:space="preserve">可塑剤市場は</w:t>
        </w:r>
      </w:hyperlink>
      <w:r xmlns:w="http://schemas.openxmlformats.org/wordprocessingml/2006/main">
        <w:t xml:space="preserve">、</w:t>
      </w:r>
      <w:r xmlns:w="http://schemas.openxmlformats.org/wordprocessingml/2006/main">
        <w:t xml:space="preserve">日本および世界全体で、建設、自動車、消費財、包装といった主要産業における需要の増加に牽引され、2032年まで継続的な成長が見込まれています。可塑剤は、PVCなどの材料の柔軟性、耐久性、作業性を高めるために使用される化学添加剤であり、多くの日用品の配合に不可欠な存在であり続けています。この市場は、メーカーが環境規制、消費者の嗜好の変化、そして持続可能な素材の革新に適応する中で、急速に進化しています。</w:t>
      </w:r>
    </w:p>
    <w:p w14:paraId="1CB45355" w14:textId="6C07A668" w:rsidR="003B1A59" w:rsidRDefault="003B1A59" w:rsidP="003B1A59">
      <w:r xmlns:w="http://schemas.openxmlformats.org/wordprocessingml/2006/main" w:rsidRPr="003B1A59">
        <w:rPr>
          <w:b/>
          <w:bCs/>
        </w:rPr>
        <w:t xml:space="preserve">無料サンプルレポートを入手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E16F7">
          <w:rPr>
            <w:rStyle w:val="Hyperlink"/>
          </w:rPr>
          <w:t xml:space="preserve">https://www.skyquestt.com/sample-request/plasticizers-market</w:t>
        </w:r>
      </w:hyperlink>
      <w:r xmlns:w="http://schemas.openxmlformats.org/wordprocessingml/2006/main">
        <w:t xml:space="preserve"> </w:t>
      </w:r>
    </w:p>
    <w:p w14:paraId="56777A51" w14:textId="1D1C506F" w:rsidR="003B1A59" w:rsidRPr="003B1A59" w:rsidRDefault="003B1A59" w:rsidP="003B1A59">
      <w:pPr xmlns:w="http://schemas.openxmlformats.org/wordprocessingml/2006/main">
        <w:rPr>
          <w:b/>
          <w:bCs/>
        </w:rPr>
      </w:pPr>
      <w:r xmlns:w="http://schemas.openxmlformats.org/wordprocessingml/2006/main" w:rsidRPr="003B1A59">
        <w:rPr>
          <w:b/>
          <w:bCs/>
        </w:rPr>
        <w:t xml:space="preserve">世界市場の見通し</w:t>
      </w:r>
    </w:p>
    <w:p w14:paraId="4B2EAC1F" w14:textId="0E5CE726" w:rsidR="003B1A59" w:rsidRDefault="003B1A59" w:rsidP="003B1A59">
      <w:r xmlns:w="http://schemas.openxmlformats.org/wordprocessingml/2006/main">
        <w:t xml:space="preserve">2020年代初頭の時点で、世界の可塑剤市場は、新興国のインフラ整備と先進国からの堅調な需要に支えられ、着実に拡大しています。可塑剤市場規模は、2024年には189億9,000万米ドル、2032年には296億米ドルに達すると予測されており、予測期間（2025～2032年）中、軟質PVCの消費量増加と、自動車や包装材における従来素材から軽量プラスチックへの代替が牽引し、年平均成長率（CAGR）5.7%で成長する見込みです。</w:t>
      </w:r>
    </w:p>
    <w:p w14:paraId="584BD89C" w14:textId="31D68945" w:rsidR="003B1A59" w:rsidRDefault="003B1A59" w:rsidP="003B1A59">
      <w:r xmlns:w="http://schemas.openxmlformats.org/wordprocessingml/2006/main" w:rsidRPr="003B1A59">
        <w:rPr>
          <w:b/>
          <w:bCs/>
        </w:rPr>
        <w:t xml:space="preserve">世界の成長</w:t>
      </w:r>
      <w:r xmlns:w="http://schemas.openxmlformats.org/wordprocessingml/2006/main" w:rsidRPr="003B1A59">
        <w:rPr>
          <w:b/>
          <w:bCs/>
        </w:rPr>
        <w:t xml:space="preserve">を牽引する</w:t>
      </w:r>
      <w:proofErr xmlns:w="http://schemas.openxmlformats.org/wordprocessingml/2006/main" w:type="spellEnd"/>
      <w:r xmlns:w="http://schemas.openxmlformats.org/wordprocessingml/2006/main" w:rsidRPr="003B1A59">
        <w:rPr>
          <w:b/>
          <w:bCs/>
        </w:rPr>
        <w:t xml:space="preserve">主なトレンドは次のとおりです</w:t>
      </w:r>
      <w:proofErr xmlns:w="http://schemas.openxmlformats.org/wordprocessingml/2006/main" w:type="spellStart"/>
      <w:r xmlns:w="http://schemas.openxmlformats.org/wordprocessingml/2006/main">
        <w:t xml:space="preserve">。</w:t>
      </w:r>
    </w:p>
    <w:p w14:paraId="70C1BFEC" w14:textId="77777777" w:rsidR="003B1A59" w:rsidRDefault="003B1A59" w:rsidP="003B1A59">
      <w:r xmlns:w="http://schemas.openxmlformats.org/wordprocessingml/2006/main">
        <w:t xml:space="preserve">*</w:t>
      </w:r>
      <w:r xmlns:w="http://schemas.openxmlformats.org/wordprocessingml/2006/main" w:rsidRPr="003B1A59">
        <w:rPr>
          <w:b/>
          <w:bCs/>
        </w:rPr>
        <w:t xml:space="preserve">非フタル酸エステル可塑剤への移行</w:t>
      </w:r>
      <w:r xmlns:w="http://schemas.openxmlformats.org/wordprocessingml/2006/main">
        <w:t xml:space="preserve">: フタル酸エステルの潜在的な健康リスクに関する規制圧力と消費者の意識の高まりにより、非フタル酸エステルおよびバイオベースの代替品の採用が増加しています。</w:t>
      </w:r>
    </w:p>
    <w:p w14:paraId="53ECA61D" w14:textId="77777777" w:rsidR="003B1A59" w:rsidRDefault="003B1A59" w:rsidP="003B1A59">
      <w:r xmlns:w="http://schemas.openxmlformats.org/wordprocessingml/2006/main">
        <w:t xml:space="preserve">*</w:t>
      </w:r>
      <w:r xmlns:w="http://schemas.openxmlformats.org/wordprocessingml/2006/main" w:rsidRPr="003B1A59">
        <w:rPr>
          <w:b/>
          <w:bCs/>
        </w:rPr>
        <w:t xml:space="preserve">グリーン可塑剤の出現</w:t>
      </w:r>
      <w:r xmlns:w="http://schemas.openxmlformats.org/wordprocessingml/2006/main">
        <w:t xml:space="preserve">: 再生可能な資源から得られる生分解性およびバイオベースの可塑剤は、特に環境基準が厳しい地域で人気が高まっています。</w:t>
      </w:r>
    </w:p>
    <w:p w14:paraId="71C40452" w14:textId="2EBA0820" w:rsidR="003B1A59" w:rsidRDefault="003B1A59" w:rsidP="003B1A59">
      <w:r xmlns:w="http://schemas.openxmlformats.org/wordprocessingml/2006/main">
        <w:t xml:space="preserve">*</w:t>
      </w:r>
      <w:r xmlns:w="http://schemas.openxmlformats.org/wordprocessingml/2006/main" w:rsidRPr="003B1A59">
        <w:rPr>
          <w:b/>
          <w:bCs/>
        </w:rPr>
        <w:t xml:space="preserve">技術革新</w:t>
      </w:r>
      <w:r xmlns:w="http://schemas.openxmlformats.org/wordprocessingml/2006/main">
        <w:t xml:space="preserve">: 性能特性が強化された先進的な可塑剤配合により、さまざまな業界での応用範囲が拡大しています。</w:t>
      </w:r>
    </w:p>
    <w:p w14:paraId="3A9D84D0" w14:textId="00336078" w:rsidR="003B1A59" w:rsidRDefault="003B1A59" w:rsidP="003B1A59">
      <w:r xmlns:w="http://schemas.openxmlformats.org/wordprocessingml/2006/main" w:rsidRPr="003B1A59">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FE16F7">
          <w:rPr>
            <w:rStyle w:val="Hyperlink"/>
          </w:rPr>
          <w:t xml:space="preserve">https://www.skyquestt.com/speak-with-analyst/plasticizers-market</w:t>
        </w:r>
      </w:hyperlink>
      <w:r xmlns:w="http://schemas.openxmlformats.org/wordprocessingml/2006/main">
        <w:t xml:space="preserve"> </w:t>
      </w:r>
    </w:p>
    <w:p w14:paraId="4F0CD52F" w14:textId="6E35F87D" w:rsidR="003B1A59" w:rsidRPr="003B1A59" w:rsidRDefault="003B1A59" w:rsidP="003B1A59">
      <w:pPr xmlns:w="http://schemas.openxmlformats.org/wordprocessingml/2006/main">
        <w:rPr>
          <w:b/>
          <w:bCs/>
        </w:rPr>
      </w:pPr>
      <w:r xmlns:w="http://schemas.openxmlformats.org/wordprocessingml/2006/main" w:rsidRPr="003B1A59">
        <w:rPr>
          <w:b/>
          <w:bCs/>
        </w:rPr>
        <w:t xml:space="preserve">日本市場分析</w:t>
      </w:r>
    </w:p>
    <w:p w14:paraId="5BF1C408" w14:textId="004B923E" w:rsidR="003B1A59" w:rsidRDefault="003B1A59" w:rsidP="003B1A59">
      <w:r xmlns:w="http://schemas.openxmlformats.org/wordprocessingml/2006/main">
        <w:t xml:space="preserve">成熟した化学・工業セクターで知られる日本は、アジア太平洋地域の可塑剤市場において重要な役割を果たしています。急速に工業化が進む国々と比較すると、日本は比較的安定した需要基盤を有しており、環境に優しく高性能な可塑剤のイノベーションハブとしての地位を維持しています。</w:t>
      </w:r>
    </w:p>
    <w:p w14:paraId="6F8451B4" w14:textId="37CE4C22" w:rsidR="003B1A59" w:rsidRDefault="003B1A59" w:rsidP="003B1A59">
      <w:r xmlns:w="http://schemas.openxmlformats.org/wordprocessingml/2006/main" w:rsidRPr="003B1A59">
        <w:rPr>
          <w:b/>
          <w:bCs/>
        </w:rPr>
        <w:t xml:space="preserve">日本市場における注目すべき動向は以下のとおりです</w:t>
      </w:r>
      <w:r xmlns:w="http://schemas.openxmlformats.org/wordprocessingml/2006/main">
        <w:t xml:space="preserve">。</w:t>
      </w:r>
    </w:p>
    <w:p w14:paraId="423F5463" w14:textId="77777777" w:rsidR="003B1A59" w:rsidRDefault="003B1A59" w:rsidP="003B1A59">
      <w:r xmlns:w="http://schemas.openxmlformats.org/wordprocessingml/2006/main">
        <w:t xml:space="preserve">*</w:t>
      </w:r>
      <w:r xmlns:w="http://schemas.openxmlformats.org/wordprocessingml/2006/main" w:rsidRPr="003B1A59">
        <w:rPr>
          <w:b/>
          <w:bCs/>
        </w:rPr>
        <w:t xml:space="preserve">持続可能性を重視</w:t>
      </w:r>
      <w:r xmlns:w="http://schemas.openxmlformats.org/wordprocessingml/2006/main">
        <w:t xml:space="preserve">: 日本は環境に優しい代替品の導入において最前線に立っており、メーカーは無毒で生分解性の可塑剤の研究開発に多額の投資を行っています。</w:t>
      </w:r>
    </w:p>
    <w:p w14:paraId="12952652" w14:textId="77777777" w:rsidR="003B1A59" w:rsidRDefault="003B1A59" w:rsidP="003B1A59">
      <w:r xmlns:w="http://schemas.openxmlformats.org/wordprocessingml/2006/main">
        <w:t xml:space="preserve">*</w:t>
      </w:r>
      <w:r xmlns:w="http://schemas.openxmlformats.org/wordprocessingml/2006/main" w:rsidRPr="003B1A59">
        <w:rPr>
          <w:b/>
          <w:bCs/>
        </w:rPr>
        <w:t xml:space="preserve">エレクトロニクスおよび自動車部門からの堅調な国内需要</w:t>
      </w:r>
      <w:r xmlns:w="http://schemas.openxmlformats.org/wordprocessingml/2006/main">
        <w:t xml:space="preserve">: 国の先進的なエレクトロニクスおよび自動車産業は、特に電線およびケーブルの絶縁材、内装材、コーティングにおける柔軟なプラスチックの大きな需要を牽引し続けています。</w:t>
      </w:r>
    </w:p>
    <w:p w14:paraId="3768DB4C" w14:textId="2D6C88F1" w:rsidR="003B1A59" w:rsidRDefault="003B1A59" w:rsidP="003B1A59">
      <w:r xmlns:w="http://schemas.openxmlformats.org/wordprocessingml/2006/main">
        <w:t xml:space="preserve">*</w:t>
      </w:r>
      <w:r xmlns:w="http://schemas.openxmlformats.org/wordprocessingml/2006/main" w:rsidRPr="003B1A59">
        <w:rPr>
          <w:b/>
          <w:bCs/>
        </w:rPr>
        <w:t xml:space="preserve">規制遵守</w:t>
      </w:r>
      <w:r xmlns:w="http://schemas.openxmlformats.org/wordprocessingml/2006/main">
        <w:t xml:space="preserve">: 日本企業は世界的な安全基準と環境基準をいち早く採用しており、それが国内生産と輸出の両方に影響を与えています。</w:t>
      </w:r>
    </w:p>
    <w:p w14:paraId="5BA6ED54" w14:textId="2F56BBBA" w:rsidR="003B1A59" w:rsidRPr="003B1A59" w:rsidRDefault="003B1A59" w:rsidP="003B1A59">
      <w:pPr xmlns:w="http://schemas.openxmlformats.org/wordprocessingml/2006/main">
        <w:rPr>
          <w:b/>
          <w:bCs/>
        </w:rPr>
      </w:pPr>
      <w:r xmlns:w="http://schemas.openxmlformats.org/wordprocessingml/2006/main" w:rsidRPr="003B1A59">
        <w:rPr>
          <w:b/>
          <w:bCs/>
        </w:rPr>
        <w:lastRenderedPageBreak xmlns:w="http://schemas.openxmlformats.org/wordprocessingml/2006/main"/>
      </w:r>
      <w:r xmlns:w="http://schemas.openxmlformats.org/wordprocessingml/2006/main" w:rsidRPr="003B1A59">
        <w:rPr>
          <w:b/>
          <w:bCs/>
        </w:rPr>
        <w:t xml:space="preserve">可塑剤市場セグメント分析</w:t>
      </w:r>
    </w:p>
    <w:p w14:paraId="4137ABC3" w14:textId="1C4572ED" w:rsidR="003B1A59" w:rsidRDefault="003B1A59" w:rsidP="003B1A59">
      <w:r xmlns:w="http://schemas.openxmlformats.org/wordprocessingml/2006/main">
        <w:t xml:space="preserve">世界の可塑剤市場は、タイプ、機能、用途、エンドユーザー、地域によって区分されています。</w:t>
      </w:r>
    </w:p>
    <w:p w14:paraId="0FC54085" w14:textId="77777777" w:rsidR="003B1A59" w:rsidRDefault="003B1A59" w:rsidP="003B1A59">
      <w:r xmlns:w="http://schemas.openxmlformats.org/wordprocessingml/2006/main">
        <w:t xml:space="preserve">- タイプに基づいて、市場はフタル酸エステル、非フタル酸エステルに分類されます。</w:t>
      </w:r>
    </w:p>
    <w:p w14:paraId="1D48D847" w14:textId="77777777" w:rsidR="003B1A59" w:rsidRDefault="003B1A59" w:rsidP="003B1A59">
      <w:r xmlns:w="http://schemas.openxmlformats.org/wordprocessingml/2006/main">
        <w:t xml:space="preserve">- アプリケーションに基づいて、市場はワイヤーとケーブル、床材と壁紙、フィルムとシート、コーティングされた織物、消費財、その他に分類されます。</w:t>
      </w:r>
    </w:p>
    <w:p w14:paraId="5B472C25" w14:textId="46BEAED1" w:rsidR="003B1A59" w:rsidRDefault="003B1A59" w:rsidP="003B1A59">
      <w:r xmlns:w="http://schemas.openxmlformats.org/wordprocessingml/2006/main">
        <w:t xml:space="preserve">- 地域に基づいて、可塑剤市場は北米、ヨーロッパ、アジア太平洋、ラテンアメリカ、中東およびアフリカに分類されます。</w:t>
      </w:r>
    </w:p>
    <w:p w14:paraId="38C27A91" w14:textId="57D5E217" w:rsidR="003B1A59" w:rsidRDefault="003B1A59" w:rsidP="003B1A59">
      <w:r xmlns:w="http://schemas.openxmlformats.org/wordprocessingml/2006/main" w:rsidRPr="003B1A59">
        <w:rPr>
          <w:b/>
          <w:bCs/>
        </w:rPr>
        <w:t xml:space="preserve">今すぐ行動を起こしましょう: 可塑剤市場を今すぐ確保しましょう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E16F7">
          <w:rPr>
            <w:rStyle w:val="Hyperlink"/>
          </w:rPr>
          <w:t xml:space="preserve">https://www.skyquestt.com/buy-now/plasticizers-market</w:t>
        </w:r>
      </w:hyperlink>
      <w:r xmlns:w="http://schemas.openxmlformats.org/wordprocessingml/2006/main">
        <w:t xml:space="preserve"> </w:t>
      </w:r>
    </w:p>
    <w:p w14:paraId="4291B174" w14:textId="6B1BA6B6" w:rsidR="003B1A59" w:rsidRPr="003B1A59" w:rsidRDefault="003B1A59" w:rsidP="003B1A59">
      <w:pPr xmlns:w="http://schemas.openxmlformats.org/wordprocessingml/2006/main">
        <w:rPr>
          <w:b/>
          <w:bCs/>
        </w:rPr>
      </w:pPr>
      <w:r xmlns:w="http://schemas.openxmlformats.org/wordprocessingml/2006/main" w:rsidRPr="003B1A59">
        <w:rPr>
          <w:b/>
          <w:bCs/>
        </w:rPr>
        <w:t xml:space="preserve">競争環境</w:t>
      </w:r>
    </w:p>
    <w:p w14:paraId="55E10CC4" w14:textId="1302BD0F" w:rsidR="003B1A59" w:rsidRDefault="003B1A59" w:rsidP="003B1A59">
      <w:r xmlns:w="http://schemas.openxmlformats.org/wordprocessingml/2006/main">
        <w:t xml:space="preserve">世界および日本の可塑剤市場は、多国籍企業と地域企業が混在する中程度の統合化が進んでいます。企業は競争優位性を獲得するため、提携、合弁事業、イノベーションにますます注力しています。また、サプライチェーンの安定性とコスト管理を確保するため、垂直統合への傾向も高まっています。</w:t>
      </w:r>
    </w:p>
    <w:p w14:paraId="48EA7051" w14:textId="5C430AD0" w:rsidR="003B1A59" w:rsidRPr="003B1A59" w:rsidRDefault="003B1A59" w:rsidP="003B1A59">
      <w:pPr xmlns:w="http://schemas.openxmlformats.org/wordprocessingml/2006/main">
        <w:rPr>
          <w:b/>
          <w:bCs/>
        </w:rPr>
      </w:pPr>
      <w:r xmlns:w="http://schemas.openxmlformats.org/wordprocessingml/2006/main" w:rsidRPr="003B1A59">
        <w:rPr>
          <w:b/>
          <w:bCs/>
        </w:rPr>
        <w:t xml:space="preserve">可塑剤市場のトッププレーヤー</w:t>
      </w:r>
    </w:p>
    <w:p w14:paraId="64E3BF65"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UPCテクノロジー株式会社</w:t>
      </w:r>
    </w:p>
    <w:p w14:paraId="10327C15" w14:textId="77777777" w:rsidR="003B1A59" w:rsidRDefault="003B1A59" w:rsidP="003B1A5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エクソンモービル</w:t>
      </w:r>
      <w:proofErr xmlns:w="http://schemas.openxmlformats.org/wordprocessingml/2006/main" w:type="spellEnd"/>
    </w:p>
    <w:p w14:paraId="7BCEE4CD"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ナンヤプラスチックス</w:t>
      </w:r>
    </w:p>
    <w:p w14:paraId="4B2C8EFF"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BASF</w:t>
      </w:r>
    </w:p>
    <w:p w14:paraId="0776B6AA"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イーストマンケミカルカンパニー</w:t>
      </w:r>
    </w:p>
    <w:p w14:paraId="704A4C0E"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エボニック インダストリーズ</w:t>
      </w:r>
    </w:p>
    <w:p w14:paraId="6D54AD0B"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LG化学</w:t>
      </w:r>
    </w:p>
    <w:p w14:paraId="647F77DB"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山東省</w:t>
      </w:r>
      <w:proofErr xmlns:w="http://schemas.openxmlformats.org/wordprocessingml/2006/main" w:type="spellStart"/>
      <w:r xmlns:w="http://schemas.openxmlformats.org/wordprocessingml/2006/main">
        <w:t xml:space="preserve">宏信</w:t>
      </w:r>
      <w:proofErr xmlns:w="http://schemas.openxmlformats.org/wordprocessingml/2006/main" w:type="spellEnd"/>
      <w:r xmlns:w="http://schemas.openxmlformats.org/wordprocessingml/2006/main">
        <w:t xml:space="preserve">化学工業</w:t>
      </w:r>
    </w:p>
    <w:p w14:paraId="0925E5F4"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山東 Qilu 可塑剤</w:t>
      </w:r>
    </w:p>
    <w:p w14:paraId="0DF36982" w14:textId="77777777" w:rsidR="003B1A59" w:rsidRDefault="003B1A59" w:rsidP="003B1A5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愛敬</w:t>
      </w:r>
      <w:proofErr xmlns:w="http://schemas.openxmlformats.org/wordprocessingml/2006/main" w:type="spellEnd"/>
      <w:r xmlns:w="http://schemas.openxmlformats.org/wordprocessingml/2006/main">
        <w:t xml:space="preserve">石油化学</w:t>
      </w:r>
    </w:p>
    <w:p w14:paraId="4E23459E"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DIC株式会社</w:t>
      </w:r>
    </w:p>
    <w:p w14:paraId="3A328A60"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江蘇正丹化学工業株式会社</w:t>
      </w:r>
    </w:p>
    <w:p w14:paraId="3FF365C2"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花王株式会社</w:t>
      </w:r>
    </w:p>
    <w:p w14:paraId="779397FE"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KLJグループ</w:t>
      </w:r>
    </w:p>
    <w:p w14:paraId="743AE747" w14:textId="77777777" w:rsidR="003B1A59" w:rsidRDefault="003B1A59" w:rsidP="003B1A5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ランクセス</w:t>
      </w:r>
      <w:proofErr xmlns:w="http://schemas.openxmlformats.org/wordprocessingml/2006/main" w:type="spellEnd"/>
      <w:r xmlns:w="http://schemas.openxmlformats.org/wordprocessingml/2006/main">
        <w:t xml:space="preserve">AG</w:t>
      </w:r>
    </w:p>
    <w:p w14:paraId="12C78050" w14:textId="77777777" w:rsidR="003B1A59" w:rsidRDefault="003B1A59" w:rsidP="003B1A59">
      <w:pPr xmlns:w="http://schemas.openxmlformats.org/wordprocessingml/2006/main">
        <w:pStyle w:val="ListParagraph"/>
        <w:numPr>
          <w:ilvl w:val="0"/>
          <w:numId w:val="1"/>
        </w:numPr>
      </w:pPr>
      <w:r xmlns:w="http://schemas.openxmlformats.org/wordprocessingml/2006/main">
        <w:t xml:space="preserve">OXEA株式会社</w:t>
      </w:r>
    </w:p>
    <w:p w14:paraId="0A9237BC" w14:textId="77777777" w:rsidR="003B1A59" w:rsidRDefault="003B1A59" w:rsidP="003B1A5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アビエント</w:t>
      </w:r>
      <w:proofErr xmlns:w="http://schemas.openxmlformats.org/wordprocessingml/2006/main" w:type="spellEnd"/>
      <w:r xmlns:w="http://schemas.openxmlformats.org/wordprocessingml/2006/main">
        <w:t xml:space="preserve">コーポレーション</w:t>
      </w:r>
    </w:p>
    <w:p w14:paraId="2670E364" w14:textId="77777777" w:rsidR="003B1A59" w:rsidRDefault="003B1A59" w:rsidP="003B1A5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ポリントスパ</w:t>
      </w:r>
      <w:proofErr xmlns:w="http://schemas.openxmlformats.org/wordprocessingml/2006/main" w:type="spellEnd"/>
      <w:r xmlns:w="http://schemas.openxmlformats.org/wordprocessingml/2006/main">
        <w:t xml:space="preserve">​</w:t>
      </w:r>
    </w:p>
    <w:p w14:paraId="775011C2" w14:textId="13D29D7B" w:rsidR="003B1A59" w:rsidRDefault="003B1A59" w:rsidP="003B1A59">
      <w:pPr xmlns:w="http://schemas.openxmlformats.org/wordprocessingml/2006/main">
        <w:pStyle w:val="ListParagraph"/>
        <w:numPr>
          <w:ilvl w:val="0"/>
          <w:numId w:val="1"/>
        </w:numPr>
      </w:pPr>
      <w:r xmlns:w="http://schemas.openxmlformats.org/wordprocessingml/2006/main">
        <w:t xml:space="preserve">ベルシコルケミカルLLC</w:t>
      </w:r>
    </w:p>
    <w:p w14:paraId="307D53DB" w14:textId="0C221D81" w:rsidR="003B1A59" w:rsidRPr="003B1A59" w:rsidRDefault="003B1A59" w:rsidP="003B1A59">
      <w:pPr xmlns:w="http://schemas.openxmlformats.org/wordprocessingml/2006/main">
        <w:rPr>
          <w:b/>
          <w:bCs/>
        </w:rPr>
      </w:pPr>
      <w:r xmlns:w="http://schemas.openxmlformats.org/wordprocessingml/2006/main" w:rsidRPr="003B1A59">
        <w:rPr>
          <w:b/>
          <w:bCs/>
        </w:rPr>
        <w:t xml:space="preserve">課題と機会</w:t>
      </w:r>
    </w:p>
    <w:p w14:paraId="4810013C" w14:textId="6D87C1C9" w:rsidR="003B1A59" w:rsidRDefault="003B1A59" w:rsidP="003B1A59">
      <w:r xmlns:w="http://schemas.openxmlformats.org/wordprocessingml/2006/main">
        <w:t xml:space="preserve">好調な成長予測にもかかわらず、業界は顕著な課題に直面しています。一部の従来の可塑剤に関連する健康被害への懸念から規制当局の監視が強化され、メーカーは特定の化合物の革新や段階的な廃止を迫られています。さらに、原材料価格の変動やサプライチェーンの混乱は、生産コストと利益率に影響を及ぼす可能性があります。</w:t>
      </w:r>
    </w:p>
    <w:p w14:paraId="54CD7D11" w14:textId="571F7992" w:rsidR="003B1A59" w:rsidRPr="003B1A59" w:rsidRDefault="003B1A59" w:rsidP="003B1A59">
      <w:pPr xmlns:w="http://schemas.openxmlformats.org/wordprocessingml/2006/main">
        <w:rPr>
          <w:b/>
          <w:bCs/>
        </w:rPr>
      </w:pPr>
      <w:r xmlns:w="http://schemas.openxmlformats.org/wordprocessingml/2006/main" w:rsidRPr="003B1A59">
        <w:rPr>
          <w:b/>
          <w:bCs/>
        </w:rPr>
        <w:t xml:space="preserve">しかし、これらの課題は大きなチャンスを伴います。</w:t>
      </w:r>
    </w:p>
    <w:p w14:paraId="6A43D4EF" w14:textId="77777777" w:rsidR="003B1A59" w:rsidRDefault="003B1A59" w:rsidP="003B1A59">
      <w:r xmlns:w="http://schemas.openxmlformats.org/wordprocessingml/2006/main">
        <w:lastRenderedPageBreak xmlns:w="http://schemas.openxmlformats.org/wordprocessingml/2006/main"/>
      </w:r>
      <w:r xmlns:w="http://schemas.openxmlformats.org/wordprocessingml/2006/main">
        <w:t xml:space="preserve">* バイオベースの可塑剤の開発は、長期的な差別化と市場リーダーシップの可能性をもたらします。</w:t>
      </w:r>
    </w:p>
    <w:p w14:paraId="474CB3E8" w14:textId="77777777" w:rsidR="003B1A59" w:rsidRDefault="003B1A59" w:rsidP="003B1A59">
      <w:r xmlns:w="http://schemas.openxmlformats.org/wordprocessingml/2006/main">
        <w:t xml:space="preserve">* アジア太平洋地域およびラテンアメリカにおける需要の高まりにより、特に建設およびインフラプロジェクトにおいて事業拡大の道が開かれます。</w:t>
      </w:r>
    </w:p>
    <w:p w14:paraId="381426B3" w14:textId="6315D1D3" w:rsidR="003B1A59" w:rsidRDefault="003B1A59" w:rsidP="003B1A59">
      <w:r xmlns:w="http://schemas.openxmlformats.org/wordprocessingml/2006/main">
        <w:t xml:space="preserve">* 電気自動車 (EV) の普及拡大により、自動車用途における高性能軽量可塑剤の需要が高まる可能性があります。</w:t>
      </w:r>
    </w:p>
    <w:p w14:paraId="1A703152" w14:textId="2A4CA876" w:rsidR="003B1A59" w:rsidRDefault="003B1A59" w:rsidP="003B1A59">
      <w:r xmlns:w="http://schemas.openxmlformats.org/wordprocessingml/2006/main" w:rsidRPr="003B1A59">
        <w:rPr>
          <w:b/>
          <w:bCs/>
        </w:rPr>
        <w:t xml:space="preserve">可塑剤市場レポートを今すぐお読みください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E16F7">
          <w:rPr>
            <w:rStyle w:val="Hyperlink"/>
          </w:rPr>
          <w:t xml:space="preserve">https://www.skyquestt.com/report/plasticizers-market</w:t>
        </w:r>
      </w:hyperlink>
      <w:r xmlns:w="http://schemas.openxmlformats.org/wordprocessingml/2006/main">
        <w:t xml:space="preserve"> </w:t>
      </w:r>
    </w:p>
    <w:p w14:paraId="4E3BA187" w14:textId="1A06735E" w:rsidR="003B1A59" w:rsidRDefault="003B1A59" w:rsidP="003B1A59">
      <w:r xmlns:w="http://schemas.openxmlformats.org/wordprocessingml/2006/main">
        <w:t xml:space="preserve">可塑剤市場は、多様な最終用途セクターと持続可能なソリューションへの世界的な推進に支えられ、2032年まで堅調な成長軌道を辿っています。先進技術、環境意識、そして産業界の専門知識を融合させた日本は、可塑剤のイノベーションと応用の未来を形作る上で、今後も重要なプレーヤーであり続けると予想されます。今後の道のりには規制や材料に関する課題が伴いますが、市場の進化は、より環境に優しく、より多用途な未来へと向かっています。</w:t>
      </w:r>
    </w:p>
    <w:p w14:paraId="74713363" w14:textId="4B1C5C1C" w:rsidR="003B1A59" w:rsidRPr="003B1A59" w:rsidRDefault="003B1A59" w:rsidP="003B1A59">
      <w:pPr xmlns:w="http://schemas.openxmlformats.org/wordprocessingml/2006/main">
        <w:rPr>
          <w:b/>
          <w:bCs/>
        </w:rPr>
      </w:pPr>
      <w:r xmlns:w="http://schemas.openxmlformats.org/wordprocessingml/2006/main" w:rsidRPr="003B1A59">
        <w:rPr>
          <w:b/>
          <w:bCs/>
        </w:rPr>
        <w:t xml:space="preserve">その他の研究を参照 -</w:t>
      </w:r>
    </w:p>
    <w:p w14:paraId="35CD4E55" w14:textId="4273D30D" w:rsidR="003B1A59" w:rsidRDefault="003B1A59" w:rsidP="003B1A59">
      <w:r xmlns:w="http://schemas.openxmlformats.org/wordprocessingml/2006/main" w:rsidRPr="003B1A59">
        <w:rPr>
          <w:b/>
          <w:bCs/>
        </w:rPr>
        <w:t xml:space="preserve">金属鋳造市場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E16F7">
          <w:rPr>
            <w:rStyle w:val="Hyperlink"/>
          </w:rPr>
          <w:t xml:space="preserve">https://www.dreamnews.jp/press/0000312865/</w:t>
        </w:r>
      </w:hyperlink>
      <w:r xmlns:w="http://schemas.openxmlformats.org/wordprocessingml/2006/main">
        <w:t xml:space="preserve"> </w:t>
      </w:r>
    </w:p>
    <w:p w14:paraId="2042E5FA" w14:textId="64049F76" w:rsidR="003B1A59" w:rsidRDefault="003B1A59" w:rsidP="003B1A59">
      <w:r xmlns:w="http://schemas.openxmlformats.org/wordprocessingml/2006/main" w:rsidRPr="003B1A59">
        <w:rPr>
          <w:b/>
          <w:bCs/>
        </w:rPr>
        <w:t xml:space="preserve">エポキシ樹脂市場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E16F7">
          <w:rPr>
            <w:rStyle w:val="Hyperlink"/>
          </w:rPr>
          <w:t xml:space="preserve">https://www.dreamnews.jp/press/0000312866/</w:t>
        </w:r>
      </w:hyperlink>
      <w:r xmlns:w="http://schemas.openxmlformats.org/wordprocessingml/2006/main">
        <w:t xml:space="preserve"> </w:t>
      </w:r>
    </w:p>
    <w:p w14:paraId="417D6C28" w14:textId="775F87C1" w:rsidR="003B1A59" w:rsidRDefault="003B1A59" w:rsidP="003B1A59">
      <w:r xmlns:w="http://schemas.openxmlformats.org/wordprocessingml/2006/main" w:rsidRPr="003B1A59">
        <w:rPr>
          <w:b/>
          <w:bCs/>
        </w:rPr>
        <w:t xml:space="preserve">スペシャリティケミカルズ市場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E16F7">
          <w:rPr>
            <w:rStyle w:val="Hyperlink"/>
          </w:rPr>
          <w:t xml:space="preserve">https://www.dreamnews.jp/press/0000312992/</w:t>
        </w:r>
      </w:hyperlink>
      <w:r xmlns:w="http://schemas.openxmlformats.org/wordprocessingml/2006/main">
        <w:t xml:space="preserve"> </w:t>
      </w:r>
    </w:p>
    <w:p w14:paraId="03AB0730" w14:textId="10358B63" w:rsidR="003B1A59" w:rsidRDefault="003B1A59" w:rsidP="003B1A59">
      <w:r xmlns:w="http://schemas.openxmlformats.org/wordprocessingml/2006/main" w:rsidRPr="003B1A59">
        <w:rPr>
          <w:b/>
          <w:bCs/>
        </w:rPr>
        <w:t xml:space="preserve">電子化学品・材料市場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E16F7">
          <w:rPr>
            <w:rStyle w:val="Hyperlink"/>
          </w:rPr>
          <w:t xml:space="preserve">https://www.dreamnews.jp/press/0000313187/</w:t>
        </w:r>
      </w:hyperlink>
      <w:r xmlns:w="http://schemas.openxmlformats.org/wordprocessingml/2006/main">
        <w:t xml:space="preserve"> </w:t>
      </w:r>
    </w:p>
    <w:p w14:paraId="56F4494F" w14:textId="34A578E9" w:rsidR="0077184B" w:rsidRDefault="003B1A59" w:rsidP="003B1A59">
      <w:r xmlns:w="http://schemas.openxmlformats.org/wordprocessingml/2006/main" w:rsidRPr="003B1A59">
        <w:rPr>
          <w:b/>
          <w:bCs/>
        </w:rPr>
        <w:t xml:space="preserve">コハク酸市場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FE16F7">
          <w:rPr>
            <w:rStyle w:val="Hyperlink"/>
          </w:rPr>
          <w:t xml:space="preserve">https://www.dreamnews.jp/press/0000313190/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ACD"/>
    <w:multiLevelType w:val="hybridMultilevel"/>
    <w:tmpl w:val="1EF616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250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77"/>
    <w:rsid w:val="00040F0D"/>
    <w:rsid w:val="000A6E5C"/>
    <w:rsid w:val="003B1A59"/>
    <w:rsid w:val="00726AF7"/>
    <w:rsid w:val="0077184B"/>
    <w:rsid w:val="00816BA6"/>
    <w:rsid w:val="00AC37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E1B5"/>
  <w15:chartTrackingRefBased/>
  <w15:docId w15:val="{71952F37-3B88-43C1-A88B-745D7179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7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7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7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7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7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7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7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777"/>
    <w:rPr>
      <w:rFonts w:eastAsiaTheme="majorEastAsia" w:cstheme="majorBidi"/>
      <w:color w:val="272727" w:themeColor="text1" w:themeTint="D8"/>
    </w:rPr>
  </w:style>
  <w:style w:type="paragraph" w:styleId="Title">
    <w:name w:val="Title"/>
    <w:basedOn w:val="Normal"/>
    <w:next w:val="Normal"/>
    <w:link w:val="TitleChar"/>
    <w:uiPriority w:val="10"/>
    <w:qFormat/>
    <w:rsid w:val="00AC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777"/>
    <w:pPr>
      <w:spacing w:before="160"/>
      <w:jc w:val="center"/>
    </w:pPr>
    <w:rPr>
      <w:i/>
      <w:iCs/>
      <w:color w:val="404040" w:themeColor="text1" w:themeTint="BF"/>
    </w:rPr>
  </w:style>
  <w:style w:type="character" w:customStyle="1" w:styleId="QuoteChar">
    <w:name w:val="Quote Char"/>
    <w:basedOn w:val="DefaultParagraphFont"/>
    <w:link w:val="Quote"/>
    <w:uiPriority w:val="29"/>
    <w:rsid w:val="00AC3777"/>
    <w:rPr>
      <w:i/>
      <w:iCs/>
      <w:color w:val="404040" w:themeColor="text1" w:themeTint="BF"/>
    </w:rPr>
  </w:style>
  <w:style w:type="paragraph" w:styleId="ListParagraph">
    <w:name w:val="List Paragraph"/>
    <w:basedOn w:val="Normal"/>
    <w:uiPriority w:val="34"/>
    <w:qFormat/>
    <w:rsid w:val="00AC3777"/>
    <w:pPr>
      <w:ind w:left="720"/>
      <w:contextualSpacing/>
    </w:pPr>
  </w:style>
  <w:style w:type="character" w:styleId="IntenseEmphasis">
    <w:name w:val="Intense Emphasis"/>
    <w:basedOn w:val="DefaultParagraphFont"/>
    <w:uiPriority w:val="21"/>
    <w:qFormat/>
    <w:rsid w:val="00AC3777"/>
    <w:rPr>
      <w:i/>
      <w:iCs/>
      <w:color w:val="2F5496" w:themeColor="accent1" w:themeShade="BF"/>
    </w:rPr>
  </w:style>
  <w:style w:type="paragraph" w:styleId="IntenseQuote">
    <w:name w:val="Intense Quote"/>
    <w:basedOn w:val="Normal"/>
    <w:next w:val="Normal"/>
    <w:link w:val="IntenseQuoteChar"/>
    <w:uiPriority w:val="30"/>
    <w:qFormat/>
    <w:rsid w:val="00AC3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777"/>
    <w:rPr>
      <w:i/>
      <w:iCs/>
      <w:color w:val="2F5496" w:themeColor="accent1" w:themeShade="BF"/>
    </w:rPr>
  </w:style>
  <w:style w:type="character" w:styleId="IntenseReference">
    <w:name w:val="Intense Reference"/>
    <w:basedOn w:val="DefaultParagraphFont"/>
    <w:uiPriority w:val="32"/>
    <w:qFormat/>
    <w:rsid w:val="00AC3777"/>
    <w:rPr>
      <w:b/>
      <w:bCs/>
      <w:smallCaps/>
      <w:color w:val="2F5496" w:themeColor="accent1" w:themeShade="BF"/>
      <w:spacing w:val="5"/>
    </w:rPr>
  </w:style>
  <w:style w:type="character" w:styleId="Hyperlink">
    <w:name w:val="Hyperlink"/>
    <w:basedOn w:val="DefaultParagraphFont"/>
    <w:uiPriority w:val="99"/>
    <w:unhideWhenUsed/>
    <w:rsid w:val="003B1A59"/>
    <w:rPr>
      <w:color w:val="0563C1" w:themeColor="hyperlink"/>
      <w:u w:val="single"/>
    </w:rPr>
  </w:style>
  <w:style w:type="character" w:styleId="UnresolvedMention">
    <w:name w:val="Unresolved Mention"/>
    <w:basedOn w:val="DefaultParagraphFont"/>
    <w:uiPriority w:val="99"/>
    <w:semiHidden/>
    <w:unhideWhenUsed/>
    <w:rsid w:val="003B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lasticizers-market" TargetMode="External"/><Relationship Id="rId13" Type="http://schemas.openxmlformats.org/officeDocument/2006/relationships/hyperlink" Target="https://www.dreamnews.jp/press/0000313187/" TargetMode="External"/><Relationship Id="rId3" Type="http://schemas.openxmlformats.org/officeDocument/2006/relationships/settings" Target="settings.xml"/><Relationship Id="rId7" Type="http://schemas.openxmlformats.org/officeDocument/2006/relationships/hyperlink" Target="https://www.skyquestt.com/speak-with-analyst/plasticizers-market" TargetMode="External"/><Relationship Id="rId12" Type="http://schemas.openxmlformats.org/officeDocument/2006/relationships/hyperlink" Target="https://www.dreamnews.jp/press/00003129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lasticizers-market" TargetMode="External"/><Relationship Id="rId11" Type="http://schemas.openxmlformats.org/officeDocument/2006/relationships/hyperlink" Target="https://www.dreamnews.jp/press/0000312866/" TargetMode="External"/><Relationship Id="rId5" Type="http://schemas.openxmlformats.org/officeDocument/2006/relationships/hyperlink" Target="https://www.skyquestt.com/report/plasticizers-market" TargetMode="External"/><Relationship Id="rId15" Type="http://schemas.openxmlformats.org/officeDocument/2006/relationships/fontTable" Target="fontTable.xml"/><Relationship Id="rId10" Type="http://schemas.openxmlformats.org/officeDocument/2006/relationships/hyperlink" Target="https://www.dreamnews.jp/press/0000312865/" TargetMode="External"/><Relationship Id="rId4" Type="http://schemas.openxmlformats.org/officeDocument/2006/relationships/webSettings" Target="webSettings.xml"/><Relationship Id="rId9" Type="http://schemas.openxmlformats.org/officeDocument/2006/relationships/hyperlink" Target="https://www.skyquestt.com/report/plasticizers-market" TargetMode="External"/><Relationship Id="rId14" Type="http://schemas.openxmlformats.org/officeDocument/2006/relationships/hyperlink" Target="https://www.dreamnews.jp/press/0000313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2025-05-13T04:21:00Z</dcterms:created>
  <dcterms:modified xsi:type="dcterms:W3CDTF">2025-05-13T04:24:00Z</dcterms:modified>
</cp:coreProperties>
</file>