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BF" w:rsidRPr="00027A76" w:rsidRDefault="00C04CBF" w:rsidP="00027A76">
      <w:pPr xmlns:w="http://schemas.openxmlformats.org/wordprocessingml/2006/main">
        <w:pStyle w:val="Title"/>
      </w:pPr>
      <w:r xmlns:w="http://schemas.openxmlformats.org/wordprocessingml/2006/main" w:rsidRPr="00027A76">
        <w:t xml:space="preserve">ヘルスケアクラウドコンピューティング市場の洞察と予測2025～2032年：主な推進要因と課題</w:t>
      </w:r>
    </w:p>
    <w:p w:rsidR="00884DAA" w:rsidRPr="00884DAA" w:rsidRDefault="00884DAA" w:rsidP="00884DAA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医療クラウドコンピューティング市場は、</w:t>
      </w:r>
      <w:r xmlns:w="http://schemas.openxmlformats.org/wordprocessingml/2006/main" w:rsidRPr="00884DAA">
        <w:rPr>
          <w:rFonts w:ascii="Arial" w:eastAsia="Times New Roman" w:hAnsi="Arial" w:cs="Arial"/>
          <w:lang w:eastAsia="en-IN"/>
        </w:rPr>
        <w:t xml:space="preserve">医療</w:t>
      </w:r>
      <w:r xmlns:w="http://schemas.openxmlformats.org/wordprocessingml/2006/main" w:rsidRPr="00884DAA">
        <w:rPr>
          <w:rFonts w:ascii="Arial" w:eastAsia="Times New Roman" w:hAnsi="Arial" w:cs="Arial"/>
          <w:lang w:eastAsia="en-IN"/>
        </w:rPr>
        <w:t xml:space="preserve">提供者、保険者、ライフサイエンス企業が業務効率の向上、患者ケアの質の向上、コスト削減を目的としてクラウドテクノロジーを導入するケースが増えていることから、急速な成長を遂げています。</w:t>
      </w:r>
      <w:proofErr xmlns:w="http://schemas.openxmlformats.org/wordprocessingml/2006/main" w:type="gramStart"/>
      <w:r xmlns:w="http://schemas.openxmlformats.org/wordprocessingml/2006/main" w:rsidRPr="00884DAA">
        <w:rPr>
          <w:rFonts w:ascii="Arial" w:eastAsia="Times New Roman" w:hAnsi="Arial" w:cs="Arial"/>
          <w:lang w:eastAsia="en-IN"/>
        </w:rPr>
        <w:t xml:space="preserve">クラウドコンピューティングは、大規模なインフラ投資を必要とせずに、ストレージ、処理能力、高度な分析といったコンピューティングリソースへのオンデマンドアクセスを可能にします。</w:t>
      </w:r>
      <w:proofErr xmlns:w="http://schemas.openxmlformats.org/wordprocessingml/2006/main" w:type="gramEnd"/>
    </w:p>
    <w:p w:rsidR="00884DAA" w:rsidRPr="00884DAA" w:rsidRDefault="00884DAA" w:rsidP="00884DAA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884DAA">
        <w:rPr>
          <w:rFonts w:ascii="Arial" w:eastAsia="Times New Roman" w:hAnsi="Arial" w:cs="Arial"/>
          <w:lang w:eastAsia="en-IN"/>
        </w:rPr>
        <w:t xml:space="preserve">クラウドコンピューティングは、シームレスなデータ共有、リアルタイムのコラボレーション、そして電子医療記録（EHR）、画像データ、ゲノム情報といった大規模データセットの安全な保管を促進することで、医療エコシステムを変革しています。さらに、遠隔医療、モバイルヘルス（ </w:t>
      </w:r>
      <w:proofErr xmlns:w="http://schemas.openxmlformats.org/wordprocessingml/2006/main" w:type="spellStart"/>
      <w:r xmlns:w="http://schemas.openxmlformats.org/wordprocessingml/2006/main" w:rsidRPr="00884DAA">
        <w:rPr>
          <w:rFonts w:ascii="Arial" w:eastAsia="Times New Roman" w:hAnsi="Arial" w:cs="Arial"/>
          <w:lang w:eastAsia="en-IN"/>
        </w:rPr>
        <w:t xml:space="preserve">mHealth </w:t>
      </w:r>
      <w:proofErr xmlns:w="http://schemas.openxmlformats.org/wordprocessingml/2006/main" w:type="spellEnd"/>
      <w:r xmlns:w="http://schemas.openxmlformats.org/wordprocessingml/2006/main" w:rsidRPr="00884DAA">
        <w:rPr>
          <w:rFonts w:ascii="Arial" w:eastAsia="Times New Roman" w:hAnsi="Arial" w:cs="Arial"/>
          <w:lang w:eastAsia="en-IN"/>
        </w:rPr>
        <w:t xml:space="preserve">）、そしてパーソナライズ医療への需要の高まりも、医療業界全体でクラウドの導入を</w:t>
      </w:r>
      <w:proofErr xmlns:w="http://schemas.openxmlformats.org/wordprocessingml/2006/main" w:type="spellStart"/>
      <w:r xmlns:w="http://schemas.openxmlformats.org/wordprocessingml/2006/main" w:rsidRPr="00884DAA">
        <w:rPr>
          <w:rFonts w:ascii="Arial" w:eastAsia="Times New Roman" w:hAnsi="Arial" w:cs="Arial"/>
          <w:lang w:eastAsia="en-IN"/>
        </w:rPr>
        <w:t xml:space="preserve">促進しています</w:t>
      </w:r>
      <w:proofErr xmlns:w="http://schemas.openxmlformats.org/wordprocessingml/2006/main" w:type="spellEnd"/>
      <w:r xmlns:w="http://schemas.openxmlformats.org/wordprocessingml/2006/main" w:rsidRPr="00884DAA">
        <w:rPr>
          <w:rFonts w:ascii="Arial" w:eastAsia="Times New Roman" w:hAnsi="Arial" w:cs="Arial"/>
          <w:lang w:eastAsia="en-IN"/>
        </w:rPr>
        <w:t xml:space="preserve">。</w:t>
      </w:r>
    </w:p>
    <w:p w:rsidR="00FE10EA" w:rsidRPr="008C06A2" w:rsidRDefault="00FE10EA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市場規模と成長:</w:t>
      </w: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ヘルスケアクラウドコンピューティング市場規模は、2023年に443.9億米ドルと評価され、2024年の521.7億米ドルから2032年には1959.5億米ドルに拡大し、予測期間（2025～2032年）中に17.53%のCAGRで成長する見込みです。</w:t>
      </w:r>
    </w:p>
    <w:p w:rsidR="00FE10EA" w:rsidRPr="008C06A2" w:rsidRDefault="00FE10EA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このレポートのサンプルコピーをリクエストする @</w:t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8C06A2">
          <w:rPr>
            <w:rFonts w:ascii="Arial" w:eastAsia="Times New Roman" w:hAnsi="Arial" w:cs="Arial"/>
            <w:color w:val="0000FF"/>
            <w:u w:val="single"/>
            <w:lang w:eastAsia="en-IN"/>
          </w:rPr>
          <w:t xml:space="preserve">https://www.skyquestt.com/sample-request/healthcare-cloud-computing-market</w:t>
        </w:r>
      </w:hyperlink>
    </w:p>
    <w:p w:rsidR="00FE10EA" w:rsidRPr="008C06A2" w:rsidRDefault="00FE10EA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主要な市場プレーヤー: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Amazon Web Services, Inc.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マイクロソフト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アルファベット株式会社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ヘルマン＆フリードマン（</w:t>
      </w:r>
      <w:proofErr xmlns:w="http://schemas.openxmlformats.org/wordprocessingml/2006/main" w:type="spellStart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アテナヘルス</w:t>
      </w:r>
      <w:proofErr xmlns:w="http://schemas.openxmlformats.org/wordprocessingml/2006/main" w:type="spellEnd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社）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ケアクラウド</w:t>
      </w:r>
      <w:proofErr xmlns:w="http://schemas.openxmlformats.org/wordprocessingml/2006/main" w:type="spellEnd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株式会社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シーメンスAG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エクリニカルワークス</w:t>
      </w:r>
      <w:proofErr xmlns:w="http://schemas.openxmlformats.org/wordprocessingml/2006/main" w:type="spellEnd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 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コーニンクレッカ・</w:t>
      </w:r>
      <w:proofErr xmlns:w="http://schemas.openxmlformats.org/wordprocessingml/2006/main" w:type="spellEnd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フィリップスNV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ベラダイム</w:t>
      </w:r>
      <w:proofErr xmlns:w="http://schemas.openxmlformats.org/wordprocessingml/2006/main" w:type="spellEnd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LLC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NTT</w:t>
      </w:r>
    </w:p>
    <w:p w:rsidR="00FE10EA" w:rsidRPr="008C06A2" w:rsidRDefault="00FE10EA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地域別分析ヘルスケアクラウドコンピューティング市場は、以下をカバーしています</w:t>
      </w:r>
      <w:proofErr xmlns:w="http://schemas.openxmlformats.org/wordprocessingml/2006/main" w:type="gramStart"/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。 </w:t>
      </w:r>
      <w:proofErr xmlns:w="http://schemas.openxmlformats.org/wordprocessingml/2006/main" w:type="gramEnd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•北米</w:t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lastRenderedPageBreak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•ヨーロッパ</w:t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•中国•日本•インド•東南アジア•その他の地域（中南米、中東、アフリカ）</w:t>
      </w:r>
    </w:p>
    <w:p w:rsidR="00FE10EA" w:rsidRPr="008C06A2" w:rsidRDefault="00FE10EA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FE10EA" w:rsidRPr="00FE10EA" w:rsidRDefault="00FE10EA" w:rsidP="00FE10EA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市場の推進要因</w:t>
      </w:r>
    </w:p>
    <w:p w:rsidR="00FE10EA" w:rsidRPr="00FE10EA" w:rsidRDefault="00FE10EA" w:rsidP="00FE10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コスト効率の高い IT ソリューションに対する需要の高まり</w:t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br xmlns:w="http://schemas.openxmlformats.org/wordprocessingml/2006/main"/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t xml:space="preserve">クラウド コンピューティングは、資本支出を削減し、柔軟で拡張可能な IT インフラストラクチャを提供することで、医療機関がコストを管理しながらサービス提供を改善できるように支援します。</w:t>
      </w:r>
    </w:p>
    <w:p w:rsidR="00FE10EA" w:rsidRPr="00FE10EA" w:rsidRDefault="00FE10EA" w:rsidP="00FE10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遠隔医療</w:t>
      </w:r>
      <w:proofErr xmlns:w="http://schemas.openxmlformats.org/wordprocessingml/2006/main" w:type="spellEnd"/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と遠隔モニタリング</w:t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の拡大</w:t>
      </w:r>
      <w:proofErr xmlns:w="http://schemas.openxmlformats.org/wordprocessingml/2006/main" w:type="spellStart"/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t xml:space="preserve">特に COVID-19 以降、バーチャルケアが急増したことにより、ビデオ相談、遠隔診断、患者と医療提供者間のデータ共有をサポートするクラウド プラットフォームの必要性が高まっています。</w:t>
      </w:r>
    </w:p>
    <w:p w:rsidR="00FE10EA" w:rsidRPr="00FE10EA" w:rsidRDefault="00FE10EA" w:rsidP="00FE10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医療データの増加</w:t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br xmlns:w="http://schemas.openxmlformats.org/wordprocessingml/2006/main"/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t xml:space="preserve">EHR、ウェアラブルデバイス、医療用画像、ゲノミクスから得られるデータが爆発的に増加したため、ストレージ、管理、高度な分析にはクラウド プラットフォームが不可欠になっています。</w:t>
      </w:r>
    </w:p>
    <w:p w:rsidR="00FE10EA" w:rsidRPr="00FE10EA" w:rsidRDefault="00FE10EA" w:rsidP="00FE10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強化されたデータ セキュリティとコンプライアンス</w:t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br xmlns:w="http://schemas.openxmlformats.org/wordprocessingml/2006/main"/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t xml:space="preserve">大手クラウド サービス プロバイダーは、強力な暗号化とアクセス制御を備えた HIPAA 準拠のソリューションを提供し、データのプライバシーとセキュリティに関する業界の懸念に対処します。</w:t>
      </w:r>
    </w:p>
    <w:p w:rsidR="00FE10EA" w:rsidRPr="00FE10EA" w:rsidRDefault="00FE10EA" w:rsidP="00FE10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AI とビッグ データ分析の統合</w:t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br xmlns:w="http://schemas.openxmlformats.org/wordprocessingml/2006/main"/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t xml:space="preserve">クラウド プラットフォームは、予測分析、病気の早期検出、パーソナライズされた治療計画など、医療における AI と機械学習のアプリケーションをサポートします。</w:t>
      </w:r>
    </w:p>
    <w:p w:rsidR="00FE10EA" w:rsidRPr="00FE10EA" w:rsidRDefault="00FE10EA" w:rsidP="00FE10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相互運用性とコラボレーションのサポート</w:t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br xmlns:w="http://schemas.openxmlformats.org/wordprocessingml/2006/main"/>
      </w:r>
      <w:r xmlns:w="http://schemas.openxmlformats.org/wordprocessingml/2006/main" w:rsidRPr="00FE10EA">
        <w:rPr>
          <w:rFonts w:ascii="Arial" w:eastAsia="Times New Roman" w:hAnsi="Arial" w:cs="Arial"/>
          <w:lang w:eastAsia="en-IN"/>
        </w:rPr>
        <w:t xml:space="preserve">クラウド ソリューションはデータの相互運用性を促進し、さまざまな医療システムや医療提供者が効果的に連携し、患者情報をリアルタイムで共有できるようにします。</w:t>
      </w:r>
    </w:p>
    <w:p w:rsidR="00FE10EA" w:rsidRPr="008C06A2" w:rsidRDefault="00FE10EA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ヘルスケアクラウドコンピューティング市場2025の完全なレポートを参照して理解を深めましょう。</w:t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8C06A2">
          <w:rPr>
            <w:rFonts w:ascii="Arial" w:eastAsia="Times New Roman" w:hAnsi="Arial" w:cs="Arial"/>
            <w:color w:val="0000FF"/>
            <w:u w:val="single"/>
            <w:lang w:eastAsia="en-IN"/>
          </w:rPr>
          <w:t xml:space="preserve">https://www.skyquestt.com/report/healthcare-cloud-computing-market</w:t>
        </w:r>
      </w:hyperlink>
    </w:p>
    <w:p w:rsidR="00FE10EA" w:rsidRPr="008C06A2" w:rsidRDefault="00FE10EA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ヘルスケアクラウドコンピューティング市場に含まれるセグメントは次のとおりです。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価格モデル</w:t>
      </w:r>
    </w:p>
    <w:p w:rsidR="00C04CBF" w:rsidRPr="008C06A2" w:rsidRDefault="00C04CBF" w:rsidP="00C04CBF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従量課金制、サブスクリプション制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展開モデル</w:t>
      </w:r>
    </w:p>
    <w:p w:rsidR="00C04CBF" w:rsidRPr="008C06A2" w:rsidRDefault="00C04CBF" w:rsidP="00C04CBF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プライベートクラウド、ハイブリッドクラウド、パブリッククラウド</w:t>
      </w:r>
    </w:p>
    <w:p w:rsidR="00C04CBF" w:rsidRPr="008C06A2" w:rsidRDefault="00C04CBF" w:rsidP="00C04CBF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サービスモデル</w:t>
      </w:r>
    </w:p>
    <w:p w:rsidR="00C04CBF" w:rsidRPr="008C06A2" w:rsidRDefault="00C04CBF" w:rsidP="00C04CBF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サービスとしてのソフトウェア、サービスとしてのインフラストラクチャ、サービスとしてのプラットフォーム</w:t>
      </w:r>
    </w:p>
    <w:p w:rsidR="00FE10EA" w:rsidRPr="008C06A2" w:rsidRDefault="00FE10EA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調査の目的: </w:t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lastRenderedPageBreak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</w:t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市場の成長に影響を与える主な要因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コンピテンシーの観点から市場での地位を包括的に分析するとともに、市場リーダーの競争環境を詳述する。• 市場における合弁事業、合併と買収、新製品の発売と開発、研究開発などの競争の発展を分析する。</w:t>
      </w:r>
    </w:p>
    <w:p w:rsidR="00C04CBF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 </w:t>
      </w:r>
    </w:p>
    <w:p w:rsidR="00D35F0F" w:rsidRPr="00D35F0F" w:rsidRDefault="00D35F0F" w:rsidP="00D35F0F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lang w:eastAsia="en-IN"/>
        </w:rPr>
        <w:t xml:space="preserve">結論</w:t>
      </w:r>
    </w:p>
    <w:p w:rsidR="00D35F0F" w:rsidRPr="00D35F0F" w:rsidRDefault="00D35F0F" w:rsidP="00D35F0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lang w:eastAsia="en-IN"/>
        </w:rPr>
      </w:pPr>
      <w:r xmlns:w="http://schemas.openxmlformats.org/wordprocessingml/2006/main" w:rsidRPr="00D35F0F">
        <w:rPr>
          <w:rFonts w:ascii="Arial" w:eastAsia="Times New Roman" w:hAnsi="Arial" w:cs="Arial"/>
          <w:lang w:eastAsia="en-IN"/>
        </w:rPr>
        <w:t xml:space="preserve">医療クラウドコンピューティング市場は、技術の進歩と業界のデジタルトランスフォーメーションを背景に、持続的な成長が見込まれています。医療機関がデータドリブンな意思決定、患者中心のケア、そして業務効率を重視する中で、クラウドコンピューティングはITインフラの近代化において重要な役割を果たすでしょう。データセキュリティ、統合、そして規制遵守に関する課題は依然として残っていますが、継続的なイノベーションと政府の支援策によって、クラウドコンピューティングの導入は加速すると予想されます。最終的には、クラウドコンピューティングは、より連携性が高く、効率的で、応答性の高いグローバル医療システムの構築に大きく貢献するでしょう。</w:t>
      </w:r>
    </w:p>
    <w:p w:rsidR="00D35F0F" w:rsidRPr="008C06A2" w:rsidRDefault="00D35F0F" w:rsidP="00C04C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</w:p>
    <w:p w:rsidR="00273F42" w:rsidRPr="008C06A2" w:rsidRDefault="00C04CBF" w:rsidP="00C04CBF">
      <w:pPr xmlns:w="http://schemas.openxmlformats.org/wordprocessingml/2006/main"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8C06A2">
        <w:rPr>
          <w:rFonts w:ascii="Arial" w:eastAsia="Times New Roman" w:hAnsi="Arial" w:cs="Arial"/>
          <w:b/>
          <w:bCs/>
          <w:color w:val="000000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Technology </w:t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t xml:space="preserve">1 Apache Way, Westford,Massachusetts 01886USA (+1) 351–333–4748メール: sales@skyquestt.comウェブサイトをご覧ください: https://www.skyquestt.com/</w:t>
      </w:r>
      <w:r xmlns:w="http://schemas.openxmlformats.org/wordprocessingml/2006/main" w:rsidRPr="008C06A2">
        <w:rPr>
          <w:rFonts w:ascii="Arial" w:eastAsia="Times New Roman" w:hAnsi="Arial" w:cs="Arial"/>
          <w:color w:val="000000"/>
          <w:lang w:eastAsia="en-IN"/>
        </w:rPr>
        <w:br xmlns:w="http://schemas.openxmlformats.org/wordprocessingml/2006/main"/>
      </w:r>
    </w:p>
    <w:sectPr w:rsidR="00273F42" w:rsidRPr="008C06A2" w:rsidSect="0075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C20"/>
    <w:multiLevelType w:val="multilevel"/>
    <w:tmpl w:val="AA98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8C2477"/>
    <w:multiLevelType w:val="multilevel"/>
    <w:tmpl w:val="4BD6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C75EB"/>
    <w:multiLevelType w:val="multilevel"/>
    <w:tmpl w:val="16AE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04CBF"/>
    <w:rsid w:val="00027A76"/>
    <w:rsid w:val="000337A8"/>
    <w:rsid w:val="00273F42"/>
    <w:rsid w:val="007533EB"/>
    <w:rsid w:val="00884DAA"/>
    <w:rsid w:val="008C06A2"/>
    <w:rsid w:val="009A6E68"/>
    <w:rsid w:val="00C04CBF"/>
    <w:rsid w:val="00D35F0F"/>
    <w:rsid w:val="00E26531"/>
    <w:rsid w:val="00F67BDF"/>
    <w:rsid w:val="00FE1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B"/>
  </w:style>
  <w:style w:type="paragraph" w:styleId="Heading3">
    <w:name w:val="heading 3"/>
    <w:basedOn w:val="Normal"/>
    <w:link w:val="Heading3Char"/>
    <w:uiPriority w:val="9"/>
    <w:qFormat/>
    <w:rsid w:val="00FE10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4CB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4C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C0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C04C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4CB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E10EA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healthcare-cloud-computing-market" TargetMode="External"/><Relationship Id="rId5" Type="http://schemas.openxmlformats.org/officeDocument/2006/relationships/hyperlink" Target="https://www.skyquestt.com/sample-request/healthcare-cloud-computing-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8</cp:revision>
  <dcterms:created xsi:type="dcterms:W3CDTF">2025-05-19T09:36:00Z</dcterms:created>
  <dcterms:modified xsi:type="dcterms:W3CDTF">2025-05-20T10:03:00Z</dcterms:modified>
</cp:coreProperties>
</file>