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A976" w14:textId="09D18980" w:rsidR="003B6F8F" w:rsidRPr="003B6F8F" w:rsidRDefault="003B6F8F" w:rsidP="003B6F8F">
      <w:pPr xmlns:w="http://schemas.openxmlformats.org/wordprocessingml/2006/main">
        <w:rPr>
          <w:b/>
          <w:bCs/>
        </w:rPr>
      </w:pPr>
      <w:r xmlns:w="http://schemas.openxmlformats.org/wordprocessingml/2006/main" w:rsidRPr="003B6F8F">
        <w:rPr>
          <w:b/>
          <w:bCs/>
        </w:rPr>
        <w:t xml:space="preserve">持続可能な航空燃料市場の展望2032：世界展開における日本の戦略的役割</w:t>
      </w:r>
    </w:p>
    <w:p w14:paraId="6FF81F2C" w14:textId="760345CA" w:rsidR="003B6F8F" w:rsidRDefault="003B6F8F" w:rsidP="003B6F8F">
      <w:r xmlns:w="http://schemas.openxmlformats.org/wordprocessingml/2006/main">
        <w:t xml:space="preserve">航空業界は持続可能性に向けた変革期にあり、</w:t>
      </w:r>
      <w:proofErr xmlns:w="http://schemas.openxmlformats.org/wordprocessingml/2006/main" w:type="spellStart"/>
      <w:r xmlns:w="http://schemas.openxmlformats.org/wordprocessingml/2006/main">
        <w:t xml:space="preserve">この進化の</w:t>
      </w:r>
      <w:r xmlns:w="http://schemas.openxmlformats.org/wordprocessingml/2006/main">
        <w:t xml:space="preserve">中心にある</w:t>
      </w:r>
      <w:proofErr xmlns:w="http://schemas.openxmlformats.org/wordprocessingml/2006/main" w:type="spellEnd"/>
      <w:hyperlink xmlns:w="http://schemas.openxmlformats.org/wordprocessingml/2006/main" xmlns:r="http://schemas.openxmlformats.org/officeDocument/2006/relationships" r:id="rId5" w:history="1">
        <w:r xmlns:w="http://schemas.openxmlformats.org/wordprocessingml/2006/main" w:rsidRPr="003B6F8F">
          <w:rPr>
            <w:rStyle w:val="Hyperlink"/>
            <w:b/>
            <w:bCs/>
          </w:rPr>
          <w:t xml:space="preserve">のが持続可能な航空燃料（SAF）です</w:t>
        </w:r>
      </w:hyperlink>
      <w:r xmlns:w="http://schemas.openxmlformats.org/wordprocessingml/2006/main">
        <w:t xml:space="preserve">。各国や企業が厳しい気候変動目標の達成を目指す中、SAFは既存の航空機群を刷新することなく航空旅行の脱炭素化を実現する現実的な解決策として浮上しています。高度な技術力と環境責任への取り組みで知られる日本は、新興のグローバルSAF市場における主要プレーヤーとしての地位を確立するための戦略的な取り組みを進めています。2032年に向けて、日本だけでなく世界全体が、この分野で大きな成長と革新を遂げる態勢を整えています。</w:t>
      </w:r>
    </w:p>
    <w:p w14:paraId="116789C7" w14:textId="7D174188" w:rsidR="003B6F8F" w:rsidRDefault="003B6F8F" w:rsidP="003B6F8F">
      <w:r xmlns:w="http://schemas.openxmlformats.org/wordprocessingml/2006/main" w:rsidRPr="003B6F8F">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8405AA">
          <w:rPr>
            <w:rStyle w:val="Hyperlink"/>
          </w:rPr>
          <w:t xml:space="preserve">https://www.skyquestt.com/sample-request/sustainable-aviation-fuel-market</w:t>
        </w:r>
      </w:hyperlink>
      <w:r xmlns:w="http://schemas.openxmlformats.org/wordprocessingml/2006/main">
        <w:t xml:space="preserve"> </w:t>
      </w:r>
    </w:p>
    <w:p w14:paraId="1E81AE6F" w14:textId="61201EA9" w:rsidR="003B6F8F" w:rsidRDefault="003B6F8F" w:rsidP="003B6F8F">
      <w:r xmlns:w="http://schemas.openxmlformats.org/wordprocessingml/2006/main">
        <w:t xml:space="preserve">日本のSAFロードマップと業界の立場</w:t>
      </w:r>
    </w:p>
    <w:p w14:paraId="55344C90" w14:textId="05B08D0F" w:rsidR="003B6F8F" w:rsidRDefault="003B6F8F" w:rsidP="003B6F8F">
      <w:r xmlns:w="http://schemas.openxmlformats.org/wordprocessingml/2006/main">
        <w:t xml:space="preserve">日本は2050年までに実質ゼロエミッションを達成するという野心的なカーボンニュートラル目標を設定しています。航空業界は、総排出量に占める割合は比較的小さいものの、この目標達成において象徴的かつ戦略的な役割を果たしています。航空会社、燃料メーカー、政府機関など、日本の航空業界の関係者は、より広範な気候変動対策の一環として、持続可能な航空燃料への投資に積極的に取り組んでいます。</w:t>
      </w:r>
    </w:p>
    <w:p w14:paraId="4A843B49" w14:textId="6193FF28" w:rsidR="003B6F8F" w:rsidRDefault="003B6F8F" w:rsidP="003B6F8F">
      <w:r xmlns:w="http://schemas.openxmlformats.org/wordprocessingml/2006/main">
        <w:t xml:space="preserve">日本の大手航空会社は、今後10年間でSAFの運航拡大を計画しており、SAFの導入を加速させています。政府支援の取り組みや世界的な燃料技術企業との提携により、国内生産能力の開発が加速しています。また、日本は、資源効率と循環型経済の原則に合致する、都市ごみ、藻類、バイオマスなどの代替原料の可能性も模索しています。</w:t>
      </w:r>
    </w:p>
    <w:p w14:paraId="227B0051" w14:textId="1D445595" w:rsidR="003B6F8F" w:rsidRDefault="003B6F8F" w:rsidP="003B6F8F">
      <w:r xmlns:w="http://schemas.openxmlformats.org/wordprocessingml/2006/main">
        <w:t xml:space="preserve">日本は2032年までに、日本発の国内線と国際線の両方をサポートする信頼性の高いSAFサプライチェーンを確立し、消費国としてだけでなく、アジア地域のSAFハブとしての地位を確立することを目指しています。</w:t>
      </w:r>
    </w:p>
    <w:p w14:paraId="099F7323" w14:textId="354F44CB" w:rsidR="003B6F8F" w:rsidRDefault="003B6F8F" w:rsidP="003B6F8F">
      <w:r xmlns:w="http://schemas.openxmlformats.org/wordprocessingml/2006/main" w:rsidRPr="003B6F8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8405AA">
          <w:rPr>
            <w:rStyle w:val="Hyperlink"/>
          </w:rPr>
          <w:t xml:space="preserve">https://www.skyquestt.com/speak-with-analyst/sustainable-aviation-fuel-market</w:t>
        </w:r>
      </w:hyperlink>
      <w:r xmlns:w="http://schemas.openxmlformats.org/wordprocessingml/2006/main">
        <w:t xml:space="preserve"> </w:t>
      </w:r>
    </w:p>
    <w:p w14:paraId="301B81C3" w14:textId="1D3735A1" w:rsidR="003B6F8F" w:rsidRDefault="003B6F8F" w:rsidP="003B6F8F">
      <w:r xmlns:w="http://schemas.openxmlformats.org/wordprocessingml/2006/main">
        <w:t xml:space="preserve">2032年までの世界市場展望</w:t>
      </w:r>
    </w:p>
    <w:p w14:paraId="0BBFAE93" w14:textId="44EB981C" w:rsidR="003B6F8F" w:rsidRDefault="003B6F8F" w:rsidP="003B6F8F">
      <w:r xmlns:w="http://schemas.openxmlformats.org/wordprocessingml/2006/main">
        <w:t xml:space="preserve">世界的に、持続可能な航空燃料市場規模は2024年に12億4,000万米ドル、2032年には698億6,000万米ドルに達すると予測されており、予測期間（2025～2032年）中に年平均成長率（CAGR）65.5%で成長します。規制圧力の高まり、燃料費の上昇、そして乗客の環境意識の高まりは、航空会社をより環境に優しい代替燃料へと向かわせています。従来のジェット燃料と比較して、ライフサイクル全体の炭素排出量を最大80%削減できるSAFは、この移行の中心となっています。</w:t>
      </w:r>
    </w:p>
    <w:p w14:paraId="2ED36899" w14:textId="6C4F9A9E" w:rsidR="003B6F8F" w:rsidRDefault="003B6F8F" w:rsidP="003B6F8F">
      <w:r xmlns:w="http://schemas.openxmlformats.org/wordprocessingml/2006/main">
        <w:t xml:space="preserve">世界中の航空会社はSAFメーカーと長期契約を締結しており、各国政府は導入促進のための義務化やインセンティブを導入しています。現在、北米とヨーロッパが生産と消費の面でリードしていますが、アジア太平洋地域も急速に追い上げており、日本、シンガポール、韓国などの国々がSAF開発を支援する政策枠組みを推進しています。</w:t>
      </w:r>
    </w:p>
    <w:p w14:paraId="368D725B" w14:textId="69909FCE" w:rsidR="003B6F8F" w:rsidRDefault="003B6F8F" w:rsidP="003B6F8F">
      <w:r xmlns:w="http://schemas.openxmlformats.org/wordprocessingml/2006/main">
        <w:t xml:space="preserve">SAFの世界市場シェアは2032年まで着実に拡大すると予想されていますが、生産のスケーラビリティ、コスト競争力、そして原料の入手性といった課題は依然として大きな課題です。しかしながら、技術の進歩と規模の経済の実現に伴い、SAFはますます費用対効果が高く、入手しやすくなると予測されています。</w:t>
      </w:r>
    </w:p>
    <w:p w14:paraId="30B9EAE3" w14:textId="29F6D80D" w:rsidR="003B6F8F" w:rsidRDefault="003B6F8F" w:rsidP="003B6F8F">
      <w:r xmlns:w="http://schemas.openxmlformats.org/wordprocessingml/2006/main" w:rsidRPr="003B6F8F">
        <w:rPr>
          <w:b/>
          <w:bCs/>
        </w:rPr>
        <w:lastRenderedPageBreak xmlns:w="http://schemas.openxmlformats.org/wordprocessingml/2006/main"/>
      </w:r>
      <w:r xmlns:w="http://schemas.openxmlformats.org/wordprocessingml/2006/main" w:rsidRPr="003B6F8F">
        <w:rPr>
          <w:b/>
          <w:bCs/>
        </w:rPr>
        <w:t xml:space="preserve">今すぐ行動を起こしましょう: 持続可能な航空燃料市場を今すぐ確保しましょう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8405AA">
          <w:rPr>
            <w:rStyle w:val="Hyperlink"/>
          </w:rPr>
          <w:t xml:space="preserve">https://www.skyquestt.com/buy-now/sustainable-aviation-fuel-market</w:t>
        </w:r>
      </w:hyperlink>
      <w:r xmlns:w="http://schemas.openxmlformats.org/wordprocessingml/2006/main">
        <w:t xml:space="preserve"> </w:t>
      </w:r>
    </w:p>
    <w:p w14:paraId="05E58F04" w14:textId="733D0F0E" w:rsidR="003B6F8F" w:rsidRDefault="003B6F8F" w:rsidP="003B6F8F">
      <w:r xmlns:w="http://schemas.openxmlformats.org/wordprocessingml/2006/main">
        <w:t xml:space="preserve">市場動向と競争環境</w:t>
      </w:r>
    </w:p>
    <w:p w14:paraId="373F8690" w14:textId="39E3CD05" w:rsidR="003B6F8F" w:rsidRDefault="003B6F8F" w:rsidP="003B6F8F">
      <w:r xmlns:w="http://schemas.openxmlformats.org/wordprocessingml/2006/main">
        <w:t xml:space="preserve">SAF市場の将来を形作るいくつかのトレンドには、以下のようなものがあります。</w:t>
      </w:r>
    </w:p>
    <w:p w14:paraId="1B1A0BF8" w14:textId="77777777" w:rsidR="003B6F8F" w:rsidRDefault="003B6F8F" w:rsidP="003B6F8F">
      <w:r xmlns:w="http://schemas.openxmlformats.org/wordprocessingml/2006/main">
        <w:t xml:space="preserve">原料の多様化: 第一世代バイオ燃料から藻類、廃ガス、合成燃料などの高度な選択肢への移行。</w:t>
      </w:r>
    </w:p>
    <w:p w14:paraId="5149F1C6" w14:textId="77777777" w:rsidR="003B6F8F" w:rsidRDefault="003B6F8F" w:rsidP="003B6F8F">
      <w:r xmlns:w="http://schemas.openxmlformats.org/wordprocessingml/2006/main">
        <w:t xml:space="preserve">官民パートナーシップ: 航空会社、石油会社、研究機関、政府の間で、生産の開発と拡大に向けた共同プロジェクトが生まれています。</w:t>
      </w:r>
    </w:p>
    <w:p w14:paraId="1CCD1A1D" w14:textId="77777777" w:rsidR="003B6F8F" w:rsidRDefault="003B6F8F" w:rsidP="003B6F8F">
      <w:r xmlns:w="http://schemas.openxmlformats.org/wordprocessingml/2006/main">
        <w:t xml:space="preserve">グローバルアライアンス: 航空ネットワーク全体で SAF の供給セキュリティを確保するために、国際的な協力が形成されています。</w:t>
      </w:r>
    </w:p>
    <w:p w14:paraId="6AA343D5" w14:textId="76E7E908" w:rsidR="003B6F8F" w:rsidRDefault="003B6F8F" w:rsidP="003B6F8F">
      <w:r xmlns:w="http://schemas.openxmlformats.org/wordprocessingml/2006/main">
        <w:t xml:space="preserve">技術革新: 精製と燃料合成の進歩により、生産コストが削減され、効率が向上しています。</w:t>
      </w:r>
    </w:p>
    <w:p w14:paraId="630056B1" w14:textId="73FE1E93" w:rsidR="003B6F8F" w:rsidRDefault="003B6F8F" w:rsidP="003B6F8F">
      <w:r xmlns:w="http://schemas.openxmlformats.org/wordprocessingml/2006/main">
        <w:t xml:space="preserve">競争が激しく、急速に変化するこの環境において、日本のエンジニアリング、研究、そして産業プロセス最適化における強みは戦略的優位性をもたらします。日本企業はこれらの強みを活かし、国際的なパートナーシップを構築し、原料資源が豊富な地域におけるSAFインフラの共同開発を進めていくことが期待されます。</w:t>
      </w:r>
    </w:p>
    <w:p w14:paraId="75647C9E" w14:textId="30381EB0" w:rsidR="003B6F8F" w:rsidRDefault="003B6F8F" w:rsidP="003B6F8F">
      <w:r xmlns:w="http://schemas.openxmlformats.org/wordprocessingml/2006/main">
        <w:t xml:space="preserve">トッププレーヤーの企業プロフィール</w:t>
      </w:r>
    </w:p>
    <w:p w14:paraId="2B0DB508"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ネステ</w:t>
      </w:r>
    </w:p>
    <w:p w14:paraId="47E6C2A8"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トータルエネルギー</w:t>
      </w:r>
    </w:p>
    <w:p w14:paraId="7AC67D32"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ワールドエナジーLLC</w:t>
      </w:r>
    </w:p>
    <w:p w14:paraId="2BBDE306"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エニSpA</w:t>
      </w:r>
    </w:p>
    <w:p w14:paraId="2EBB1A66"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OMV</w:t>
      </w:r>
      <w:proofErr xmlns:w="http://schemas.openxmlformats.org/wordprocessingml/2006/main" w:type="spellStart"/>
      <w:r xmlns:w="http://schemas.openxmlformats.org/wordprocessingml/2006/main">
        <w:t xml:space="preserve">株式会社</w:t>
      </w:r>
      <w:proofErr xmlns:w="http://schemas.openxmlformats.org/wordprocessingml/2006/main" w:type="spellEnd"/>
    </w:p>
    <w:p w14:paraId="5AF07DE4"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シェルインターナショナルBV</w:t>
      </w:r>
    </w:p>
    <w:p w14:paraId="571A6E91"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ランザテック</w:t>
      </w:r>
      <w:proofErr xmlns:w="http://schemas.openxmlformats.org/wordprocessingml/2006/main" w:type="spellEnd"/>
    </w:p>
    <w:p w14:paraId="2C10893E"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ゲボ</w:t>
      </w:r>
    </w:p>
    <w:p w14:paraId="116DDDD4"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ベロシス</w:t>
      </w:r>
      <w:proofErr xmlns:w="http://schemas.openxmlformats.org/wordprocessingml/2006/main" w:type="spellEnd"/>
      <w:r xmlns:w="http://schemas.openxmlformats.org/wordprocessingml/2006/main">
        <w:t xml:space="preserve">株式会社</w:t>
      </w:r>
    </w:p>
    <w:p w14:paraId="3EE3BA60"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ノースウェスト・アドバンスト・バイオフューエルズLLC</w:t>
      </w:r>
    </w:p>
    <w:p w14:paraId="4171BCBB"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スカイNRG </w:t>
      </w:r>
      <w:proofErr xmlns:w="http://schemas.openxmlformats.org/wordprocessingml/2006/main" w:type="spellEnd"/>
      <w:r xmlns:w="http://schemas.openxmlformats.org/wordprocessingml/2006/main">
        <w:t xml:space="preserve">BV</w:t>
      </w:r>
    </w:p>
    <w:p w14:paraId="43623331"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トプソエ</w:t>
      </w:r>
      <w:proofErr xmlns:w="http://schemas.openxmlformats.org/wordprocessingml/2006/main" w:type="spellEnd"/>
      <w:r xmlns:w="http://schemas.openxmlformats.org/wordprocessingml/2006/main">
        <w:t xml:space="preserve">A/S</w:t>
      </w:r>
    </w:p>
    <w:p w14:paraId="2952AFCD"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アエメティス</w:t>
      </w:r>
      <w:proofErr xmlns:w="http://schemas.openxmlformats.org/wordprocessingml/2006/main" w:type="spellEnd"/>
      <w:r xmlns:w="http://schemas.openxmlformats.org/wordprocessingml/2006/main">
        <w:t xml:space="preserve">株式会社</w:t>
      </w:r>
    </w:p>
    <w:p w14:paraId="642F0C82"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ワールドキネクト株式会社</w:t>
      </w:r>
    </w:p>
    <w:p w14:paraId="7BFFCA8A"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フィリップス66社</w:t>
      </w:r>
    </w:p>
    <w:p w14:paraId="1F09FEE1"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アルダーエナジーLLC</w:t>
      </w:r>
    </w:p>
    <w:p w14:paraId="5D83C332" w14:textId="77777777" w:rsidR="003B6F8F" w:rsidRDefault="003B6F8F" w:rsidP="003B6F8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ムーヴ</w:t>
      </w:r>
      <w:proofErr xmlns:w="http://schemas.openxmlformats.org/wordprocessingml/2006/main" w:type="spellEnd"/>
    </w:p>
    <w:p w14:paraId="22E43D9E"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プリームAB</w:t>
      </w:r>
    </w:p>
    <w:p w14:paraId="291C91D1" w14:textId="77777777" w:rsidR="003B6F8F" w:rsidRDefault="003B6F8F" w:rsidP="003B6F8F">
      <w:pPr xmlns:w="http://schemas.openxmlformats.org/wordprocessingml/2006/main">
        <w:pStyle w:val="ListParagraph"/>
        <w:numPr>
          <w:ilvl w:val="0"/>
          <w:numId w:val="1"/>
        </w:numPr>
      </w:pPr>
      <w:r xmlns:w="http://schemas.openxmlformats.org/wordprocessingml/2006/main">
        <w:t xml:space="preserve">BP社</w:t>
      </w:r>
    </w:p>
    <w:p w14:paraId="164F0629" w14:textId="0C0F12F9" w:rsidR="003B6F8F" w:rsidRDefault="003B6F8F" w:rsidP="003B6F8F">
      <w:pPr xmlns:w="http://schemas.openxmlformats.org/wordprocessingml/2006/main">
        <w:pStyle w:val="ListParagraph"/>
        <w:numPr>
          <w:ilvl w:val="0"/>
          <w:numId w:val="1"/>
        </w:numPr>
      </w:pPr>
      <w:r xmlns:w="http://schemas.openxmlformats.org/wordprocessingml/2006/main">
        <w:t xml:space="preserve">レプソル</w:t>
      </w:r>
    </w:p>
    <w:p w14:paraId="16B32BB0" w14:textId="510D735A" w:rsidR="003B6F8F" w:rsidRPr="003B6F8F" w:rsidRDefault="003B6F8F" w:rsidP="003B6F8F">
      <w:pPr xmlns:w="http://schemas.openxmlformats.org/wordprocessingml/2006/main">
        <w:rPr>
          <w:b/>
          <w:bCs/>
        </w:rPr>
      </w:pPr>
      <w:r xmlns:w="http://schemas.openxmlformats.org/wordprocessingml/2006/main" w:rsidRPr="003B6F8F">
        <w:rPr>
          <w:b/>
          <w:bCs/>
        </w:rPr>
        <w:t xml:space="preserve">今後の機会と課題</w:t>
      </w:r>
    </w:p>
    <w:p w14:paraId="779CEF5C" w14:textId="32FDE380" w:rsidR="003B6F8F" w:rsidRDefault="003B6F8F" w:rsidP="003B6F8F">
      <w:r xmlns:w="http://schemas.openxmlformats.org/wordprocessingml/2006/main">
        <w:t xml:space="preserve">日本にとって、今後10年間は機会と課題の両面が待ち受けています。大規模かつ費用対効果の高いSAF生産システムの構築には、多額の先行投資とセクター横断的な連携が不可欠です。さらに、食料生産や生物多様性の目標と矛盾することなく、持続可能な原料の安定供給を確保することが不可欠です。</w:t>
      </w:r>
    </w:p>
    <w:p w14:paraId="05F5F127" w14:textId="46332421" w:rsidR="003B6F8F" w:rsidRDefault="003B6F8F" w:rsidP="003B6F8F">
      <w:r xmlns:w="http://schemas.openxmlformats.org/wordprocessingml/2006/main">
        <w:lastRenderedPageBreak xmlns:w="http://schemas.openxmlformats.org/wordprocessingml/2006/main"/>
      </w:r>
      <w:r xmlns:w="http://schemas.openxmlformats.org/wordprocessingml/2006/main">
        <w:t xml:space="preserve">しかし、日本は、よく調整された産業政策、高度な技術基盤、そして国際的な気候変動リーダーシップへのコミットメントにより、これらの課題を克服する上で有利な立場にあります。さらに、世界的なSAF市場の成長に伴い、日本企業は持続可能な燃料生産に関連するエンジニアリング、プロセス技術、コンサルティングサービスにおいて新たな輸出機会を見出す可能性があります。</w:t>
      </w:r>
    </w:p>
    <w:p w14:paraId="3F26FF29" w14:textId="5F010B46" w:rsidR="003B6F8F" w:rsidRDefault="003B6F8F" w:rsidP="003B6F8F">
      <w:r xmlns:w="http://schemas.openxmlformats.org/wordprocessingml/2006/main" w:rsidRPr="003B6F8F">
        <w:rPr>
          <w:b/>
          <w:bCs/>
        </w:rPr>
        <w:t xml:space="preserve">持続可能な航空燃料市場レポートを今すぐお読みください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8405AA">
          <w:rPr>
            <w:rStyle w:val="Hyperlink"/>
          </w:rPr>
          <w:t xml:space="preserve">https://www.skyquestt.com/report/sustainable-aviation-fuel-market</w:t>
        </w:r>
      </w:hyperlink>
      <w:r xmlns:w="http://schemas.openxmlformats.org/wordprocessingml/2006/main">
        <w:t xml:space="preserve"> </w:t>
      </w:r>
    </w:p>
    <w:p w14:paraId="62E3E3A2" w14:textId="6E030401" w:rsidR="003B6F8F" w:rsidRDefault="003B6F8F" w:rsidP="003B6F8F">
      <w:r xmlns:w="http://schemas.openxmlformats.org/wordprocessingml/2006/main">
        <w:t xml:space="preserve">航空業界がよりクリーンで持続可能な未来を模索する中、持続可能な航空燃料は脱炭素化の重要な推進力として台頭しています。日本は、イノベーション、連携、そして政策の整合性を組み合わせ、持続可能な航空燃料（SAF）推進の中心的な役割を担うようになっています。2032年までに、日本と世界のSAF市場は、燃料の生産、普及、そして気候への影響において重要なマイルストーンを達成し、持続可能な航空の新たな時代を切り開くことが期待されています。</w:t>
      </w:r>
    </w:p>
    <w:p w14:paraId="3BF946B0" w14:textId="76B3E271" w:rsidR="003B6F8F" w:rsidRDefault="003B6F8F" w:rsidP="003B6F8F">
      <w:r xmlns:w="http://schemas.openxmlformats.org/wordprocessingml/2006/main">
        <w:t xml:space="preserve">その他の研究を参照 -</w:t>
      </w:r>
    </w:p>
    <w:p w14:paraId="65199F75" w14:textId="118173A4" w:rsidR="003B6F8F" w:rsidRDefault="003B6F8F" w:rsidP="003B6F8F">
      <w:r xmlns:w="http://schemas.openxmlformats.org/wordprocessingml/2006/main">
        <w:t xml:space="preserve">食品サービス市場 - </w:t>
      </w:r>
      <w:hyperlink xmlns:w="http://schemas.openxmlformats.org/wordprocessingml/2006/main" xmlns:r="http://schemas.openxmlformats.org/officeDocument/2006/relationships" r:id="rId10" w:history="1">
        <w:r xmlns:w="http://schemas.openxmlformats.org/wordprocessingml/2006/main" w:rsidRPr="008405AA">
          <w:rPr>
            <w:rStyle w:val="Hyperlink"/>
          </w:rPr>
          <w:t xml:space="preserve">https://vinitsawant.hatenablog.com/entry/2025/04/04/160754</w:t>
        </w:r>
      </w:hyperlink>
      <w:r xmlns:w="http://schemas.openxmlformats.org/wordprocessingml/2006/main">
        <w:t xml:space="preserve"> </w:t>
      </w:r>
    </w:p>
    <w:p w14:paraId="23073D52" w14:textId="3B6D659C" w:rsidR="003B6F8F" w:rsidRDefault="003B6F8F" w:rsidP="003B6F8F">
      <w:r xmlns:w="http://schemas.openxmlformats.org/wordprocessingml/2006/main">
        <w:t xml:space="preserve">水素市場 - </w:t>
      </w:r>
      <w:hyperlink xmlns:w="http://schemas.openxmlformats.org/wordprocessingml/2006/main" xmlns:r="http://schemas.openxmlformats.org/officeDocument/2006/relationships" r:id="rId11" w:history="1">
        <w:r xmlns:w="http://schemas.openxmlformats.org/wordprocessingml/2006/main" w:rsidRPr="008405AA">
          <w:rPr>
            <w:rStyle w:val="Hyperlink"/>
          </w:rPr>
          <w:t xml:space="preserve">https://vinitsawant.hatenablog.com/entry/2025/03/28/144922</w:t>
        </w:r>
      </w:hyperlink>
      <w:r xmlns:w="http://schemas.openxmlformats.org/wordprocessingml/2006/main">
        <w:t xml:space="preserve"> </w:t>
      </w:r>
    </w:p>
    <w:p w14:paraId="67C84941" w14:textId="20A9FE2A" w:rsidR="003B6F8F" w:rsidRDefault="003B6F8F" w:rsidP="003B6F8F">
      <w:r xmlns:w="http://schemas.openxmlformats.org/wordprocessingml/2006/main">
        <w:t xml:space="preserve">種子処理市場 - </w:t>
      </w:r>
      <w:hyperlink xmlns:w="http://schemas.openxmlformats.org/wordprocessingml/2006/main" xmlns:r="http://schemas.openxmlformats.org/officeDocument/2006/relationships" r:id="rId12" w:history="1">
        <w:r xmlns:w="http://schemas.openxmlformats.org/wordprocessingml/2006/main" w:rsidRPr="008405AA">
          <w:rPr>
            <w:rStyle w:val="Hyperlink"/>
          </w:rPr>
          <w:t xml:space="preserve">https://vinitsawant.hatenablog.com/entry/2025/04/07/181639</w:t>
        </w:r>
      </w:hyperlink>
      <w:r xmlns:w="http://schemas.openxmlformats.org/wordprocessingml/2006/main">
        <w:t xml:space="preserve"> </w:t>
      </w:r>
    </w:p>
    <w:p w14:paraId="09AF33FC" w14:textId="7505119C" w:rsidR="003B6F8F" w:rsidRDefault="003B6F8F" w:rsidP="003B6F8F">
      <w:r xmlns:w="http://schemas.openxmlformats.org/wordprocessingml/2006/main">
        <w:t xml:space="preserve">局所薬物送達市場 - </w:t>
      </w:r>
      <w:hyperlink xmlns:w="http://schemas.openxmlformats.org/wordprocessingml/2006/main" xmlns:r="http://schemas.openxmlformats.org/officeDocument/2006/relationships" r:id="rId13" w:history="1">
        <w:r xmlns:w="http://schemas.openxmlformats.org/wordprocessingml/2006/main" w:rsidRPr="008405AA">
          <w:rPr>
            <w:rStyle w:val="Hyperlink"/>
          </w:rPr>
          <w:t xml:space="preserve">https://vinitsawant.hatenablog.com/entry/2025/04/03/180130</w:t>
        </w:r>
      </w:hyperlink>
      <w:r xmlns:w="http://schemas.openxmlformats.org/wordprocessingml/2006/main">
        <w:t xml:space="preserve"> </w:t>
      </w:r>
    </w:p>
    <w:p w14:paraId="1E0F017C" w14:textId="5C9E677B" w:rsidR="0077184B" w:rsidRDefault="003B6F8F" w:rsidP="003B6F8F">
      <w:r xmlns:w="http://schemas.openxmlformats.org/wordprocessingml/2006/main">
        <w:t xml:space="preserve">消費者ヘルスケア市場 - </w:t>
      </w:r>
      <w:hyperlink xmlns:w="http://schemas.openxmlformats.org/wordprocessingml/2006/main" xmlns:r="http://schemas.openxmlformats.org/officeDocument/2006/relationships" r:id="rId14" w:history="1">
        <w:r xmlns:w="http://schemas.openxmlformats.org/wordprocessingml/2006/main" w:rsidRPr="008405AA">
          <w:rPr>
            <w:rStyle w:val="Hyperlink"/>
          </w:rPr>
          <w:t xml:space="preserve">https://vinitsawant.hatenablog.com/entry/2025/04/08/180132</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4951"/>
    <w:multiLevelType w:val="hybridMultilevel"/>
    <w:tmpl w:val="C4E877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1650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96"/>
    <w:rsid w:val="00040F0D"/>
    <w:rsid w:val="000A6E5C"/>
    <w:rsid w:val="003B6F8F"/>
    <w:rsid w:val="00726AF7"/>
    <w:rsid w:val="0077184B"/>
    <w:rsid w:val="00802CB2"/>
    <w:rsid w:val="00B80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699E"/>
  <w15:chartTrackingRefBased/>
  <w15:docId w15:val="{3342C649-76FF-4115-85C3-F72AD791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6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6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6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6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6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96"/>
    <w:rPr>
      <w:rFonts w:eastAsiaTheme="majorEastAsia" w:cstheme="majorBidi"/>
      <w:color w:val="272727" w:themeColor="text1" w:themeTint="D8"/>
    </w:rPr>
  </w:style>
  <w:style w:type="paragraph" w:styleId="Title">
    <w:name w:val="Title"/>
    <w:basedOn w:val="Normal"/>
    <w:next w:val="Normal"/>
    <w:link w:val="TitleChar"/>
    <w:uiPriority w:val="10"/>
    <w:qFormat/>
    <w:rsid w:val="00B8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96"/>
    <w:pPr>
      <w:spacing w:before="160"/>
      <w:jc w:val="center"/>
    </w:pPr>
    <w:rPr>
      <w:i/>
      <w:iCs/>
      <w:color w:val="404040" w:themeColor="text1" w:themeTint="BF"/>
    </w:rPr>
  </w:style>
  <w:style w:type="character" w:customStyle="1" w:styleId="QuoteChar">
    <w:name w:val="Quote Char"/>
    <w:basedOn w:val="DefaultParagraphFont"/>
    <w:link w:val="Quote"/>
    <w:uiPriority w:val="29"/>
    <w:rsid w:val="00B80696"/>
    <w:rPr>
      <w:i/>
      <w:iCs/>
      <w:color w:val="404040" w:themeColor="text1" w:themeTint="BF"/>
    </w:rPr>
  </w:style>
  <w:style w:type="paragraph" w:styleId="ListParagraph">
    <w:name w:val="List Paragraph"/>
    <w:basedOn w:val="Normal"/>
    <w:uiPriority w:val="34"/>
    <w:qFormat/>
    <w:rsid w:val="00B80696"/>
    <w:pPr>
      <w:ind w:left="720"/>
      <w:contextualSpacing/>
    </w:pPr>
  </w:style>
  <w:style w:type="character" w:styleId="IntenseEmphasis">
    <w:name w:val="Intense Emphasis"/>
    <w:basedOn w:val="DefaultParagraphFont"/>
    <w:uiPriority w:val="21"/>
    <w:qFormat/>
    <w:rsid w:val="00B80696"/>
    <w:rPr>
      <w:i/>
      <w:iCs/>
      <w:color w:val="2F5496" w:themeColor="accent1" w:themeShade="BF"/>
    </w:rPr>
  </w:style>
  <w:style w:type="paragraph" w:styleId="IntenseQuote">
    <w:name w:val="Intense Quote"/>
    <w:basedOn w:val="Normal"/>
    <w:next w:val="Normal"/>
    <w:link w:val="IntenseQuoteChar"/>
    <w:uiPriority w:val="30"/>
    <w:qFormat/>
    <w:rsid w:val="00B8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696"/>
    <w:rPr>
      <w:i/>
      <w:iCs/>
      <w:color w:val="2F5496" w:themeColor="accent1" w:themeShade="BF"/>
    </w:rPr>
  </w:style>
  <w:style w:type="character" w:styleId="IntenseReference">
    <w:name w:val="Intense Reference"/>
    <w:basedOn w:val="DefaultParagraphFont"/>
    <w:uiPriority w:val="32"/>
    <w:qFormat/>
    <w:rsid w:val="00B80696"/>
    <w:rPr>
      <w:b/>
      <w:bCs/>
      <w:smallCaps/>
      <w:color w:val="2F5496" w:themeColor="accent1" w:themeShade="BF"/>
      <w:spacing w:val="5"/>
    </w:rPr>
  </w:style>
  <w:style w:type="character" w:styleId="Hyperlink">
    <w:name w:val="Hyperlink"/>
    <w:basedOn w:val="DefaultParagraphFont"/>
    <w:uiPriority w:val="99"/>
    <w:unhideWhenUsed/>
    <w:rsid w:val="003B6F8F"/>
    <w:rPr>
      <w:color w:val="0563C1" w:themeColor="hyperlink"/>
      <w:u w:val="single"/>
    </w:rPr>
  </w:style>
  <w:style w:type="character" w:styleId="UnresolvedMention">
    <w:name w:val="Unresolved Mention"/>
    <w:basedOn w:val="DefaultParagraphFont"/>
    <w:uiPriority w:val="99"/>
    <w:semiHidden/>
    <w:unhideWhenUsed/>
    <w:rsid w:val="003B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ustainable-aviation-fuel-market" TargetMode="External"/><Relationship Id="rId13" Type="http://schemas.openxmlformats.org/officeDocument/2006/relationships/hyperlink" Target="https://vinitsawant.hatenablog.com/entry/2025/04/03/180130" TargetMode="External"/><Relationship Id="rId3" Type="http://schemas.openxmlformats.org/officeDocument/2006/relationships/settings" Target="settings.xml"/><Relationship Id="rId7" Type="http://schemas.openxmlformats.org/officeDocument/2006/relationships/hyperlink" Target="https://www.skyquestt.com/speak-with-analyst/sustainable-aviation-fuel-market" TargetMode="External"/><Relationship Id="rId12" Type="http://schemas.openxmlformats.org/officeDocument/2006/relationships/hyperlink" Target="https://vinitsawant.hatenablog.com/entry/2025/04/07/18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ustainable-aviation-fuel-market" TargetMode="External"/><Relationship Id="rId11" Type="http://schemas.openxmlformats.org/officeDocument/2006/relationships/hyperlink" Target="https://vinitsawant.hatenablog.com/entry/2025/03/28/144922" TargetMode="External"/><Relationship Id="rId5" Type="http://schemas.openxmlformats.org/officeDocument/2006/relationships/hyperlink" Target="https://www.skyquestt.com/report/sustainable-aviation-fuel-market" TargetMode="External"/><Relationship Id="rId15" Type="http://schemas.openxmlformats.org/officeDocument/2006/relationships/fontTable" Target="fontTable.xml"/><Relationship Id="rId10" Type="http://schemas.openxmlformats.org/officeDocument/2006/relationships/hyperlink" Target="https://vinitsawant.hatenablog.com/entry/2025/04/04/160754" TargetMode="External"/><Relationship Id="rId4" Type="http://schemas.openxmlformats.org/officeDocument/2006/relationships/webSettings" Target="webSettings.xml"/><Relationship Id="rId9" Type="http://schemas.openxmlformats.org/officeDocument/2006/relationships/hyperlink" Target="https://www.skyquestt.com/report/sustainable-aviation-fuel-market" TargetMode="External"/><Relationship Id="rId14" Type="http://schemas.openxmlformats.org/officeDocument/2006/relationships/hyperlink" Target="https://vinitsawant.hatenablog.com/entry/2025/04/08/18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2025-06-02T08:47:00Z</dcterms:created>
  <dcterms:modified xsi:type="dcterms:W3CDTF">2025-06-02T08:48:00Z</dcterms:modified>
</cp:coreProperties>
</file>