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26" w:rsidRPr="00466826" w:rsidRDefault="00466826" w:rsidP="00466826">
      <w:pPr xmlns:w="http://schemas.openxmlformats.org/wordprocessingml/2006/main">
        <w:pStyle w:val="Title"/>
        <w:rPr>
          <w:rFonts w:eastAsia="Times New Roman"/>
          <w:lang w:eastAsia="en-IN"/>
        </w:rPr>
      </w:pPr>
      <w:r xmlns:w="http://schemas.openxmlformats.org/wordprocessingml/2006/main" w:rsidRPr="00466826">
        <w:rPr>
          <w:rFonts w:eastAsia="Times New Roman"/>
          <w:lang w:eastAsia="en-IN"/>
        </w:rPr>
        <w:t xml:space="preserve">エアコンプレッサー市場インテリジェンスレポート 2025-2032：ビジネスモデルと競合ベンチマーク</w:t>
      </w:r>
    </w:p>
    <w:p w:rsidR="00F249D8" w:rsidRDefault="00F249D8" w:rsidP="0046682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t xml:space="preserve">世界の空気圧縮機市場は、製造業、石油・ガス、エネルギー、自動車、食品・飲料、医薬品など、多様な産業において不可欠な役割を果たしていることから、着実な成長を遂げています。空気圧縮機は、空気圧工具の駆動、材料搬送、自動化機械の稼働など、様々な用途に使用されています。エネルギー効率の高い技術の進歩と産業オートメーションのトレンドの拡大により、市場は予測期間（2025～2032年）において大幅な拡大が見込まれます。</w:t>
      </w:r>
      <w:r xmlns:w="http://schemas.openxmlformats.org/wordprocessingml/2006/main" w:rsidRPr="00466826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F249D8" w:rsidRDefault="00F249D8" w:rsidP="004668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66826" w:rsidRPr="00466826" w:rsidRDefault="00466826" w:rsidP="0046682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市場規模と成長:</w:t>
      </w:r>
    </w:p>
    <w:p w:rsidR="00466826" w:rsidRPr="00466826" w:rsidRDefault="00466826" w:rsidP="0046682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エアコンプレッサー市場規模は2023年に264.5億米ドルと評価され、2024年の277.2億米ドルから2032年には403.5億米ドルに拡大し、予測期間（2025～2032年）中に4.8%のCAGRで成長する見込みです。</w:t>
      </w:r>
    </w:p>
    <w:p w:rsidR="00F249D8" w:rsidRDefault="00F249D8" w:rsidP="004668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66826" w:rsidRPr="00466826" w:rsidRDefault="00466826" w:rsidP="0046682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このレポートのサンプルコピーをリクエストする @</w:t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Pr="00466826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https://www.skyquestt.com/sample-request/air-compressor-market</w:t>
        </w:r>
      </w:hyperlink>
    </w:p>
    <w:p w:rsidR="00F249D8" w:rsidRDefault="00F249D8" w:rsidP="004668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66826" w:rsidRPr="00466826" w:rsidRDefault="00466826" w:rsidP="0046682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主要な市場プレーヤー: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アトラス</w:t>
      </w:r>
      <w:proofErr xmlns:w="http://schemas.openxmlformats.org/wordprocessingml/2006/main" w:type="spellStart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コプコ</w:t>
      </w:r>
      <w:proofErr xmlns:w="http://schemas.openxmlformats.org/wordprocessingml/2006/main" w:type="spellEnd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インガソル・ランド社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ケーザー</w:t>
      </w:r>
      <w:proofErr xmlns:w="http://schemas.openxmlformats.org/wordprocessingml/2006/main" w:type="spellEnd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コンプレッサー</w:t>
      </w:r>
      <w:proofErr xmlns:w="http://schemas.openxmlformats.org/wordprocessingml/2006/main" w:type="spellEnd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SE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ガードナー・デンバー社（インガソル・ランド）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サルエアー</w:t>
      </w:r>
      <w:proofErr xmlns:w="http://schemas.openxmlformats.org/wordprocessingml/2006/main" w:type="spellEnd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LLC（日立）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ELGi </w:t>
      </w:r>
      <w:proofErr xmlns:w="http://schemas.openxmlformats.org/wordprocessingml/2006/main" w:type="spellEnd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Equipments Limited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株式会社日立産機システム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三菱重工業株式会社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クインシーコンプレッサーLLC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斗山</w:t>
      </w:r>
      <w:proofErr xmlns:w="http://schemas.openxmlformats.org/wordprocessingml/2006/main" w:type="spellEnd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ポータブル電源</w:t>
      </w:r>
    </w:p>
    <w:p w:rsidR="00F249D8" w:rsidRDefault="00F249D8" w:rsidP="004668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66826" w:rsidRPr="00466826" w:rsidRDefault="00466826" w:rsidP="0046682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地域別分析 エアコンプレッサー市場は以下をカバーしています</w:t>
      </w:r>
      <w:proofErr xmlns:w="http://schemas.openxmlformats.org/wordprocessingml/2006/main" w:type="gramStart"/>
      <w:r xmlns:w="http://schemas.openxmlformats.org/wordprocessingml/2006/main" w:rsidRPr="00466826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： </w:t>
      </w:r>
      <w:proofErr xmlns:w="http://schemas.openxmlformats.org/wordprocessingml/2006/main" w:type="gramEnd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•北米•ヨーロッパ•中国•日本•インド•東南アジア•その他の地域（中南米、中東、アフリカ）</w:t>
      </w:r>
    </w:p>
    <w:p w:rsidR="00F249D8" w:rsidRDefault="00F249D8" w:rsidP="004668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F249D8" w:rsidRDefault="00F249D8" w:rsidP="004668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F249D8" w:rsidRPr="00F249D8" w:rsidRDefault="00F249D8" w:rsidP="00F249D8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xmlns:w="http://schemas.openxmlformats.org/wordprocessingml/2006/main" w:rsidRPr="00F249D8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市場の推進要因</w:t>
      </w:r>
    </w:p>
    <w:p w:rsidR="00F249D8" w:rsidRPr="00F249D8" w:rsidRDefault="00F249D8" w:rsidP="00F249D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F249D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産業オートメーションと製造業の成長</w:t>
      </w:r>
      <w:r xmlns:w="http://schemas.openxmlformats.org/wordprocessingml/2006/main" w:rsidRPr="00F249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オートメーションの導入の増加と世界中の製造施設の拡張により、</w:t>
      </w:r>
      <w:proofErr xmlns:w="http://schemas.openxmlformats.org/wordprocessingml/2006/main" w:type="spellStart"/>
      <w:r xmlns:w="http://schemas.openxmlformats.org/wordprocessingml/2006/main" w:rsidRPr="00F249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空気圧縮機の需要が</w:t>
      </w:r>
      <w:r xmlns:w="http://schemas.openxmlformats.org/wordprocessingml/2006/main" w:rsidRPr="00F249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高まっています。</w:t>
      </w:r>
      <w:proofErr xmlns:w="http://schemas.openxmlformats.org/wordprocessingml/2006/main" w:type="spellEnd"/>
    </w:p>
    <w:p w:rsidR="00F249D8" w:rsidRPr="00F249D8" w:rsidRDefault="00F249D8" w:rsidP="00F249D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F249D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エネルギー効率と技術の進歩</w:t>
      </w:r>
      <w:r xmlns:w="http://schemas.openxmlformats.org/wordprocessingml/2006/main" w:rsidRPr="00F249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オイルフリーおよび可変速駆動コンプレッサーの開発により、環境規制を満たし、運用コストを削減します。</w:t>
      </w:r>
    </w:p>
    <w:p w:rsidR="00F249D8" w:rsidRPr="00F249D8" w:rsidRDefault="00F249D8" w:rsidP="00F249D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F249D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インフラ プロジェクトの増加</w:t>
      </w:r>
      <w:r xmlns:w="http://schemas.openxmlformats.org/wordprocessingml/2006/main" w:rsidRPr="00F249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特に発展途上地域でのインフラおよび建設活動の増加により、高負荷用途向けの空気圧縮機の使用が増加しています。</w:t>
      </w:r>
    </w:p>
    <w:p w:rsidR="00F249D8" w:rsidRPr="00F249D8" w:rsidRDefault="00F249D8" w:rsidP="00F249D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F249D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食品・飲料およびヘルスケア分野の拡大</w:t>
      </w:r>
      <w:r xmlns:w="http://schemas.openxmlformats.org/wordprocessingml/2006/main" w:rsidRPr="00F249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滅菌済みのオイルフリー空気圧縮機はこれらの業界で非常に重要であり、需要を促進しています。</w:t>
      </w:r>
    </w:p>
    <w:p w:rsidR="00F249D8" w:rsidRPr="00F249D8" w:rsidRDefault="00F249D8" w:rsidP="00F249D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F249D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メンテナンスおよびアフターマーケット サービス</w:t>
      </w:r>
      <w:r xmlns:w="http://schemas.openxmlformats.org/wordprocessingml/2006/main" w:rsidRPr="00F249D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効率的なメンテナンス ソリューションとコンプレッサー交換サイクルの必要性が、市場の継続的な成長に貢献しています。</w:t>
      </w:r>
    </w:p>
    <w:p w:rsidR="00F249D8" w:rsidRDefault="00F249D8" w:rsidP="004668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66826" w:rsidRPr="00466826" w:rsidRDefault="00466826" w:rsidP="0046682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より深く理解するために、完全なレポート「エアコンプレッサー市場 2025」をご覧ください。</w:t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466826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https://www.skyquestt.com/report/air-compressor-market</w:t>
        </w:r>
      </w:hyperlink>
    </w:p>
    <w:p w:rsidR="00F249D8" w:rsidRDefault="00F249D8" w:rsidP="004668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66826" w:rsidRPr="00466826" w:rsidRDefault="00466826" w:rsidP="0046682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空気圧縮機市場に含まれるセグメントは次のとおりです。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タイプ</w:t>
      </w:r>
    </w:p>
    <w:p w:rsidR="00466826" w:rsidRPr="00466826" w:rsidRDefault="00466826" w:rsidP="00466826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ポータブル、固定式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製品</w:t>
      </w:r>
    </w:p>
    <w:p w:rsidR="00466826" w:rsidRPr="00466826" w:rsidRDefault="00466826" w:rsidP="00466826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往復動式、回転式、遠心式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応用</w:t>
      </w:r>
    </w:p>
    <w:p w:rsidR="00466826" w:rsidRPr="00466826" w:rsidRDefault="00466826" w:rsidP="00466826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製造業、食品・飲料、石油・ガス、エネルギー・電力、エレクトロニクス、半導体、ヘルスケア、その他</w:t>
      </w:r>
    </w:p>
    <w:p w:rsidR="00466826" w:rsidRPr="00466826" w:rsidRDefault="00466826" w:rsidP="00466826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潤滑</w:t>
      </w:r>
    </w:p>
    <w:p w:rsidR="00466826" w:rsidRPr="00466826" w:rsidRDefault="00466826" w:rsidP="00466826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オイル充填、オイルフリー</w:t>
      </w:r>
    </w:p>
    <w:p w:rsidR="00F249D8" w:rsidRDefault="00F249D8" w:rsidP="004668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466826" w:rsidRPr="00466826" w:rsidRDefault="00466826" w:rsidP="0046682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調査の目的: </w:t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 北米、ヨーロッパ、アジア太平洋 (APAC)、ラテンアメリカ (LATAM)、中東およびアフリカ (MEA) の 5 つの主要地域について、さまざまなセグメントの市場規模を価値の観点から予測する。• 市場の成長に影響を与える主な要因 (推進要因、制約、機会、課題) に関する詳細な情報を提供する。• 個々の成長傾向、将来の見通し、市場全体への貢献に関して、マイクロ市場を戦略的に分析する。• バリュー チェーンの詳細な概要を提供し、ポーターの 5 つの力の分析を使用して市場動向を分析する。• 高成長セグメントを特定することにより、さまざまな利害関係者にとっての市場の機会を分析する。• 主要プレーヤーを特定し、ランキングとコア コンピテンシーの観点から市場での地位を包括的に分析するとともに、市場リーダーの競争環境を詳述する。 </w:t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lastRenderedPageBreak xmlns:w="http://schemas.openxmlformats.org/wordprocessingml/2006/main"/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• 市場における合弁事業、合併と買収、新製品の発売と開発、研究開発などの競争の発展を分析する。</w:t>
      </w:r>
    </w:p>
    <w:p w:rsidR="00466826" w:rsidRPr="00466826" w:rsidRDefault="00466826" w:rsidP="0046682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423697" w:rsidRDefault="00423697" w:rsidP="00423697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rFonts w:eastAsiaTheme="majorEastAsia"/>
          <w:b/>
          <w:bCs/>
        </w:rPr>
        <w:t xml:space="preserve">結論</w:t>
      </w:r>
    </w:p>
    <w:p w:rsidR="00423697" w:rsidRDefault="00423697" w:rsidP="00423697">
      <w:pPr xmlns:w="http://schemas.openxmlformats.org/wordprocessingml/2006/main">
        <w:pStyle w:val="NormalWeb"/>
      </w:pPr>
      <w:r xmlns:w="http://schemas.openxmlformats.org/wordprocessingml/2006/main">
        <w:t xml:space="preserve">空気圧縮機市場は、工業化の進展、エネルギー効率基準の強化、そして信頼性が高くクリーンな圧縮空気への需要の拡大を背景に、堅調な成長が見込まれています。産業界が持続可能な操業とスマートテクノロジーへと移行するにつれ、高度な空気圧縮機の需要は引き続き増加するでしょう。イノベーションへの戦略的投資と、環境に優しいソリューションに対する規制当局の支援は、市場の将来を形作る上で重要な役割を果たすでしょう。</w:t>
      </w:r>
    </w:p>
    <w:p w:rsidR="00423697" w:rsidRDefault="00423697" w:rsidP="004668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C67276" w:rsidRDefault="00C67276" w:rsidP="0046682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関連レポート:</w:t>
      </w:r>
    </w:p>
    <w:p w:rsidR="00C67276" w:rsidRPr="00C67276" w:rsidRDefault="00C67276" w:rsidP="00C6727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18"/>
          <w:lang w:eastAsia="en-IN"/>
        </w:rPr>
      </w:pPr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C67276">
          <w:rPr>
            <w:rStyle w:val="Hyperlink"/>
            <w:rFonts w:ascii="Verdana" w:eastAsia="Times New Roman" w:hAnsi="Verdana" w:cs="Times New Roman"/>
            <w:bCs/>
            <w:sz w:val="18"/>
            <w:lang w:eastAsia="en-IN"/>
          </w:rPr>
          <w:t xml:space="preserve">https://issuu.com/skyquest-technology/docs/regulatory_affairs_market_investment_outlook_2032</w:t>
        </w:r>
      </w:hyperlink>
    </w:p>
    <w:p w:rsidR="00C67276" w:rsidRPr="00C67276" w:rsidRDefault="00C67276" w:rsidP="00C6727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18"/>
          <w:lang w:eastAsia="en-IN"/>
        </w:rPr>
      </w:pP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C67276">
          <w:rPr>
            <w:rStyle w:val="Hyperlink"/>
            <w:rFonts w:ascii="Verdana" w:eastAsia="Times New Roman" w:hAnsi="Verdana" w:cs="Times New Roman"/>
            <w:bCs/>
            <w:sz w:val="18"/>
            <w:lang w:eastAsia="en-IN"/>
          </w:rPr>
          <w:t xml:space="preserve">https://issuu.com/skyquest-technology/docs/ミネラル_supplements_market_competitive_analysis_20</w:t>
        </w:r>
      </w:hyperlink>
    </w:p>
    <w:p w:rsidR="00273F42" w:rsidRPr="00466826" w:rsidRDefault="00466826" w:rsidP="00466826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466826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お問い合わせ先</w:t>
      </w:r>
      <w:proofErr xmlns:w="http://schemas.openxmlformats.org/wordprocessingml/2006/main" w:type="gramStart"/>
      <w:r xmlns:w="http://schemas.openxmlformats.org/wordprocessingml/2006/main" w:rsidRPr="00466826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 </w:t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1 Apache Way, Westford,Massachusetts 01886USA (+1) 351–333–4748メール: sales@skyquestt.comウェブサイトをご覧ください: https://www.skyquestt.com/</w:t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466826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</w:p>
    <w:sectPr w:rsidR="00273F42" w:rsidRPr="00466826" w:rsidSect="00753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5AE2"/>
    <w:multiLevelType w:val="multilevel"/>
    <w:tmpl w:val="920E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783E"/>
    <w:multiLevelType w:val="multilevel"/>
    <w:tmpl w:val="6C06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600AB"/>
    <w:multiLevelType w:val="multilevel"/>
    <w:tmpl w:val="895A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66826"/>
    <w:rsid w:val="000016D7"/>
    <w:rsid w:val="00273F42"/>
    <w:rsid w:val="00423697"/>
    <w:rsid w:val="00466826"/>
    <w:rsid w:val="007533EB"/>
    <w:rsid w:val="00C67276"/>
    <w:rsid w:val="00F249D8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3EB"/>
  </w:style>
  <w:style w:type="paragraph" w:styleId="Heading3">
    <w:name w:val="heading 3"/>
    <w:basedOn w:val="Normal"/>
    <w:link w:val="Heading3Char"/>
    <w:uiPriority w:val="9"/>
    <w:qFormat/>
    <w:rsid w:val="00F249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682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682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46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Hyperlink">
    <w:name w:val="Hyperlink"/>
    <w:basedOn w:val="DefaultParagraphFont"/>
    <w:uiPriority w:val="99"/>
    <w:unhideWhenUsed/>
    <w:rsid w:val="004668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682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249D8"/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skyquest-technology/docs/mineral_supplements_market_competitive_analysis_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suu.com/skyquest-technology/docs/regulatory_affairs_market_investment_outlook_20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report/air-compressor-market" TargetMode="External"/><Relationship Id="rId5" Type="http://schemas.openxmlformats.org/officeDocument/2006/relationships/hyperlink" Target="https://www.skyquestt.com/sample-request/air-compressor-mark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4</cp:revision>
  <dcterms:created xsi:type="dcterms:W3CDTF">2025-05-19T09:54:00Z</dcterms:created>
  <dcterms:modified xsi:type="dcterms:W3CDTF">2025-06-09T04:57:00Z</dcterms:modified>
</cp:coreProperties>
</file>