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1EC69" w14:textId="77777777" w:rsidR="00DF04CA" w:rsidRDefault="00000000">
      <w:pPr>
        <w:rPr>
          <w:b/>
          <w:bCs/>
          <w:sz w:val="24"/>
          <w:szCs w:val="32"/>
        </w:rPr>
      </w:pPr>
      <w:r>
        <w:rPr>
          <w:b/>
          <w:bCs/>
          <w:sz w:val="24"/>
          <w:szCs w:val="32"/>
        </w:rPr>
        <w:t>『異世界シリーズ　口裂け女VS青鬼』が本日</w:t>
      </w:r>
      <w:r>
        <w:rPr>
          <w:b/>
          <w:bCs/>
          <w:sz w:val="24"/>
        </w:rPr>
        <w:t>Steam®版で</w:t>
      </w:r>
      <w:r>
        <w:rPr>
          <w:b/>
          <w:bCs/>
          <w:sz w:val="24"/>
          <w:szCs w:val="32"/>
        </w:rPr>
        <w:t>発売開始</w:t>
      </w:r>
    </w:p>
    <w:p w14:paraId="4EE755E1" w14:textId="77777777" w:rsidR="00DF04CA" w:rsidRDefault="00DF04CA">
      <w:pPr>
        <w:rPr>
          <w:b/>
          <w:bCs/>
          <w:sz w:val="24"/>
          <w:szCs w:val="32"/>
        </w:rPr>
      </w:pPr>
    </w:p>
    <w:p w14:paraId="1BD67B7F" w14:textId="77777777" w:rsidR="00DF04CA" w:rsidRDefault="00000000">
      <w:pPr>
        <w:rPr>
          <w:sz w:val="16"/>
          <w:szCs w:val="20"/>
        </w:rPr>
      </w:pPr>
      <w:proofErr w:type="spellStart"/>
      <w:r>
        <w:rPr>
          <w:sz w:val="16"/>
          <w:szCs w:val="20"/>
        </w:rPr>
        <w:t>LiTMUS</w:t>
      </w:r>
      <w:proofErr w:type="spellEnd"/>
      <w:r>
        <w:rPr>
          <w:sz w:val="16"/>
          <w:szCs w:val="20"/>
        </w:rPr>
        <w:t>株式会社（本社：東京都港区、代表取締役社長：桑村 崇一郎）と有限会社レジスタ（本社：東京都渋谷区、代表：細田 邦治）は、異世界と現実世界を行き来しながら謎を解き明かす『異世界シリーズ』の第一作目、『異世界シリーズ　口裂け女VS青鬼』のSteam®版が本日発売したことをお知らせいたします。発売を記念して、期間限定で25%オフセールを実施いたします。ぜひ、お買い求めください。</w:t>
      </w:r>
    </w:p>
    <w:p w14:paraId="0E4C7A0D" w14:textId="77777777" w:rsidR="00DF04CA" w:rsidRDefault="00DF04CA">
      <w:pPr>
        <w:rPr>
          <w:sz w:val="16"/>
          <w:szCs w:val="20"/>
        </w:rPr>
      </w:pPr>
    </w:p>
    <w:p w14:paraId="26F30011" w14:textId="77777777" w:rsidR="00DF04CA" w:rsidRDefault="00000000">
      <w:pPr>
        <w:rPr>
          <w:b/>
          <w:bCs/>
          <w:sz w:val="24"/>
          <w:szCs w:val="32"/>
        </w:rPr>
      </w:pPr>
      <w:r>
        <w:rPr>
          <w:noProof/>
        </w:rPr>
        <w:drawing>
          <wp:inline distT="0" distB="0" distL="0" distR="0" wp14:anchorId="5D39D274" wp14:editId="0E4B8C47">
            <wp:extent cx="5273040" cy="296608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2"/>
                    <pic:cNvPicPr>
                      <a:picLocks noChangeAspect="1" noChangeArrowheads="1"/>
                    </pic:cNvPicPr>
                  </pic:nvPicPr>
                  <pic:blipFill>
                    <a:blip r:embed="rId4"/>
                    <a:stretch>
                      <a:fillRect/>
                    </a:stretch>
                  </pic:blipFill>
                  <pic:spPr bwMode="auto">
                    <a:xfrm>
                      <a:off x="0" y="0"/>
                      <a:ext cx="5273040" cy="2966085"/>
                    </a:xfrm>
                    <a:prstGeom prst="rect">
                      <a:avLst/>
                    </a:prstGeom>
                  </pic:spPr>
                </pic:pic>
              </a:graphicData>
            </a:graphic>
          </wp:inline>
        </w:drawing>
      </w:r>
    </w:p>
    <w:p w14:paraId="5356609E" w14:textId="77777777" w:rsidR="00DF04CA" w:rsidRDefault="00DF04CA">
      <w:pPr>
        <w:rPr>
          <w:b/>
          <w:bCs/>
          <w:sz w:val="22"/>
          <w:szCs w:val="28"/>
        </w:rPr>
      </w:pPr>
    </w:p>
    <w:p w14:paraId="33C58270" w14:textId="77777777" w:rsidR="00DF04CA" w:rsidRDefault="00000000">
      <w:pPr>
        <w:rPr>
          <w:b/>
          <w:bCs/>
          <w:sz w:val="22"/>
          <w:szCs w:val="28"/>
        </w:rPr>
      </w:pPr>
      <w:r>
        <w:rPr>
          <w:b/>
          <w:bCs/>
          <w:sz w:val="22"/>
          <w:szCs w:val="28"/>
        </w:rPr>
        <w:t>■『異世界シリーズ　口裂け女VS青鬼』発売記念キャンペーン</w:t>
      </w:r>
    </w:p>
    <w:p w14:paraId="3B29D1E3" w14:textId="77777777" w:rsidR="00DF04CA" w:rsidRDefault="00DF04CA">
      <w:pPr>
        <w:rPr>
          <w:sz w:val="16"/>
          <w:szCs w:val="20"/>
        </w:rPr>
      </w:pPr>
    </w:p>
    <w:p w14:paraId="4E65CB14" w14:textId="77777777" w:rsidR="00DF04CA" w:rsidRDefault="00000000">
      <w:pPr>
        <w:rPr>
          <w:sz w:val="16"/>
          <w:szCs w:val="20"/>
        </w:rPr>
      </w:pPr>
      <w:r>
        <w:rPr>
          <w:sz w:val="16"/>
          <w:szCs w:val="20"/>
        </w:rPr>
        <w:t>① 「発売記念セール」を実施</w:t>
      </w:r>
    </w:p>
    <w:p w14:paraId="322CA166" w14:textId="77777777" w:rsidR="00DF04CA" w:rsidRDefault="00DF04CA">
      <w:pPr>
        <w:rPr>
          <w:sz w:val="16"/>
          <w:szCs w:val="20"/>
        </w:rPr>
      </w:pPr>
    </w:p>
    <w:p w14:paraId="75388571" w14:textId="77777777" w:rsidR="00DF04CA" w:rsidRDefault="00000000">
      <w:pPr>
        <w:rPr>
          <w:sz w:val="16"/>
          <w:szCs w:val="20"/>
        </w:rPr>
      </w:pPr>
      <w:r>
        <w:rPr>
          <w:sz w:val="16"/>
          <w:szCs w:val="20"/>
        </w:rPr>
        <w:t>リリースから期間限定(14日間)で25%オフセールを実施します。この機会に是非お買い求めください。</w:t>
      </w:r>
    </w:p>
    <w:p w14:paraId="14643385" w14:textId="77777777" w:rsidR="00DF04CA" w:rsidRDefault="00000000">
      <w:pPr>
        <w:rPr>
          <w:sz w:val="16"/>
          <w:szCs w:val="20"/>
        </w:rPr>
      </w:pPr>
      <w:r>
        <w:rPr>
          <w:sz w:val="16"/>
          <w:szCs w:val="20"/>
        </w:rPr>
        <w:t>セール価格：1,480円（終了予定6/26 01:59（JST））</w:t>
      </w:r>
    </w:p>
    <w:p w14:paraId="63192558" w14:textId="77777777" w:rsidR="00DF04CA" w:rsidRDefault="00000000">
      <w:pPr>
        <w:rPr>
          <w:sz w:val="16"/>
          <w:szCs w:val="20"/>
        </w:rPr>
      </w:pPr>
      <w:r>
        <w:rPr>
          <w:sz w:val="16"/>
          <w:szCs w:val="20"/>
        </w:rPr>
        <w:t>※期間は予告なく変更になる場合がございます。</w:t>
      </w:r>
    </w:p>
    <w:p w14:paraId="56BA8B5E" w14:textId="77777777" w:rsidR="00DF04CA" w:rsidRDefault="00000000">
      <w:pPr>
        <w:rPr>
          <w:sz w:val="16"/>
          <w:szCs w:val="20"/>
        </w:rPr>
      </w:pPr>
      <w:r>
        <w:rPr>
          <w:sz w:val="16"/>
          <w:szCs w:val="20"/>
        </w:rPr>
        <w:t>Steam®ストア：</w:t>
      </w:r>
      <w:r>
        <w:fldChar w:fldCharType="begin"/>
      </w:r>
      <w:r>
        <w:instrText>HYPERLINK "https://store.steampowered.com/app/3586070" \h</w:instrText>
      </w:r>
      <w:r>
        <w:fldChar w:fldCharType="separate"/>
      </w:r>
      <w:r>
        <w:rPr>
          <w:sz w:val="16"/>
          <w:szCs w:val="20"/>
        </w:rPr>
        <w:t>https://store.steampowered.com/app/3586070</w:t>
      </w:r>
      <w:r>
        <w:rPr>
          <w:sz w:val="16"/>
          <w:szCs w:val="20"/>
        </w:rPr>
        <w:fldChar w:fldCharType="end"/>
      </w:r>
    </w:p>
    <w:p w14:paraId="4D816C4A" w14:textId="77777777" w:rsidR="00DF04CA" w:rsidRDefault="00DF04CA">
      <w:pPr>
        <w:rPr>
          <w:b/>
          <w:bCs/>
          <w:sz w:val="22"/>
          <w:szCs w:val="28"/>
        </w:rPr>
      </w:pPr>
    </w:p>
    <w:p w14:paraId="7924363C" w14:textId="77777777" w:rsidR="00DF04CA" w:rsidRDefault="00DF04CA">
      <w:pPr>
        <w:rPr>
          <w:b/>
          <w:bCs/>
          <w:sz w:val="22"/>
          <w:szCs w:val="28"/>
        </w:rPr>
      </w:pPr>
    </w:p>
    <w:p w14:paraId="7D419673" w14:textId="77777777" w:rsidR="00DF04CA" w:rsidRDefault="00000000">
      <w:pPr>
        <w:rPr>
          <w:sz w:val="16"/>
          <w:szCs w:val="16"/>
        </w:rPr>
      </w:pPr>
      <w:r>
        <w:rPr>
          <w:sz w:val="16"/>
          <w:szCs w:val="16"/>
        </w:rPr>
        <w:t>②新規トレーラームービー公開</w:t>
      </w:r>
    </w:p>
    <w:p w14:paraId="5835C751" w14:textId="77777777" w:rsidR="00DF04CA" w:rsidRDefault="00DF04CA">
      <w:pPr>
        <w:rPr>
          <w:sz w:val="16"/>
          <w:szCs w:val="16"/>
        </w:rPr>
      </w:pPr>
    </w:p>
    <w:p w14:paraId="222C4CEA" w14:textId="65D92F1A" w:rsidR="00DF04CA" w:rsidRDefault="00000000">
      <w:r>
        <w:rPr>
          <w:sz w:val="16"/>
          <w:szCs w:val="16"/>
        </w:rPr>
        <w:t>YouTube：</w:t>
      </w:r>
      <w:r w:rsidR="008B0B8D">
        <w:rPr>
          <w:sz w:val="16"/>
          <w:szCs w:val="16"/>
        </w:rPr>
        <w:fldChar w:fldCharType="begin"/>
      </w:r>
      <w:r w:rsidR="008B0B8D">
        <w:rPr>
          <w:sz w:val="16"/>
          <w:szCs w:val="16"/>
        </w:rPr>
        <w:instrText>HYPERLINK "https://youtu.be/bWH8oyfsy4I"</w:instrText>
      </w:r>
      <w:r w:rsidR="008B0B8D">
        <w:rPr>
          <w:sz w:val="16"/>
          <w:szCs w:val="16"/>
        </w:rPr>
      </w:r>
      <w:r w:rsidR="008B0B8D">
        <w:rPr>
          <w:sz w:val="16"/>
          <w:szCs w:val="16"/>
        </w:rPr>
        <w:fldChar w:fldCharType="separate"/>
      </w:r>
      <w:r w:rsidR="008B0B8D" w:rsidRPr="008B0B8D">
        <w:rPr>
          <w:rStyle w:val="af7"/>
          <w:sz w:val="16"/>
          <w:szCs w:val="16"/>
        </w:rPr>
        <w:t>https://youtu.be/bWH8oyfs</w:t>
      </w:r>
      <w:r w:rsidR="008B0B8D" w:rsidRPr="008B0B8D">
        <w:rPr>
          <w:rStyle w:val="af7"/>
          <w:sz w:val="16"/>
          <w:szCs w:val="16"/>
        </w:rPr>
        <w:t>y</w:t>
      </w:r>
      <w:r w:rsidR="008B0B8D" w:rsidRPr="008B0B8D">
        <w:rPr>
          <w:rStyle w:val="af7"/>
          <w:sz w:val="16"/>
          <w:szCs w:val="16"/>
        </w:rPr>
        <w:t>4I</w:t>
      </w:r>
      <w:r w:rsidR="008B0B8D" w:rsidRPr="008B0B8D">
        <w:rPr>
          <w:rStyle w:val="af7"/>
        </w:rPr>
        <w:t xml:space="preserve"> </w:t>
      </w:r>
      <w:r w:rsidR="008B0B8D">
        <w:rPr>
          <w:sz w:val="16"/>
          <w:szCs w:val="16"/>
        </w:rPr>
        <w:fldChar w:fldCharType="end"/>
      </w:r>
    </w:p>
    <w:p w14:paraId="188F625C" w14:textId="77777777" w:rsidR="00DF04CA" w:rsidRDefault="00000000">
      <w:pPr>
        <w:rPr>
          <w:sz w:val="16"/>
          <w:szCs w:val="16"/>
        </w:rPr>
      </w:pPr>
      <w:r>
        <w:rPr>
          <w:sz w:val="16"/>
          <w:szCs w:val="16"/>
        </w:rPr>
        <w:t xml:space="preserve"> </w:t>
      </w:r>
    </w:p>
    <w:p w14:paraId="4FBD237C" w14:textId="77777777" w:rsidR="00DF04CA" w:rsidRDefault="00DF04CA">
      <w:pPr>
        <w:rPr>
          <w:sz w:val="16"/>
          <w:szCs w:val="16"/>
        </w:rPr>
      </w:pPr>
    </w:p>
    <w:p w14:paraId="26073180" w14:textId="77777777" w:rsidR="00DF04CA" w:rsidRDefault="00000000">
      <w:pPr>
        <w:rPr>
          <w:sz w:val="16"/>
          <w:szCs w:val="20"/>
        </w:rPr>
      </w:pPr>
      <w:r>
        <w:rPr>
          <w:sz w:val="16"/>
          <w:szCs w:val="20"/>
        </w:rPr>
        <w:lastRenderedPageBreak/>
        <w:t>『異世界シリーズ　口裂け女VS 青鬼』は、実況動画・生配信ともに大歓迎です。</w:t>
      </w:r>
      <w:r>
        <w:rPr>
          <w:sz w:val="16"/>
          <w:szCs w:val="20"/>
        </w:rPr>
        <w:br/>
        <w:t>・事前許可不要</w:t>
      </w:r>
      <w:r>
        <w:rPr>
          <w:sz w:val="16"/>
          <w:szCs w:val="20"/>
        </w:rPr>
        <w:br/>
        <w:t>・配信範囲自由(エンディングまで公開可)</w:t>
      </w:r>
      <w:r>
        <w:rPr>
          <w:sz w:val="16"/>
          <w:szCs w:val="20"/>
        </w:rPr>
        <w:br/>
        <w:t>・収益化可</w:t>
      </w:r>
      <w:r>
        <w:rPr>
          <w:sz w:val="16"/>
          <w:szCs w:val="20"/>
        </w:rPr>
        <w:br/>
        <w:t>公序良俗、社会通念、配信プラットフォーム様の規約に反しないようご使用いただけますと幸いです。</w:t>
      </w:r>
    </w:p>
    <w:p w14:paraId="7D02D316" w14:textId="77777777" w:rsidR="00DF04CA" w:rsidRDefault="00DF04CA">
      <w:pPr>
        <w:rPr>
          <w:sz w:val="16"/>
          <w:szCs w:val="20"/>
        </w:rPr>
      </w:pPr>
    </w:p>
    <w:p w14:paraId="70690028" w14:textId="77777777" w:rsidR="00DF04CA" w:rsidRDefault="00000000">
      <w:pPr>
        <w:rPr>
          <w:b/>
          <w:bCs/>
          <w:sz w:val="22"/>
          <w:szCs w:val="28"/>
        </w:rPr>
      </w:pPr>
      <w:r>
        <w:rPr>
          <w:b/>
          <w:bCs/>
          <w:sz w:val="22"/>
          <w:szCs w:val="28"/>
        </w:rPr>
        <w:t>■『異世界シリーズ　口裂け女VS青鬼』ゲーム概要</w:t>
      </w:r>
    </w:p>
    <w:p w14:paraId="0737E077" w14:textId="77777777" w:rsidR="00DF04CA" w:rsidRDefault="00DF04CA">
      <w:pPr>
        <w:rPr>
          <w:sz w:val="16"/>
          <w:szCs w:val="20"/>
        </w:rPr>
      </w:pPr>
    </w:p>
    <w:p w14:paraId="05AAF84C" w14:textId="77777777" w:rsidR="00DF04CA" w:rsidRDefault="00000000">
      <w:pPr>
        <w:rPr>
          <w:sz w:val="16"/>
          <w:szCs w:val="20"/>
        </w:rPr>
      </w:pPr>
      <w:r>
        <w:rPr>
          <w:sz w:val="16"/>
          <w:szCs w:val="20"/>
        </w:rPr>
        <w:t>異世界と現実世界を行き来しながら謎を解き明かす「異世界シリーズ」の第一作。</w:t>
      </w:r>
    </w:p>
    <w:p w14:paraId="0B041E88" w14:textId="77777777" w:rsidR="00DF04CA" w:rsidRDefault="00DF04CA">
      <w:pPr>
        <w:rPr>
          <w:sz w:val="16"/>
          <w:szCs w:val="20"/>
        </w:rPr>
      </w:pPr>
    </w:p>
    <w:p w14:paraId="3813ED3F" w14:textId="77777777" w:rsidR="00DF04CA" w:rsidRDefault="00000000">
      <w:pPr>
        <w:rPr>
          <w:sz w:val="16"/>
          <w:szCs w:val="20"/>
        </w:rPr>
      </w:pPr>
      <w:r>
        <w:rPr>
          <w:sz w:val="16"/>
          <w:szCs w:val="20"/>
        </w:rPr>
        <w:t>廃病院の10階で目覚めた男子大学生 朝凪明士。</w:t>
      </w:r>
    </w:p>
    <w:p w14:paraId="6F81594F" w14:textId="77777777" w:rsidR="00DF04CA" w:rsidRDefault="00000000">
      <w:pPr>
        <w:rPr>
          <w:sz w:val="16"/>
          <w:szCs w:val="20"/>
        </w:rPr>
      </w:pPr>
      <w:r>
        <w:rPr>
          <w:sz w:val="16"/>
          <w:szCs w:val="20"/>
        </w:rPr>
        <w:t>院内を散策していると青色の化け物「青鬼」に遭遇、青鬼が落としたマスクを触ると病院が路地に変化し、</w:t>
      </w:r>
    </w:p>
    <w:p w14:paraId="504C1A38" w14:textId="77777777" w:rsidR="00DF04CA" w:rsidRDefault="00000000">
      <w:pPr>
        <w:rPr>
          <w:sz w:val="16"/>
          <w:szCs w:val="20"/>
        </w:rPr>
      </w:pPr>
      <w:r>
        <w:rPr>
          <w:sz w:val="16"/>
          <w:szCs w:val="20"/>
        </w:rPr>
        <w:t>そこでは包丁を振るう妖女「口裂け女」に遭遇してしまう。</w:t>
      </w:r>
    </w:p>
    <w:p w14:paraId="1296AD30" w14:textId="77777777" w:rsidR="00DF04CA" w:rsidRDefault="00000000">
      <w:pPr>
        <w:rPr>
          <w:sz w:val="16"/>
          <w:szCs w:val="20"/>
        </w:rPr>
      </w:pPr>
      <w:r>
        <w:rPr>
          <w:sz w:val="16"/>
          <w:szCs w:val="20"/>
        </w:rPr>
        <w:t>2つの存在から襲われる明士だが、なぜか口裂け女と青鬼の戦闘が勃発し……？</w:t>
      </w:r>
    </w:p>
    <w:p w14:paraId="397ED1EB" w14:textId="77777777" w:rsidR="00DF04CA" w:rsidRDefault="00DF04CA">
      <w:pPr>
        <w:rPr>
          <w:sz w:val="16"/>
          <w:szCs w:val="20"/>
        </w:rPr>
      </w:pPr>
    </w:p>
    <w:p w14:paraId="51480926" w14:textId="77777777" w:rsidR="00DF04CA" w:rsidRDefault="00000000">
      <w:pPr>
        <w:rPr>
          <w:sz w:val="16"/>
          <w:szCs w:val="20"/>
        </w:rPr>
      </w:pPr>
      <w:r>
        <w:rPr>
          <w:sz w:val="16"/>
          <w:szCs w:val="20"/>
        </w:rPr>
        <w:t>学校、墓地、住宅……</w:t>
      </w:r>
    </w:p>
    <w:p w14:paraId="5393DC68" w14:textId="77777777" w:rsidR="00DF04CA" w:rsidRDefault="00000000">
      <w:pPr>
        <w:rPr>
          <w:sz w:val="16"/>
          <w:szCs w:val="20"/>
        </w:rPr>
      </w:pPr>
      <w:r>
        <w:rPr>
          <w:sz w:val="16"/>
          <w:szCs w:val="20"/>
        </w:rPr>
        <w:t>階層毎に異なる様々な異世界を探索し、アイテムやギミックを利用して廃病院の謎を解明せよ。</w:t>
      </w:r>
    </w:p>
    <w:p w14:paraId="6A7B674F" w14:textId="77777777" w:rsidR="00DF04CA" w:rsidRDefault="00DF04CA">
      <w:pPr>
        <w:rPr>
          <w:sz w:val="16"/>
          <w:szCs w:val="20"/>
        </w:rPr>
      </w:pPr>
    </w:p>
    <w:p w14:paraId="1B372043" w14:textId="77777777" w:rsidR="00DF04CA" w:rsidRDefault="00000000">
      <w:pPr>
        <w:rPr>
          <w:sz w:val="16"/>
          <w:szCs w:val="20"/>
        </w:rPr>
      </w:pPr>
      <w:r>
        <w:rPr>
          <w:sz w:val="16"/>
          <w:szCs w:val="20"/>
        </w:rPr>
        <w:t>本作はマルチエンディングを搭載した謎解き3Dホラーアクションアドベンチャーです。</w:t>
      </w:r>
    </w:p>
    <w:p w14:paraId="2CDD66A9" w14:textId="77777777" w:rsidR="00DF04CA" w:rsidRDefault="00000000">
      <w:pPr>
        <w:rPr>
          <w:sz w:val="16"/>
          <w:szCs w:val="20"/>
        </w:rPr>
      </w:pPr>
      <w:r>
        <w:rPr>
          <w:sz w:val="16"/>
          <w:szCs w:val="20"/>
        </w:rPr>
        <w:t>各階層では個性豊かな登場キャラクターによるフルボイスのアドベンチャーパートが描かれます。</w:t>
      </w:r>
    </w:p>
    <w:p w14:paraId="44B81D56" w14:textId="77777777" w:rsidR="00DF04CA" w:rsidRDefault="00DF04CA">
      <w:pPr>
        <w:rPr>
          <w:sz w:val="16"/>
          <w:szCs w:val="20"/>
        </w:rPr>
      </w:pPr>
    </w:p>
    <w:p w14:paraId="664A5211" w14:textId="77777777" w:rsidR="00DF04CA" w:rsidRDefault="00000000">
      <w:pPr>
        <w:rPr>
          <w:sz w:val="16"/>
          <w:szCs w:val="20"/>
        </w:rPr>
      </w:pPr>
      <w:r>
        <w:rPr>
          <w:sz w:val="16"/>
          <w:szCs w:val="20"/>
        </w:rPr>
        <w:t>全10階層のステージを攻略した明士たちに待ち受ける運命とはー。</w:t>
      </w:r>
    </w:p>
    <w:p w14:paraId="4C3B509C" w14:textId="77777777" w:rsidR="00DF04CA" w:rsidRDefault="00000000">
      <w:pPr>
        <w:rPr>
          <w:sz w:val="16"/>
          <w:szCs w:val="20"/>
        </w:rPr>
      </w:pPr>
      <w:r>
        <w:rPr>
          <w:sz w:val="16"/>
          <w:szCs w:val="20"/>
        </w:rPr>
        <w:t>是非、皆さんの目で真相をお確かめください。</w:t>
      </w:r>
    </w:p>
    <w:p w14:paraId="1A9042DF" w14:textId="77777777" w:rsidR="00DF04CA" w:rsidRDefault="00000000">
      <w:pPr>
        <w:rPr>
          <w:b/>
          <w:bCs/>
          <w:sz w:val="20"/>
          <w:szCs w:val="22"/>
        </w:rPr>
      </w:pPr>
      <w:r>
        <w:rPr>
          <w:noProof/>
        </w:rPr>
        <w:lastRenderedPageBreak/>
        <w:drawing>
          <wp:inline distT="0" distB="0" distL="0" distR="0" wp14:anchorId="035134FF" wp14:editId="5D6ACCC3">
            <wp:extent cx="5400040" cy="3037840"/>
            <wp:effectExtent l="0" t="0" r="0" b="0"/>
            <wp:docPr id="2" name="イメージ1" descr="屋内, 人, 男, 写真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イメージ1" descr="屋内, 人, 男, 写真 が含まれている画像&#10;&#10;自動的に生成された説明"/>
                    <pic:cNvPicPr>
                      <a:picLocks noChangeAspect="1" noChangeArrowheads="1"/>
                    </pic:cNvPicPr>
                  </pic:nvPicPr>
                  <pic:blipFill>
                    <a:blip r:embed="rId5"/>
                    <a:stretch>
                      <a:fillRect/>
                    </a:stretch>
                  </pic:blipFill>
                  <pic:spPr bwMode="auto">
                    <a:xfrm>
                      <a:off x="0" y="0"/>
                      <a:ext cx="5400040" cy="3037840"/>
                    </a:xfrm>
                    <a:prstGeom prst="rect">
                      <a:avLst/>
                    </a:prstGeom>
                  </pic:spPr>
                </pic:pic>
              </a:graphicData>
            </a:graphic>
          </wp:inline>
        </w:drawing>
      </w:r>
    </w:p>
    <w:p w14:paraId="2B622274" w14:textId="77777777" w:rsidR="00DF04CA" w:rsidRDefault="00000000">
      <w:pPr>
        <w:rPr>
          <w:b/>
          <w:bCs/>
          <w:sz w:val="20"/>
          <w:szCs w:val="22"/>
        </w:rPr>
      </w:pPr>
      <w:r>
        <w:rPr>
          <w:noProof/>
        </w:rPr>
        <w:drawing>
          <wp:inline distT="0" distB="0" distL="0" distR="0" wp14:anchorId="653E4289" wp14:editId="208B6F9E">
            <wp:extent cx="5400040" cy="3037840"/>
            <wp:effectExtent l="0" t="0" r="0" b="0"/>
            <wp:docPr id="3" name="図 3" descr="壁に掛けられた看板&#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壁に掛けられた看板&#10;&#10;低い精度で自動的に生成された説明"/>
                    <pic:cNvPicPr>
                      <a:picLocks noChangeAspect="1" noChangeArrowheads="1"/>
                    </pic:cNvPicPr>
                  </pic:nvPicPr>
                  <pic:blipFill>
                    <a:blip r:embed="rId6"/>
                    <a:stretch>
                      <a:fillRect/>
                    </a:stretch>
                  </pic:blipFill>
                  <pic:spPr bwMode="auto">
                    <a:xfrm>
                      <a:off x="0" y="0"/>
                      <a:ext cx="5400040" cy="3037840"/>
                    </a:xfrm>
                    <a:prstGeom prst="rect">
                      <a:avLst/>
                    </a:prstGeom>
                  </pic:spPr>
                </pic:pic>
              </a:graphicData>
            </a:graphic>
          </wp:inline>
        </w:drawing>
      </w:r>
    </w:p>
    <w:p w14:paraId="6ED093E1" w14:textId="77777777" w:rsidR="00DF04CA" w:rsidRDefault="00DF04CA">
      <w:pPr>
        <w:rPr>
          <w:b/>
          <w:bCs/>
          <w:sz w:val="20"/>
          <w:szCs w:val="22"/>
        </w:rPr>
      </w:pPr>
    </w:p>
    <w:p w14:paraId="52C6137A" w14:textId="77777777" w:rsidR="00DF04CA" w:rsidRDefault="00000000">
      <w:pPr>
        <w:rPr>
          <w:b/>
          <w:bCs/>
          <w:sz w:val="20"/>
          <w:szCs w:val="22"/>
        </w:rPr>
      </w:pPr>
      <w:r>
        <w:rPr>
          <w:noProof/>
        </w:rPr>
        <w:lastRenderedPageBreak/>
        <w:drawing>
          <wp:inline distT="0" distB="0" distL="0" distR="0" wp14:anchorId="2045BED1" wp14:editId="2EB6172B">
            <wp:extent cx="5400040" cy="3037840"/>
            <wp:effectExtent l="0" t="0" r="0" b="0"/>
            <wp:docPr id="4" name="図 4" descr="建物, フロント, ストリート, 記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建物, フロント, ストリート, 記号 が含まれている画像&#10;&#10;自動的に生成された説明"/>
                    <pic:cNvPicPr>
                      <a:picLocks noChangeAspect="1" noChangeArrowheads="1"/>
                    </pic:cNvPicPr>
                  </pic:nvPicPr>
                  <pic:blipFill>
                    <a:blip r:embed="rId7"/>
                    <a:stretch>
                      <a:fillRect/>
                    </a:stretch>
                  </pic:blipFill>
                  <pic:spPr bwMode="auto">
                    <a:xfrm>
                      <a:off x="0" y="0"/>
                      <a:ext cx="5400040" cy="3037840"/>
                    </a:xfrm>
                    <a:prstGeom prst="rect">
                      <a:avLst/>
                    </a:prstGeom>
                  </pic:spPr>
                </pic:pic>
              </a:graphicData>
            </a:graphic>
          </wp:inline>
        </w:drawing>
      </w:r>
    </w:p>
    <w:p w14:paraId="13E6092A" w14:textId="77777777" w:rsidR="00DF04CA" w:rsidRDefault="00DF04CA">
      <w:pPr>
        <w:rPr>
          <w:b/>
          <w:bCs/>
          <w:sz w:val="20"/>
          <w:szCs w:val="22"/>
        </w:rPr>
      </w:pPr>
    </w:p>
    <w:p w14:paraId="7AFA3B90" w14:textId="77777777" w:rsidR="00DF04CA" w:rsidRDefault="00000000">
      <w:pPr>
        <w:rPr>
          <w:b/>
          <w:bCs/>
          <w:sz w:val="20"/>
          <w:szCs w:val="22"/>
        </w:rPr>
      </w:pPr>
      <w:r>
        <w:rPr>
          <w:noProof/>
        </w:rPr>
        <w:drawing>
          <wp:inline distT="0" distB="0" distL="0" distR="0" wp14:anchorId="1AA38BCA" wp14:editId="0F367C95">
            <wp:extent cx="5400040" cy="3037840"/>
            <wp:effectExtent l="0" t="0" r="0" b="0"/>
            <wp:docPr id="5" name="図 1" descr="屋内, 座る, テーブル, 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descr="屋内, 座る, テーブル, 猫 が含まれている画像&#10;&#10;自動的に生成された説明"/>
                    <pic:cNvPicPr>
                      <a:picLocks noChangeAspect="1" noChangeArrowheads="1"/>
                    </pic:cNvPicPr>
                  </pic:nvPicPr>
                  <pic:blipFill>
                    <a:blip r:embed="rId8"/>
                    <a:stretch>
                      <a:fillRect/>
                    </a:stretch>
                  </pic:blipFill>
                  <pic:spPr bwMode="auto">
                    <a:xfrm>
                      <a:off x="0" y="0"/>
                      <a:ext cx="5400040" cy="3037840"/>
                    </a:xfrm>
                    <a:prstGeom prst="rect">
                      <a:avLst/>
                    </a:prstGeom>
                  </pic:spPr>
                </pic:pic>
              </a:graphicData>
            </a:graphic>
          </wp:inline>
        </w:drawing>
      </w:r>
    </w:p>
    <w:p w14:paraId="6CCC0310" w14:textId="77777777" w:rsidR="00DF04CA" w:rsidRDefault="00DF04CA">
      <w:pPr>
        <w:rPr>
          <w:b/>
          <w:bCs/>
          <w:sz w:val="20"/>
          <w:szCs w:val="22"/>
        </w:rPr>
      </w:pPr>
    </w:p>
    <w:p w14:paraId="699E7179" w14:textId="77777777" w:rsidR="00DF04CA" w:rsidRDefault="00DF04CA">
      <w:pPr>
        <w:rPr>
          <w:b/>
          <w:bCs/>
          <w:sz w:val="20"/>
          <w:szCs w:val="22"/>
        </w:rPr>
      </w:pPr>
    </w:p>
    <w:p w14:paraId="7E74281D" w14:textId="77777777" w:rsidR="00DF04CA" w:rsidRDefault="00000000">
      <w:pPr>
        <w:rPr>
          <w:b/>
          <w:bCs/>
          <w:sz w:val="20"/>
          <w:szCs w:val="22"/>
        </w:rPr>
      </w:pPr>
      <w:r>
        <w:rPr>
          <w:b/>
          <w:bCs/>
          <w:sz w:val="22"/>
          <w:szCs w:val="28"/>
        </w:rPr>
        <w:t>■</w:t>
      </w:r>
      <w:r>
        <w:rPr>
          <w:b/>
          <w:bCs/>
          <w:sz w:val="20"/>
          <w:szCs w:val="22"/>
        </w:rPr>
        <w:t>ゲーム内の行動によりエンディングが変化！</w:t>
      </w:r>
    </w:p>
    <w:p w14:paraId="4933D5B9" w14:textId="77777777" w:rsidR="00DF04CA" w:rsidRDefault="00DF04CA">
      <w:pPr>
        <w:rPr>
          <w:sz w:val="16"/>
          <w:szCs w:val="20"/>
        </w:rPr>
      </w:pPr>
    </w:p>
    <w:p w14:paraId="649AF757" w14:textId="77777777" w:rsidR="00DF04CA" w:rsidRDefault="00000000">
      <w:pPr>
        <w:rPr>
          <w:sz w:val="16"/>
          <w:szCs w:val="20"/>
        </w:rPr>
      </w:pPr>
      <w:r>
        <w:rPr>
          <w:sz w:val="16"/>
          <w:szCs w:val="20"/>
        </w:rPr>
        <w:t>プレイヤーの選択などによりエンディングが分岐。</w:t>
      </w:r>
    </w:p>
    <w:p w14:paraId="280FBC58" w14:textId="77777777" w:rsidR="00DF04CA" w:rsidRDefault="00000000">
      <w:pPr>
        <w:rPr>
          <w:sz w:val="16"/>
          <w:szCs w:val="20"/>
        </w:rPr>
      </w:pPr>
      <w:r>
        <w:rPr>
          <w:sz w:val="16"/>
          <w:szCs w:val="20"/>
        </w:rPr>
        <w:t>逃げ惑う中で明かされていく謎。</w:t>
      </w:r>
    </w:p>
    <w:p w14:paraId="7EB9397B" w14:textId="77777777" w:rsidR="00DF04CA" w:rsidRDefault="00000000">
      <w:pPr>
        <w:rPr>
          <w:sz w:val="16"/>
          <w:szCs w:val="20"/>
        </w:rPr>
      </w:pPr>
      <w:r>
        <w:rPr>
          <w:sz w:val="16"/>
          <w:szCs w:val="20"/>
        </w:rPr>
        <w:t xml:space="preserve">あなたが見るのは最悪の結末か、それとも…。 </w:t>
      </w:r>
    </w:p>
    <w:p w14:paraId="22DF28C2" w14:textId="77777777" w:rsidR="00DF04CA" w:rsidRDefault="00000000">
      <w:pPr>
        <w:rPr>
          <w:b/>
          <w:bCs/>
          <w:sz w:val="22"/>
          <w:szCs w:val="28"/>
        </w:rPr>
      </w:pPr>
      <w:r>
        <w:rPr>
          <w:b/>
          <w:bCs/>
          <w:sz w:val="22"/>
          <w:szCs w:val="28"/>
        </w:rPr>
        <w:lastRenderedPageBreak/>
        <w:t>■『異世界シリーズ』とは</w:t>
      </w:r>
    </w:p>
    <w:p w14:paraId="662B64BA" w14:textId="77777777" w:rsidR="00DF04CA" w:rsidRDefault="00DF04CA">
      <w:pPr>
        <w:rPr>
          <w:b/>
          <w:bCs/>
          <w:sz w:val="22"/>
          <w:szCs w:val="28"/>
        </w:rPr>
      </w:pPr>
    </w:p>
    <w:p w14:paraId="29C43400" w14:textId="77777777" w:rsidR="00DF04CA" w:rsidRDefault="00000000">
      <w:pPr>
        <w:rPr>
          <w:sz w:val="16"/>
          <w:szCs w:val="16"/>
        </w:rPr>
      </w:pPr>
      <w:r>
        <w:rPr>
          <w:sz w:val="16"/>
          <w:szCs w:val="16"/>
        </w:rPr>
        <w:t>異世界と現実が交錯する不思議な空間に迷い込んだ主人公達が迫り来る多種多様な異形に追われながら謎を解いていく一人称型の謎解き3Dホラーアクションアドベンチャーです。日本の怪談や都市伝説に登場する怪異や人気ホラータイトルとのコラボレーション展開を予定しております。</w:t>
      </w:r>
    </w:p>
    <w:p w14:paraId="670BA436" w14:textId="77777777" w:rsidR="00DF04CA" w:rsidRDefault="00DF04CA">
      <w:pPr>
        <w:rPr>
          <w:sz w:val="16"/>
          <w:szCs w:val="16"/>
        </w:rPr>
      </w:pPr>
    </w:p>
    <w:p w14:paraId="44A79F02" w14:textId="77777777" w:rsidR="00DF04CA" w:rsidRDefault="00000000">
      <w:pPr>
        <w:rPr>
          <w:sz w:val="16"/>
          <w:szCs w:val="16"/>
        </w:rPr>
      </w:pPr>
      <w:r>
        <w:rPr>
          <w:sz w:val="16"/>
          <w:szCs w:val="16"/>
        </w:rPr>
        <w:t>今回はその第一弾として、都市伝説の代表格『口裂け女』と大人気ホラーIP『青鬼』が異世界で共演する特別なストーリーが展開されます。プレイヤーは</w:t>
      </w:r>
      <w:r>
        <w:rPr>
          <w:rFonts w:ascii="Apple Color Emoji" w:hAnsi="Apple Color Emoji" w:cs="Apple Color Emoji"/>
          <w:sz w:val="16"/>
          <w:szCs w:val="16"/>
        </w:rPr>
        <w:t>廃病院</w:t>
      </w:r>
      <w:r>
        <w:rPr>
          <w:sz w:val="16"/>
          <w:szCs w:val="16"/>
        </w:rPr>
        <w:t>に迷い込んだ登場人物たちと共に、迫りくる恐怖から逃れながら、数々の謎に挑むことになります。</w:t>
      </w:r>
    </w:p>
    <w:p w14:paraId="6D8BDF13" w14:textId="77777777" w:rsidR="00DF04CA" w:rsidRDefault="00DF04CA">
      <w:pPr>
        <w:rPr>
          <w:rFonts w:asciiTheme="minorEastAsia" w:hAnsiTheme="minorEastAsia"/>
          <w:sz w:val="16"/>
          <w:szCs w:val="20"/>
        </w:rPr>
      </w:pPr>
    </w:p>
    <w:p w14:paraId="29F9C374" w14:textId="77777777" w:rsidR="00DF04CA" w:rsidRDefault="00DF04CA">
      <w:pPr>
        <w:rPr>
          <w:rFonts w:asciiTheme="minorEastAsia" w:hAnsiTheme="minorEastAsia"/>
          <w:sz w:val="16"/>
          <w:szCs w:val="20"/>
        </w:rPr>
      </w:pPr>
    </w:p>
    <w:p w14:paraId="6DCC142D" w14:textId="77777777" w:rsidR="00DF04CA" w:rsidRDefault="00000000">
      <w:pPr>
        <w:rPr>
          <w:b/>
          <w:bCs/>
          <w:sz w:val="20"/>
          <w:szCs w:val="22"/>
        </w:rPr>
      </w:pPr>
      <w:r>
        <w:rPr>
          <w:b/>
          <w:bCs/>
          <w:sz w:val="22"/>
          <w:szCs w:val="28"/>
        </w:rPr>
        <w:t>■</w:t>
      </w:r>
      <w:r>
        <w:rPr>
          <w:b/>
          <w:bCs/>
          <w:sz w:val="20"/>
          <w:szCs w:val="22"/>
        </w:rPr>
        <w:t>『青鬼』とは</w:t>
      </w:r>
    </w:p>
    <w:p w14:paraId="492EF6C9" w14:textId="77777777" w:rsidR="00DF04CA" w:rsidRDefault="00000000">
      <w:pPr>
        <w:rPr>
          <w:rFonts w:asciiTheme="minorEastAsia" w:hAnsiTheme="minorEastAsia"/>
          <w:sz w:val="16"/>
          <w:szCs w:val="16"/>
        </w:rPr>
      </w:pPr>
      <w:r>
        <w:rPr>
          <w:rFonts w:asciiTheme="minorEastAsia" w:hAnsiTheme="minorEastAsia"/>
          <w:sz w:val="16"/>
          <w:szCs w:val="16"/>
        </w:rPr>
        <w:t>2004年にフリーゲームとして登場した『青鬼』は、突如現れる青鬼の強烈な存在感と、手探りで進める緊張感のある謎解き要素が注目を集め、ニコニコ動画やYouTubeを中心に話題となりました。その後、スマートフォンアプリ版やリメイク版が次々と展開され、シリーズ累計ダウンロード数は3,400万を突破。2024年7月に発売したSteam®版をきっかけにグローバルでの注目度も大きく上昇し、同時期に発売されたNintendo Switch™版では、ニンテンドーeショップのダウンロードソフトランキングで1位を獲得するなど、PC・コンシューマー領域でも高い人気を集めています。 2025年4月25日には、最新作『青鬼　ブルーベリー温泉の怪異』をNintendo Switch™・Steam®で発売しました。</w:t>
      </w:r>
    </w:p>
    <w:p w14:paraId="29BE615A" w14:textId="77777777" w:rsidR="00DF04CA" w:rsidRDefault="00DF04CA">
      <w:pPr>
        <w:rPr>
          <w:rFonts w:asciiTheme="minorEastAsia" w:hAnsiTheme="minorEastAsia"/>
          <w:sz w:val="16"/>
          <w:szCs w:val="20"/>
        </w:rPr>
      </w:pPr>
    </w:p>
    <w:p w14:paraId="07A9757E" w14:textId="77777777" w:rsidR="00DF04CA" w:rsidRDefault="00DF04CA">
      <w:pPr>
        <w:rPr>
          <w:rFonts w:asciiTheme="minorEastAsia" w:hAnsiTheme="minorEastAsia"/>
          <w:sz w:val="16"/>
          <w:szCs w:val="20"/>
        </w:rPr>
      </w:pPr>
    </w:p>
    <w:p w14:paraId="0B0D144E" w14:textId="77777777" w:rsidR="00DF04CA" w:rsidRDefault="00000000">
      <w:pPr>
        <w:rPr>
          <w:b/>
          <w:bCs/>
          <w:sz w:val="22"/>
          <w:szCs w:val="28"/>
        </w:rPr>
      </w:pPr>
      <w:r>
        <w:rPr>
          <w:b/>
          <w:bCs/>
          <w:sz w:val="22"/>
          <w:szCs w:val="28"/>
        </w:rPr>
        <w:t xml:space="preserve">■ </w:t>
      </w:r>
      <w:r>
        <w:rPr>
          <w:rFonts w:asciiTheme="minorEastAsia" w:hAnsiTheme="minorEastAsia"/>
          <w:b/>
          <w:sz w:val="22"/>
          <w:szCs w:val="28"/>
        </w:rPr>
        <w:t>作品情報</w:t>
      </w:r>
    </w:p>
    <w:p w14:paraId="0FD0AA4A" w14:textId="77777777" w:rsidR="00DF04CA" w:rsidRDefault="00000000">
      <w:pPr>
        <w:rPr>
          <w:rFonts w:asciiTheme="minorEastAsia" w:hAnsiTheme="minorEastAsia"/>
          <w:sz w:val="16"/>
          <w:szCs w:val="20"/>
        </w:rPr>
      </w:pPr>
      <w:r>
        <w:rPr>
          <w:rFonts w:asciiTheme="minorEastAsia" w:hAnsiTheme="minorEastAsia"/>
          <w:sz w:val="16"/>
          <w:szCs w:val="20"/>
        </w:rPr>
        <w:t>タイトル：『異世界シリーズ　口裂け女VS青鬼』</w:t>
      </w:r>
    </w:p>
    <w:p w14:paraId="532183F7" w14:textId="77777777" w:rsidR="00DF04CA" w:rsidRDefault="00000000">
      <w:pPr>
        <w:rPr>
          <w:rFonts w:asciiTheme="minorEastAsia" w:hAnsiTheme="minorEastAsia"/>
          <w:sz w:val="16"/>
          <w:szCs w:val="20"/>
        </w:rPr>
      </w:pPr>
      <w:r>
        <w:rPr>
          <w:rFonts w:asciiTheme="minorEastAsia" w:hAnsiTheme="minorEastAsia"/>
          <w:sz w:val="16"/>
          <w:szCs w:val="20"/>
        </w:rPr>
        <w:t>ジャンル：謎解き3Dホラーアクションアドベンチャー</w:t>
      </w:r>
    </w:p>
    <w:p w14:paraId="47D08594" w14:textId="77777777" w:rsidR="00DF04CA" w:rsidRDefault="00000000">
      <w:pPr>
        <w:rPr>
          <w:rFonts w:asciiTheme="minorEastAsia" w:hAnsiTheme="minorEastAsia"/>
          <w:sz w:val="16"/>
          <w:szCs w:val="20"/>
        </w:rPr>
      </w:pPr>
      <w:r>
        <w:rPr>
          <w:rFonts w:asciiTheme="minorEastAsia" w:hAnsiTheme="minorEastAsia"/>
          <w:sz w:val="16"/>
          <w:szCs w:val="20"/>
        </w:rPr>
        <w:t>発売機種： PC（Steam®）、Nintendo Switch™</w:t>
      </w:r>
    </w:p>
    <w:p w14:paraId="25A1595B" w14:textId="77777777" w:rsidR="00DF04CA" w:rsidRDefault="00000000">
      <w:pPr>
        <w:rPr>
          <w:rFonts w:asciiTheme="minorEastAsia" w:hAnsiTheme="minorEastAsia"/>
          <w:sz w:val="16"/>
          <w:szCs w:val="20"/>
        </w:rPr>
      </w:pPr>
      <w:r>
        <w:rPr>
          <w:rFonts w:asciiTheme="minorEastAsia" w:hAnsiTheme="minorEastAsia"/>
          <w:sz w:val="16"/>
          <w:szCs w:val="20"/>
        </w:rPr>
        <w:t>プレイ人数：1人</w:t>
      </w:r>
    </w:p>
    <w:p w14:paraId="39EDC2B0" w14:textId="77777777" w:rsidR="00DF04CA" w:rsidRDefault="00000000">
      <w:pPr>
        <w:rPr>
          <w:rFonts w:asciiTheme="minorEastAsia" w:hAnsiTheme="minorEastAsia"/>
          <w:sz w:val="16"/>
          <w:szCs w:val="20"/>
        </w:rPr>
      </w:pPr>
      <w:r>
        <w:rPr>
          <w:rFonts w:asciiTheme="minorEastAsia" w:hAnsiTheme="minorEastAsia"/>
          <w:sz w:val="16"/>
          <w:szCs w:val="20"/>
        </w:rPr>
        <w:t xml:space="preserve">発売日 </w:t>
      </w:r>
    </w:p>
    <w:p w14:paraId="7152B07A" w14:textId="77777777" w:rsidR="00DF04CA" w:rsidRDefault="00000000">
      <w:pPr>
        <w:rPr>
          <w:rFonts w:asciiTheme="minorEastAsia" w:hAnsiTheme="minorEastAsia"/>
          <w:sz w:val="16"/>
          <w:szCs w:val="20"/>
        </w:rPr>
      </w:pPr>
      <w:r>
        <w:rPr>
          <w:rFonts w:asciiTheme="minorEastAsia" w:hAnsiTheme="minorEastAsia"/>
          <w:sz w:val="16"/>
          <w:szCs w:val="20"/>
        </w:rPr>
        <w:t>・Steam®：2025年6月12日 (木)</w:t>
      </w:r>
    </w:p>
    <w:p w14:paraId="0C4930A9" w14:textId="77777777" w:rsidR="00DF04CA" w:rsidRDefault="00000000">
      <w:pPr>
        <w:rPr>
          <w:rFonts w:asciiTheme="minorEastAsia" w:hAnsiTheme="minorEastAsia"/>
          <w:sz w:val="16"/>
          <w:szCs w:val="20"/>
        </w:rPr>
      </w:pPr>
      <w:r>
        <w:rPr>
          <w:rFonts w:asciiTheme="minorEastAsia" w:hAnsiTheme="minorEastAsia"/>
          <w:sz w:val="16"/>
          <w:szCs w:val="20"/>
        </w:rPr>
        <w:t>販売価格：1,980円(税込)　※発売記念セール中の価格は25%オフの1,480円(税込)となります。</w:t>
      </w:r>
    </w:p>
    <w:p w14:paraId="6EDC6C14" w14:textId="77777777" w:rsidR="00DF04CA" w:rsidRDefault="00000000">
      <w:pPr>
        <w:rPr>
          <w:rFonts w:asciiTheme="minorEastAsia" w:hAnsiTheme="minorEastAsia"/>
          <w:sz w:val="16"/>
          <w:szCs w:val="20"/>
        </w:rPr>
      </w:pPr>
      <w:r>
        <w:rPr>
          <w:rFonts w:asciiTheme="minorEastAsia" w:hAnsiTheme="minorEastAsia"/>
          <w:sz w:val="16"/>
          <w:szCs w:val="20"/>
        </w:rPr>
        <w:t>対応言語：日本語、英語</w:t>
      </w:r>
    </w:p>
    <w:p w14:paraId="192B2D4F" w14:textId="77777777" w:rsidR="00DF04CA" w:rsidRDefault="00DF04CA">
      <w:pPr>
        <w:rPr>
          <w:rFonts w:asciiTheme="minorEastAsia" w:hAnsiTheme="minorEastAsia"/>
          <w:sz w:val="16"/>
          <w:szCs w:val="20"/>
        </w:rPr>
      </w:pPr>
    </w:p>
    <w:p w14:paraId="2875F4DC" w14:textId="77777777" w:rsidR="00DF04CA" w:rsidRDefault="00000000">
      <w:pPr>
        <w:rPr>
          <w:rFonts w:asciiTheme="minorEastAsia" w:hAnsiTheme="minorEastAsia"/>
          <w:sz w:val="16"/>
          <w:szCs w:val="20"/>
        </w:rPr>
      </w:pPr>
      <w:r>
        <w:rPr>
          <w:rFonts w:asciiTheme="minorEastAsia" w:hAnsiTheme="minorEastAsia"/>
          <w:sz w:val="16"/>
          <w:szCs w:val="20"/>
        </w:rPr>
        <w:t>Steam®ストアページ：</w:t>
      </w:r>
      <w:r>
        <w:fldChar w:fldCharType="begin"/>
      </w:r>
      <w:r>
        <w:instrText>HYPERLINK "https://store.steampowered.com/app/3586070" \h</w:instrText>
      </w:r>
      <w:r>
        <w:fldChar w:fldCharType="separate"/>
      </w:r>
      <w:r>
        <w:rPr>
          <w:rFonts w:asciiTheme="minorEastAsia" w:hAnsiTheme="minorEastAsia"/>
          <w:sz w:val="16"/>
          <w:szCs w:val="20"/>
        </w:rPr>
        <w:t>https://store.steampowered.com/app/3586070</w:t>
      </w:r>
      <w:r>
        <w:rPr>
          <w:rFonts w:asciiTheme="minorEastAsia" w:hAnsiTheme="minorEastAsia"/>
          <w:sz w:val="16"/>
          <w:szCs w:val="20"/>
        </w:rPr>
        <w:fldChar w:fldCharType="end"/>
      </w:r>
    </w:p>
    <w:p w14:paraId="503F687F" w14:textId="77777777" w:rsidR="00DF04CA" w:rsidRDefault="00000000">
      <w:pPr>
        <w:rPr>
          <w:rFonts w:asciiTheme="minorEastAsia" w:hAnsiTheme="minorEastAsia"/>
          <w:sz w:val="16"/>
          <w:szCs w:val="20"/>
        </w:rPr>
      </w:pPr>
      <w:r>
        <w:rPr>
          <w:rFonts w:asciiTheme="minorEastAsia" w:hAnsiTheme="minorEastAsia"/>
          <w:sz w:val="16"/>
          <w:szCs w:val="20"/>
        </w:rPr>
        <w:t>Nintendo Switch™：</w:t>
      </w:r>
      <w:r>
        <w:fldChar w:fldCharType="begin"/>
      </w:r>
      <w:r>
        <w:instrText>HYPERLINK "https://store-jp.nintendo.com/list/software/70010000090957.html" \h</w:instrText>
      </w:r>
      <w:r>
        <w:fldChar w:fldCharType="separate"/>
      </w:r>
      <w:r>
        <w:rPr>
          <w:rFonts w:asciiTheme="minorEastAsia" w:hAnsiTheme="minorEastAsia"/>
          <w:sz w:val="16"/>
          <w:szCs w:val="20"/>
        </w:rPr>
        <w:t>https://store-jp.nintendo.com/list/software/70010000090957.html</w:t>
      </w:r>
      <w:r>
        <w:rPr>
          <w:rFonts w:asciiTheme="minorEastAsia" w:hAnsiTheme="minorEastAsia"/>
          <w:sz w:val="16"/>
          <w:szCs w:val="20"/>
        </w:rPr>
        <w:fldChar w:fldCharType="end"/>
      </w:r>
    </w:p>
    <w:p w14:paraId="2B98C267" w14:textId="77777777" w:rsidR="00DF04CA" w:rsidRDefault="00DF04CA">
      <w:pPr>
        <w:rPr>
          <w:rFonts w:asciiTheme="minorEastAsia" w:hAnsiTheme="minorEastAsia"/>
          <w:sz w:val="16"/>
          <w:szCs w:val="20"/>
        </w:rPr>
      </w:pPr>
    </w:p>
    <w:p w14:paraId="1E66C356" w14:textId="77777777" w:rsidR="00DF04CA" w:rsidRDefault="00DF04CA">
      <w:pPr>
        <w:rPr>
          <w:rFonts w:asciiTheme="minorEastAsia" w:hAnsiTheme="minorEastAsia"/>
          <w:sz w:val="16"/>
          <w:szCs w:val="20"/>
        </w:rPr>
      </w:pPr>
    </w:p>
    <w:p w14:paraId="67606C84" w14:textId="77777777" w:rsidR="00DF04CA" w:rsidRDefault="00DF04CA">
      <w:pPr>
        <w:rPr>
          <w:rFonts w:asciiTheme="minorEastAsia" w:hAnsiTheme="minorEastAsia"/>
          <w:sz w:val="16"/>
          <w:szCs w:val="20"/>
        </w:rPr>
      </w:pPr>
    </w:p>
    <w:p w14:paraId="792FFF95" w14:textId="77777777" w:rsidR="00DF04CA" w:rsidRDefault="00DF04CA">
      <w:pPr>
        <w:rPr>
          <w:rFonts w:asciiTheme="minorEastAsia" w:hAnsiTheme="minorEastAsia"/>
          <w:sz w:val="16"/>
          <w:szCs w:val="20"/>
        </w:rPr>
      </w:pPr>
    </w:p>
    <w:p w14:paraId="416CEC18" w14:textId="77777777" w:rsidR="00DF04CA" w:rsidRDefault="00000000">
      <w:pPr>
        <w:rPr>
          <w:sz w:val="16"/>
          <w:szCs w:val="20"/>
        </w:rPr>
      </w:pPr>
      <w:r>
        <w:rPr>
          <w:sz w:val="16"/>
          <w:szCs w:val="20"/>
        </w:rPr>
        <w:lastRenderedPageBreak/>
        <w:t>【</w:t>
      </w:r>
      <w:proofErr w:type="spellStart"/>
      <w:r>
        <w:rPr>
          <w:sz w:val="16"/>
          <w:szCs w:val="20"/>
        </w:rPr>
        <w:t>LiTMUS</w:t>
      </w:r>
      <w:proofErr w:type="spellEnd"/>
      <w:r>
        <w:rPr>
          <w:sz w:val="16"/>
          <w:szCs w:val="20"/>
        </w:rPr>
        <w:t>株式会社】</w:t>
      </w:r>
    </w:p>
    <w:p w14:paraId="0AAA1D07" w14:textId="77777777" w:rsidR="00DF04CA" w:rsidRDefault="00000000">
      <w:pPr>
        <w:rPr>
          <w:sz w:val="16"/>
          <w:szCs w:val="20"/>
        </w:rPr>
      </w:pPr>
      <w:r>
        <w:rPr>
          <w:sz w:val="16"/>
          <w:szCs w:val="20"/>
        </w:rPr>
        <w:t>所在地：東京都港区赤坂9-7-1ミッドタウン・タワー28階</w:t>
      </w:r>
    </w:p>
    <w:p w14:paraId="3B2853E2" w14:textId="77777777" w:rsidR="00DF04CA" w:rsidRDefault="00000000">
      <w:pPr>
        <w:rPr>
          <w:sz w:val="16"/>
          <w:szCs w:val="20"/>
        </w:rPr>
      </w:pPr>
      <w:r>
        <w:rPr>
          <w:sz w:val="16"/>
          <w:szCs w:val="20"/>
        </w:rPr>
        <w:t>代表者：代表取締役社長 桑村 崇一郎</w:t>
      </w:r>
    </w:p>
    <w:p w14:paraId="1526E3BD" w14:textId="77777777" w:rsidR="00DF04CA" w:rsidRDefault="00000000">
      <w:pPr>
        <w:rPr>
          <w:sz w:val="16"/>
          <w:szCs w:val="20"/>
        </w:rPr>
      </w:pPr>
      <w:r>
        <w:rPr>
          <w:sz w:val="16"/>
          <w:szCs w:val="20"/>
        </w:rPr>
        <w:t>設立：2021年12月</w:t>
      </w:r>
    </w:p>
    <w:p w14:paraId="0FFB8CF3" w14:textId="77777777" w:rsidR="00DF04CA" w:rsidRDefault="00000000">
      <w:pPr>
        <w:rPr>
          <w:sz w:val="16"/>
          <w:szCs w:val="20"/>
        </w:rPr>
      </w:pPr>
      <w:r>
        <w:rPr>
          <w:sz w:val="16"/>
          <w:szCs w:val="20"/>
        </w:rPr>
        <w:t>事業内容：『青鬼』シリーズや『脱獄ごっこPRO』等のコンテンツ企画・ライセンス・パブリッシング</w:t>
      </w:r>
    </w:p>
    <w:p w14:paraId="405AFE19" w14:textId="77777777" w:rsidR="00DF04CA" w:rsidRDefault="00000000">
      <w:pPr>
        <w:rPr>
          <w:sz w:val="16"/>
          <w:szCs w:val="20"/>
        </w:rPr>
      </w:pPr>
      <w:r>
        <w:rPr>
          <w:sz w:val="16"/>
          <w:szCs w:val="20"/>
        </w:rPr>
        <w:t>コーポレートサイト：</w:t>
      </w:r>
      <w:r>
        <w:fldChar w:fldCharType="begin"/>
      </w:r>
      <w:r>
        <w:instrText>HYPERLINK "https://litmus-ent.jp/" \h</w:instrText>
      </w:r>
      <w:r>
        <w:fldChar w:fldCharType="separate"/>
      </w:r>
      <w:r>
        <w:rPr>
          <w:sz w:val="16"/>
          <w:szCs w:val="20"/>
        </w:rPr>
        <w:t>https://litmus-ent.jp/</w:t>
      </w:r>
      <w:r>
        <w:rPr>
          <w:sz w:val="16"/>
          <w:szCs w:val="20"/>
        </w:rPr>
        <w:fldChar w:fldCharType="end"/>
      </w:r>
    </w:p>
    <w:p w14:paraId="7DD2EB48" w14:textId="77777777" w:rsidR="00DF04CA" w:rsidRDefault="00000000">
      <w:pPr>
        <w:rPr>
          <w:sz w:val="16"/>
          <w:szCs w:val="16"/>
        </w:rPr>
      </w:pPr>
      <w:r>
        <w:rPr>
          <w:sz w:val="16"/>
          <w:szCs w:val="16"/>
        </w:rPr>
        <w:t>公式X：</w:t>
      </w:r>
      <w:r>
        <w:fldChar w:fldCharType="begin"/>
      </w:r>
      <w:r>
        <w:instrText>HYPERLINK "https://x.com/litmus_PR" \h</w:instrText>
      </w:r>
      <w:r>
        <w:fldChar w:fldCharType="separate"/>
      </w:r>
      <w:r>
        <w:rPr>
          <w:sz w:val="16"/>
          <w:szCs w:val="16"/>
        </w:rPr>
        <w:t>https://x.com/litmus_PR</w:t>
      </w:r>
      <w:r>
        <w:rPr>
          <w:sz w:val="16"/>
          <w:szCs w:val="16"/>
        </w:rPr>
        <w:fldChar w:fldCharType="end"/>
      </w:r>
    </w:p>
    <w:p w14:paraId="1F992012" w14:textId="77777777" w:rsidR="00DF04CA" w:rsidRDefault="00DF04CA">
      <w:pPr>
        <w:rPr>
          <w:sz w:val="16"/>
          <w:szCs w:val="16"/>
        </w:rPr>
      </w:pPr>
    </w:p>
    <w:p w14:paraId="50701034" w14:textId="77777777" w:rsidR="00DF04CA" w:rsidRDefault="00DF04CA">
      <w:pPr>
        <w:rPr>
          <w:rFonts w:asciiTheme="minorEastAsia" w:hAnsiTheme="minorEastAsia"/>
          <w:sz w:val="16"/>
          <w:szCs w:val="20"/>
        </w:rPr>
      </w:pPr>
    </w:p>
    <w:p w14:paraId="762A8789" w14:textId="77777777" w:rsidR="00DF04CA" w:rsidRDefault="00000000">
      <w:pPr>
        <w:rPr>
          <w:rFonts w:asciiTheme="minorEastAsia" w:hAnsiTheme="minorEastAsia"/>
          <w:sz w:val="16"/>
          <w:szCs w:val="20"/>
        </w:rPr>
      </w:pPr>
      <w:r>
        <w:rPr>
          <w:rFonts w:asciiTheme="minorEastAsia" w:hAnsiTheme="minorEastAsia"/>
          <w:sz w:val="16"/>
          <w:szCs w:val="20"/>
        </w:rPr>
        <w:t>【有限会社レジスタ】</w:t>
      </w:r>
    </w:p>
    <w:p w14:paraId="589E7B25" w14:textId="77777777" w:rsidR="00DF04CA" w:rsidRDefault="00000000">
      <w:pPr>
        <w:rPr>
          <w:rFonts w:asciiTheme="minorEastAsia" w:hAnsiTheme="minorEastAsia"/>
          <w:sz w:val="16"/>
          <w:szCs w:val="16"/>
        </w:rPr>
      </w:pPr>
      <w:r>
        <w:rPr>
          <w:rFonts w:asciiTheme="minorEastAsia" w:hAnsiTheme="minorEastAsia"/>
          <w:sz w:val="16"/>
          <w:szCs w:val="16"/>
        </w:rPr>
        <w:t>所在地：東京都渋谷区東3-20-2　KIビル201</w:t>
      </w:r>
    </w:p>
    <w:p w14:paraId="52E71554" w14:textId="77777777" w:rsidR="00DF04CA" w:rsidRDefault="00000000">
      <w:pPr>
        <w:rPr>
          <w:rFonts w:asciiTheme="minorEastAsia" w:hAnsiTheme="minorEastAsia"/>
          <w:sz w:val="16"/>
          <w:szCs w:val="16"/>
        </w:rPr>
      </w:pPr>
      <w:r>
        <w:rPr>
          <w:rFonts w:asciiTheme="minorEastAsia" w:hAnsiTheme="minorEastAsia"/>
          <w:sz w:val="16"/>
          <w:szCs w:val="16"/>
        </w:rPr>
        <w:t>代表者： 細田邦治</w:t>
      </w:r>
    </w:p>
    <w:p w14:paraId="062A1E05" w14:textId="77777777" w:rsidR="00DF04CA" w:rsidRDefault="00000000">
      <w:pPr>
        <w:rPr>
          <w:rFonts w:asciiTheme="minorEastAsia" w:hAnsiTheme="minorEastAsia"/>
          <w:sz w:val="16"/>
          <w:szCs w:val="16"/>
        </w:rPr>
      </w:pPr>
      <w:r>
        <w:rPr>
          <w:rFonts w:asciiTheme="minorEastAsia" w:hAnsiTheme="minorEastAsia"/>
          <w:sz w:val="16"/>
          <w:szCs w:val="16"/>
        </w:rPr>
        <w:t>設立： 2001年1月25日</w:t>
      </w:r>
    </w:p>
    <w:p w14:paraId="18CE6BE1" w14:textId="77777777" w:rsidR="00DF04CA" w:rsidRDefault="00000000">
      <w:pPr>
        <w:rPr>
          <w:rFonts w:asciiTheme="minorEastAsia" w:hAnsiTheme="minorEastAsia"/>
          <w:sz w:val="16"/>
          <w:szCs w:val="16"/>
        </w:rPr>
      </w:pPr>
      <w:r>
        <w:rPr>
          <w:rFonts w:asciiTheme="minorEastAsia" w:hAnsiTheme="minorEastAsia"/>
          <w:sz w:val="16"/>
          <w:szCs w:val="16"/>
        </w:rPr>
        <w:t>事業内容： ゲーム用ソフトウェアの企画、制作、販売、輸出入等。</w:t>
      </w:r>
    </w:p>
    <w:p w14:paraId="420D43D8" w14:textId="77777777" w:rsidR="00DF04CA" w:rsidRDefault="00000000">
      <w:pPr>
        <w:rPr>
          <w:rFonts w:asciiTheme="minorEastAsia" w:hAnsiTheme="minorEastAsia"/>
          <w:sz w:val="16"/>
          <w:szCs w:val="16"/>
        </w:rPr>
      </w:pPr>
      <w:r>
        <w:rPr>
          <w:rFonts w:asciiTheme="minorEastAsia" w:hAnsiTheme="minorEastAsia"/>
          <w:sz w:val="16"/>
          <w:szCs w:val="16"/>
        </w:rPr>
        <w:t>コーポレートサイト</w:t>
      </w:r>
      <w:r>
        <w:rPr>
          <w:sz w:val="16"/>
          <w:szCs w:val="16"/>
        </w:rPr>
        <w:t>：</w:t>
      </w:r>
      <w:r>
        <w:fldChar w:fldCharType="begin"/>
      </w:r>
      <w:r>
        <w:instrText>HYPERLINK "http://regista.co.jp/" \h</w:instrText>
      </w:r>
      <w:r>
        <w:fldChar w:fldCharType="separate"/>
      </w:r>
      <w:r>
        <w:rPr>
          <w:color w:val="1155CC"/>
          <w:sz w:val="16"/>
          <w:szCs w:val="16"/>
          <w:u w:val="single"/>
        </w:rPr>
        <w:t>http://regista.co.jp/</w:t>
      </w:r>
      <w:r>
        <w:rPr>
          <w:color w:val="1155CC"/>
          <w:sz w:val="16"/>
          <w:szCs w:val="16"/>
          <w:u w:val="single"/>
        </w:rPr>
        <w:fldChar w:fldCharType="end"/>
      </w:r>
    </w:p>
    <w:p w14:paraId="11F09CA6" w14:textId="77777777" w:rsidR="00DF04CA" w:rsidRDefault="00000000">
      <w:pPr>
        <w:rPr>
          <w:sz w:val="16"/>
          <w:szCs w:val="16"/>
        </w:rPr>
      </w:pPr>
      <w:r>
        <w:rPr>
          <w:sz w:val="16"/>
          <w:szCs w:val="16"/>
        </w:rPr>
        <w:t>公式X：</w:t>
      </w:r>
      <w:r>
        <w:fldChar w:fldCharType="begin"/>
      </w:r>
      <w:r>
        <w:instrText>HYPERLINK "https://x.com/PR_Regista/" \h</w:instrText>
      </w:r>
      <w:r>
        <w:fldChar w:fldCharType="separate"/>
      </w:r>
      <w:r>
        <w:rPr>
          <w:color w:val="1155CC"/>
          <w:sz w:val="16"/>
          <w:szCs w:val="16"/>
          <w:u w:val="single"/>
        </w:rPr>
        <w:t>https://x.com/PR_Regista/</w:t>
      </w:r>
      <w:r>
        <w:rPr>
          <w:color w:val="1155CC"/>
          <w:sz w:val="16"/>
          <w:szCs w:val="16"/>
          <w:u w:val="single"/>
        </w:rPr>
        <w:fldChar w:fldCharType="end"/>
      </w:r>
    </w:p>
    <w:p w14:paraId="56B6445A" w14:textId="77777777" w:rsidR="00DF04CA" w:rsidRDefault="00DF04CA">
      <w:pPr>
        <w:rPr>
          <w:sz w:val="16"/>
          <w:szCs w:val="20"/>
        </w:rPr>
      </w:pPr>
    </w:p>
    <w:p w14:paraId="29690571" w14:textId="77777777" w:rsidR="00DF04CA" w:rsidRDefault="00DF04CA">
      <w:pPr>
        <w:rPr>
          <w:sz w:val="16"/>
          <w:szCs w:val="20"/>
        </w:rPr>
      </w:pPr>
    </w:p>
    <w:p w14:paraId="3D02843C" w14:textId="77777777" w:rsidR="00DF04CA" w:rsidRDefault="00000000">
      <w:pPr>
        <w:rPr>
          <w:sz w:val="16"/>
          <w:szCs w:val="16"/>
        </w:rPr>
      </w:pPr>
      <w:r>
        <w:rPr>
          <w:sz w:val="16"/>
          <w:szCs w:val="16"/>
        </w:rPr>
        <w:t>▼本件に関するお問い合わせ</w:t>
      </w:r>
    </w:p>
    <w:p w14:paraId="2497D6E1" w14:textId="77777777" w:rsidR="00DF04CA" w:rsidRDefault="00000000">
      <w:pPr>
        <w:rPr>
          <w:sz w:val="16"/>
          <w:szCs w:val="16"/>
        </w:rPr>
      </w:pPr>
      <w:r>
        <w:rPr>
          <w:sz w:val="16"/>
          <w:szCs w:val="16"/>
        </w:rPr>
        <w:t xml:space="preserve">フォーム： </w:t>
      </w:r>
      <w:hyperlink r:id="rId9">
        <w:r>
          <w:rPr>
            <w:sz w:val="16"/>
            <w:szCs w:val="16"/>
          </w:rPr>
          <w:t>https://regista.co.jp/contact/</w:t>
        </w:r>
      </w:hyperlink>
    </w:p>
    <w:p w14:paraId="701B2A7C" w14:textId="77777777" w:rsidR="00DF04CA" w:rsidRDefault="00000000">
      <w:pPr>
        <w:rPr>
          <w:rFonts w:asciiTheme="minorEastAsia" w:hAnsiTheme="minorEastAsia"/>
          <w:sz w:val="16"/>
          <w:szCs w:val="16"/>
        </w:rPr>
      </w:pPr>
      <w:proofErr w:type="spellStart"/>
      <w:r>
        <w:rPr>
          <w:sz w:val="16"/>
          <w:szCs w:val="16"/>
        </w:rPr>
        <w:t>Regista</w:t>
      </w:r>
      <w:proofErr w:type="spellEnd"/>
      <w:r>
        <w:rPr>
          <w:sz w:val="16"/>
          <w:szCs w:val="16"/>
        </w:rPr>
        <w:t>広報担当：細田</w:t>
      </w:r>
    </w:p>
    <w:sectPr w:rsidR="00DF04CA">
      <w:pgSz w:w="11906" w:h="16838"/>
      <w:pgMar w:top="1985" w:right="1701" w:bottom="1701" w:left="1701" w:header="0" w:footer="0" w:gutter="0"/>
      <w:cols w:space="720"/>
      <w:formProt w:val="0"/>
      <w:docGrid w:type="lines"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0"/>
    <w:family w:val="roman"/>
    <w:pitch w:val="variable"/>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8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CA"/>
    <w:rsid w:val="002A072F"/>
    <w:rsid w:val="008B0B8D"/>
    <w:rsid w:val="00DF04C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9FD2FAD"/>
  <w15:docId w15:val="{D5954BF6-8B7B-6943-AACD-5CC6417E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4"/>
        <w:lang w:val="en-US" w:eastAsia="ja-JP"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paragraph" w:styleId="1">
    <w:name w:val="heading 1"/>
    <w:basedOn w:val="a"/>
    <w:next w:val="a"/>
    <w:link w:val="10"/>
    <w:uiPriority w:val="9"/>
    <w:qFormat/>
    <w:rsid w:val="00771D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1D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1D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1D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1DBC"/>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1DBC"/>
    <w:pPr>
      <w:keepNext/>
      <w:keepLines/>
      <w:spacing w:before="80" w:after="40"/>
      <w:ind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1DBC"/>
    <w:pPr>
      <w:keepNext/>
      <w:keepLines/>
      <w:spacing w:before="80" w:after="40"/>
      <w:ind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1DBC"/>
    <w:pPr>
      <w:keepNext/>
      <w:keepLines/>
      <w:spacing w:before="80" w:after="40"/>
      <w:ind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1DBC"/>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771D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sid w:val="00771D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sid w:val="00771D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qFormat/>
    <w:rsid w:val="00771D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sid w:val="00771D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sid w:val="00771D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sid w:val="00771D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sid w:val="00771D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sid w:val="00771DBC"/>
    <w:rPr>
      <w:rFonts w:asciiTheme="majorHAnsi" w:eastAsiaTheme="majorEastAsia" w:hAnsiTheme="majorHAnsi" w:cstheme="majorBidi"/>
      <w:color w:val="000000" w:themeColor="text1"/>
    </w:rPr>
  </w:style>
  <w:style w:type="character" w:customStyle="1" w:styleId="a3">
    <w:name w:val="表題 (文字)"/>
    <w:basedOn w:val="a0"/>
    <w:uiPriority w:val="10"/>
    <w:qFormat/>
    <w:rsid w:val="00771DBC"/>
    <w:rPr>
      <w:rFonts w:asciiTheme="majorHAnsi" w:eastAsiaTheme="majorEastAsia" w:hAnsiTheme="majorHAnsi" w:cstheme="majorBidi"/>
      <w:spacing w:val="-10"/>
      <w:kern w:val="2"/>
      <w:sz w:val="56"/>
      <w:szCs w:val="56"/>
    </w:rPr>
  </w:style>
  <w:style w:type="character" w:customStyle="1" w:styleId="a4">
    <w:name w:val="副題 (文字)"/>
    <w:basedOn w:val="a0"/>
    <w:uiPriority w:val="11"/>
    <w:qFormat/>
    <w:rsid w:val="00771DBC"/>
    <w:rPr>
      <w:rFonts w:asciiTheme="majorHAnsi" w:eastAsiaTheme="majorEastAsia" w:hAnsiTheme="majorHAnsi" w:cstheme="majorBidi"/>
      <w:color w:val="595959" w:themeColor="text1" w:themeTint="A6"/>
      <w:spacing w:val="15"/>
      <w:sz w:val="28"/>
      <w:szCs w:val="28"/>
    </w:rPr>
  </w:style>
  <w:style w:type="character" w:customStyle="1" w:styleId="a5">
    <w:name w:val="引用文 (文字)"/>
    <w:basedOn w:val="a0"/>
    <w:uiPriority w:val="29"/>
    <w:qFormat/>
    <w:rsid w:val="00771DBC"/>
    <w:rPr>
      <w:i/>
      <w:iCs/>
      <w:color w:val="404040" w:themeColor="text1" w:themeTint="BF"/>
    </w:rPr>
  </w:style>
  <w:style w:type="character" w:styleId="21">
    <w:name w:val="Intense Emphasis"/>
    <w:basedOn w:val="a0"/>
    <w:uiPriority w:val="21"/>
    <w:qFormat/>
    <w:rsid w:val="00771DBC"/>
    <w:rPr>
      <w:i/>
      <w:iCs/>
      <w:color w:val="0F4761" w:themeColor="accent1" w:themeShade="BF"/>
    </w:rPr>
  </w:style>
  <w:style w:type="character" w:customStyle="1" w:styleId="22">
    <w:name w:val="引用文 2 (文字)"/>
    <w:basedOn w:val="a0"/>
    <w:uiPriority w:val="30"/>
    <w:qFormat/>
    <w:rsid w:val="00771DBC"/>
    <w:rPr>
      <w:i/>
      <w:iCs/>
      <w:color w:val="0F4761" w:themeColor="accent1" w:themeShade="BF"/>
    </w:rPr>
  </w:style>
  <w:style w:type="character" w:styleId="23">
    <w:name w:val="Intense Reference"/>
    <w:basedOn w:val="a0"/>
    <w:uiPriority w:val="32"/>
    <w:qFormat/>
    <w:rsid w:val="00771DBC"/>
    <w:rPr>
      <w:b/>
      <w:bCs/>
      <w:smallCaps/>
      <w:color w:val="0F4761" w:themeColor="accent1" w:themeShade="BF"/>
      <w:spacing w:val="5"/>
    </w:rPr>
  </w:style>
  <w:style w:type="character" w:customStyle="1" w:styleId="a6">
    <w:name w:val="インターネットリンク"/>
    <w:basedOn w:val="a0"/>
    <w:uiPriority w:val="99"/>
    <w:unhideWhenUsed/>
    <w:rsid w:val="00D00C0F"/>
    <w:rPr>
      <w:color w:val="467886" w:themeColor="hyperlink"/>
      <w:u w:val="single"/>
    </w:rPr>
  </w:style>
  <w:style w:type="character" w:styleId="a7">
    <w:name w:val="Unresolved Mention"/>
    <w:basedOn w:val="a0"/>
    <w:uiPriority w:val="99"/>
    <w:semiHidden/>
    <w:unhideWhenUsed/>
    <w:qFormat/>
    <w:rsid w:val="003A79B5"/>
    <w:rPr>
      <w:color w:val="605E5C"/>
      <w:shd w:val="clear" w:color="auto" w:fill="E1DFDD"/>
    </w:rPr>
  </w:style>
  <w:style w:type="character" w:customStyle="1" w:styleId="a8">
    <w:name w:val="訪れたインターネットリンク"/>
    <w:basedOn w:val="a0"/>
    <w:uiPriority w:val="99"/>
    <w:semiHidden/>
    <w:unhideWhenUsed/>
    <w:rsid w:val="00D00C0F"/>
    <w:rPr>
      <w:color w:val="96607D" w:themeColor="followedHyperlink"/>
      <w:u w:val="single"/>
    </w:rPr>
  </w:style>
  <w:style w:type="character" w:customStyle="1" w:styleId="a9">
    <w:name w:val="ヘッダー (文字)"/>
    <w:basedOn w:val="a0"/>
    <w:uiPriority w:val="99"/>
    <w:qFormat/>
    <w:rsid w:val="000F4F88"/>
    <w:rPr>
      <w:sz w:val="21"/>
    </w:rPr>
  </w:style>
  <w:style w:type="character" w:customStyle="1" w:styleId="aa">
    <w:name w:val="フッター (文字)"/>
    <w:basedOn w:val="a0"/>
    <w:uiPriority w:val="99"/>
    <w:qFormat/>
    <w:rsid w:val="000F4F88"/>
    <w:rPr>
      <w:sz w:val="21"/>
    </w:rPr>
  </w:style>
  <w:style w:type="paragraph" w:customStyle="1" w:styleId="ab">
    <w:name w:val="見出し"/>
    <w:basedOn w:val="a"/>
    <w:next w:val="ac"/>
    <w:qFormat/>
    <w:pPr>
      <w:keepNext/>
      <w:spacing w:before="240" w:after="120"/>
    </w:pPr>
    <w:rPr>
      <w:rFonts w:ascii="Liberation Sans" w:eastAsia="Yu Gothic"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rPr>
  </w:style>
  <w:style w:type="paragraph" w:customStyle="1" w:styleId="af">
    <w:name w:val="索引"/>
    <w:basedOn w:val="a"/>
    <w:qFormat/>
    <w:pPr>
      <w:suppressLineNumbers/>
    </w:pPr>
    <w:rPr>
      <w:rFonts w:cs="Arial"/>
    </w:rPr>
  </w:style>
  <w:style w:type="paragraph" w:styleId="af0">
    <w:name w:val="Title"/>
    <w:basedOn w:val="a"/>
    <w:next w:val="a"/>
    <w:uiPriority w:val="10"/>
    <w:qFormat/>
    <w:rsid w:val="00771DBC"/>
    <w:pPr>
      <w:spacing w:after="80"/>
      <w:contextualSpacing/>
      <w:jc w:val="center"/>
    </w:pPr>
    <w:rPr>
      <w:rFonts w:asciiTheme="majorHAnsi" w:eastAsiaTheme="majorEastAsia" w:hAnsiTheme="majorHAnsi" w:cstheme="majorBidi"/>
      <w:spacing w:val="-10"/>
      <w:sz w:val="56"/>
      <w:szCs w:val="56"/>
    </w:rPr>
  </w:style>
  <w:style w:type="paragraph" w:styleId="af1">
    <w:name w:val="Subtitle"/>
    <w:basedOn w:val="a"/>
    <w:next w:val="a"/>
    <w:uiPriority w:val="11"/>
    <w:qFormat/>
    <w:rsid w:val="00771DBC"/>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uiPriority w:val="29"/>
    <w:qFormat/>
    <w:rsid w:val="00771DBC"/>
    <w:pPr>
      <w:spacing w:before="160" w:after="160"/>
      <w:jc w:val="center"/>
    </w:pPr>
    <w:rPr>
      <w:i/>
      <w:iCs/>
      <w:color w:val="404040" w:themeColor="text1" w:themeTint="BF"/>
    </w:rPr>
  </w:style>
  <w:style w:type="paragraph" w:styleId="af3">
    <w:name w:val="List Paragraph"/>
    <w:basedOn w:val="a"/>
    <w:uiPriority w:val="34"/>
    <w:qFormat/>
    <w:rsid w:val="00771DBC"/>
    <w:pPr>
      <w:ind w:left="720"/>
      <w:contextualSpacing/>
    </w:pPr>
  </w:style>
  <w:style w:type="paragraph" w:styleId="24">
    <w:name w:val="Intense Quote"/>
    <w:basedOn w:val="a"/>
    <w:next w:val="a"/>
    <w:uiPriority w:val="30"/>
    <w:qFormat/>
    <w:rsid w:val="00771DBC"/>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af4">
    <w:name w:val="ヘッダーとフッター"/>
    <w:basedOn w:val="a"/>
    <w:qFormat/>
  </w:style>
  <w:style w:type="paragraph" w:styleId="af5">
    <w:name w:val="header"/>
    <w:basedOn w:val="a"/>
    <w:uiPriority w:val="99"/>
    <w:unhideWhenUsed/>
    <w:rsid w:val="000F4F88"/>
    <w:pPr>
      <w:tabs>
        <w:tab w:val="center" w:pos="4252"/>
        <w:tab w:val="right" w:pos="8504"/>
      </w:tabs>
      <w:snapToGrid w:val="0"/>
    </w:pPr>
  </w:style>
  <w:style w:type="paragraph" w:styleId="af6">
    <w:name w:val="footer"/>
    <w:basedOn w:val="a"/>
    <w:uiPriority w:val="99"/>
    <w:unhideWhenUsed/>
    <w:rsid w:val="000F4F88"/>
    <w:pPr>
      <w:tabs>
        <w:tab w:val="center" w:pos="4252"/>
        <w:tab w:val="right" w:pos="8504"/>
      </w:tabs>
      <w:snapToGrid w:val="0"/>
    </w:pPr>
  </w:style>
  <w:style w:type="character" w:styleId="af7">
    <w:name w:val="Hyperlink"/>
    <w:basedOn w:val="a0"/>
    <w:uiPriority w:val="99"/>
    <w:unhideWhenUsed/>
    <w:rsid w:val="008B0B8D"/>
    <w:rPr>
      <w:color w:val="467886" w:themeColor="hyperlink"/>
      <w:u w:val="single"/>
    </w:rPr>
  </w:style>
  <w:style w:type="character" w:styleId="af8">
    <w:name w:val="FollowedHyperlink"/>
    <w:basedOn w:val="a0"/>
    <w:uiPriority w:val="99"/>
    <w:semiHidden/>
    <w:unhideWhenUsed/>
    <w:rsid w:val="008B0B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regista.co.jp/contac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6</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yanagisawa_h</dc:creator>
  <dc:description/>
  <cp:lastModifiedBy>開発 レジスタ</cp:lastModifiedBy>
  <cp:revision>31</cp:revision>
  <dcterms:created xsi:type="dcterms:W3CDTF">2025-05-20T12:57:00Z</dcterms:created>
  <dcterms:modified xsi:type="dcterms:W3CDTF">2025-06-10T09:12:00Z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