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84CB" w14:textId="45101A04" w:rsidR="00A1545D" w:rsidRPr="00A1545D" w:rsidRDefault="00A1545D" w:rsidP="00A1545D">
      <w:pPr xmlns:w="http://schemas.openxmlformats.org/wordprocessingml/2006/main">
        <w:rPr>
          <w:b/>
          <w:bCs/>
        </w:rPr>
      </w:pPr>
      <w:r xmlns:w="http://schemas.openxmlformats.org/wordprocessingml/2006/main" w:rsidRPr="00A1545D">
        <w:rPr>
          <w:b/>
          <w:bCs/>
        </w:rPr>
        <w:t xml:space="preserve">2032年までの世界のフットウェア市場：トレンド、成長要因、そして日本の新たなビジネスチャンス</w:t>
      </w:r>
    </w:p>
    <w:p w14:paraId="113B3252" w14:textId="151FAF4C" w:rsidR="00A1545D" w:rsidRDefault="00A1545D" w:rsidP="00A1545D">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A1545D">
          <w:rPr>
            <w:rStyle w:val="Hyperlink"/>
            <w:b/>
            <w:bCs/>
          </w:rPr>
          <w:t xml:space="preserve">フットウェア市場は</w:t>
        </w:r>
      </w:hyperlink>
      <w:r xmlns:w="http://schemas.openxmlformats.org/wordprocessingml/2006/main">
        <w:t xml:space="preserve">、消費者のライフスタイルの変化、都市化の進展、そして快適性、機能性、そしてスタイルへの需要の高まりを背景に、今後10年間、着実な拡大が見込まれています。この成長に大きく貢献しているのが、世界のフットウェア業界において生産国としても消費者としても大きな影響力を持つ日本です。2032年を見据えると、イノベーション、人口動態の変化、そして文化的な影響によって、このダイナミックな市場における日本の役割はより深まっていくと予想されます。</w:t>
      </w:r>
    </w:p>
    <w:p w14:paraId="27062DB6" w14:textId="77777777" w:rsidR="00A1545D" w:rsidRDefault="00A1545D" w:rsidP="00A1545D"/>
    <w:p w14:paraId="33146241" w14:textId="506D530B" w:rsidR="00A1545D" w:rsidRDefault="00A1545D" w:rsidP="00A1545D">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333584">
          <w:rPr>
            <w:rStyle w:val="Hyperlink"/>
          </w:rPr>
          <w:t xml:space="preserve">https://www.skyquestt.com/sample-request/footwear-market</w:t>
        </w:r>
      </w:hyperlink>
      <w:r xmlns:w="http://schemas.openxmlformats.org/wordprocessingml/2006/main">
        <w:t xml:space="preserve"> </w:t>
      </w:r>
    </w:p>
    <w:p w14:paraId="300A27DD" w14:textId="77777777" w:rsidR="00A1545D" w:rsidRDefault="00A1545D" w:rsidP="00A1545D"/>
    <w:p w14:paraId="10A8115F" w14:textId="77777777" w:rsidR="00A1545D" w:rsidRDefault="00A1545D" w:rsidP="00A1545D">
      <w:r xmlns:w="http://schemas.openxmlformats.org/wordprocessingml/2006/main">
        <w:t xml:space="preserve">2032年までの予測成長と市場機会</w:t>
      </w:r>
    </w:p>
    <w:p w14:paraId="1AAF12F3" w14:textId="77777777" w:rsidR="00A1545D" w:rsidRDefault="00A1545D" w:rsidP="00A1545D"/>
    <w:p w14:paraId="4976B8E9" w14:textId="77777777" w:rsidR="00A1545D" w:rsidRDefault="00A1545D" w:rsidP="00A1545D">
      <w:r xmlns:w="http://schemas.openxmlformats.org/wordprocessingml/2006/main">
        <w:t xml:space="preserve">2032年までに、日本の靴市場は、人口動態の動向により数量は比較的安定しているものの、金額ベースでは緩やかな成長が見込まれています。真のビジネスチャンスは、高級品、健康志向、カスタマイズ靴といったプレミアムセグメント、そして日本製靴の輸出ポテンシャルにあります。</w:t>
      </w:r>
    </w:p>
    <w:p w14:paraId="6AA0AB2B" w14:textId="77777777" w:rsidR="00A1545D" w:rsidRDefault="00A1545D" w:rsidP="00A1545D"/>
    <w:p w14:paraId="30D3795F" w14:textId="77777777" w:rsidR="00A1545D" w:rsidRDefault="00A1545D" w:rsidP="00A1545D">
      <w:r xmlns:w="http://schemas.openxmlformats.org/wordprocessingml/2006/main">
        <w:t xml:space="preserve">世界市場規模は、2024年の4,205.4億米ドルから2032年には5,711.2億米ドルに拡大すると予測されており、予測期間（2025～2032年）において年平均成長率（CAGR）3.9%で成長します。アジア太平洋地域は引き続き市場規模で最大の地域です。しかし、市場シェアは、ブランドアイデンティティ、市場投入までのスピード、そしてデジタル化と持続可能な取り組みを通じた若年層へのエンゲージメント能力にますます左右されるでしょう。</w:t>
      </w:r>
    </w:p>
    <w:p w14:paraId="3BE408CE" w14:textId="77777777" w:rsidR="00A1545D" w:rsidRDefault="00A1545D" w:rsidP="00A1545D"/>
    <w:p w14:paraId="363291C4" w14:textId="77777777" w:rsidR="00A1545D" w:rsidRDefault="00A1545D" w:rsidP="00A1545D">
      <w:r xmlns:w="http://schemas.openxmlformats.org/wordprocessingml/2006/main">
        <w:t xml:space="preserve">世界の靴産業における日本の役割</w:t>
      </w:r>
    </w:p>
    <w:p w14:paraId="4D0ED841" w14:textId="77777777" w:rsidR="00A1545D" w:rsidRDefault="00A1545D" w:rsidP="00A1545D"/>
    <w:p w14:paraId="4D8B1D77" w14:textId="77777777" w:rsidR="00A1545D" w:rsidRDefault="00A1545D" w:rsidP="00A1545D">
      <w:r xmlns:w="http://schemas.openxmlformats.org/wordprocessingml/2006/main">
        <w:t xml:space="preserve">日本は世界のフットウェア市場において独自の地位を築いています。生産量こそ世界最大ではありませんが、質の高い職人技、ミニマルなデザイン美学、そして先進技術の融合を重視することで知られています。日本のブランドは、優れた快適性、人間工学に基づいたデザイン、そして耐久性で高い評価を得ており、ニッチながらも忠実な顧客基盤を世界中に築き上げています。</w:t>
      </w:r>
    </w:p>
    <w:p w14:paraId="6CF62EA0" w14:textId="77777777" w:rsidR="00A1545D" w:rsidRDefault="00A1545D" w:rsidP="00A1545D"/>
    <w:p w14:paraId="3B67AC82" w14:textId="77777777" w:rsidR="00A1545D" w:rsidRDefault="00A1545D" w:rsidP="00A1545D">
      <w:r xmlns:w="http://schemas.openxmlformats.org/wordprocessingml/2006/main">
        <w:t xml:space="preserve">日本の靴市場は、デザインと機能性の両方を重視する都市部の消費者によって大きく牽引されています。高齢化が進むにつれ、</w:t>
      </w:r>
      <w:proofErr xmlns:w="http://schemas.openxmlformats.org/wordprocessingml/2006/main" w:type="spellStart"/>
      <w:r xmlns:w="http://schemas.openxmlformats.org/wordprocessingml/2006/main">
        <w:t xml:space="preserve">整形外科的な</w:t>
      </w:r>
      <w:proofErr xmlns:w="http://schemas.openxmlformats.org/wordprocessingml/2006/main" w:type="spellEnd"/>
      <w:r xmlns:w="http://schemas.openxmlformats.org/wordprocessingml/2006/main">
        <w:t xml:space="preserve">サポート、滑り止め、そして使いやすさを兼ね備えた靴の需要が高まり、医療・高齢者介護に特化した靴分野に新たな道が開かれています。</w:t>
      </w:r>
    </w:p>
    <w:p w14:paraId="1351BEC9" w14:textId="77777777" w:rsidR="00A1545D" w:rsidRDefault="00A1545D" w:rsidP="00A1545D"/>
    <w:p w14:paraId="4210EA67" w14:textId="639A4421" w:rsidR="00A1545D" w:rsidRDefault="00A1545D" w:rsidP="00A1545D">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333584">
          <w:rPr>
            <w:rStyle w:val="Hyperlink"/>
          </w:rPr>
          <w:t xml:space="preserve">https://www.skyquestt.com/speak-with-analyst/footwear-market</w:t>
        </w:r>
      </w:hyperlink>
      <w:r xmlns:w="http://schemas.openxmlformats.org/wordprocessingml/2006/main">
        <w:t xml:space="preserve"> </w:t>
      </w:r>
    </w:p>
    <w:p w14:paraId="1DFD52E7" w14:textId="77777777" w:rsidR="00A1545D" w:rsidRDefault="00A1545D" w:rsidP="00A1545D"/>
    <w:p w14:paraId="1A622776" w14:textId="77777777" w:rsidR="00A1545D" w:rsidRDefault="00A1545D" w:rsidP="00A1545D">
      <w:r xmlns:w="http://schemas.openxmlformats.org/wordprocessingml/2006/main">
        <w:lastRenderedPageBreak xmlns:w="http://schemas.openxmlformats.org/wordprocessingml/2006/main"/>
      </w:r>
      <w:r xmlns:w="http://schemas.openxmlformats.org/wordprocessingml/2006/main">
        <w:t xml:space="preserve">フットウェア市場セグメント分析</w:t>
      </w:r>
    </w:p>
    <w:p w14:paraId="42908E8B" w14:textId="77777777" w:rsidR="00A1545D" w:rsidRDefault="00A1545D" w:rsidP="00A1545D"/>
    <w:p w14:paraId="3EB93892" w14:textId="77777777" w:rsidR="00A1545D" w:rsidRDefault="00A1545D" w:rsidP="00A1545D">
      <w:r xmlns:w="http://schemas.openxmlformats.org/wordprocessingml/2006/main">
        <w:t xml:space="preserve">世界のフットウェア市場は、製品、エンドユーザー、流通チャネル、地域に基づいてセグメント化されています。</w:t>
      </w:r>
    </w:p>
    <w:p w14:paraId="62BC1D37" w14:textId="77777777" w:rsidR="00A1545D" w:rsidRDefault="00A1545D" w:rsidP="00A1545D"/>
    <w:p w14:paraId="65B9C190" w14:textId="77777777" w:rsidR="00A1545D" w:rsidRDefault="00A1545D" w:rsidP="00A1545D">
      <w:r xmlns:w="http://schemas.openxmlformats.org/wordprocessingml/2006/main">
        <w:t xml:space="preserve">* 製品別に見ると、市場は運動用と非運動用に分かれています。</w:t>
      </w:r>
    </w:p>
    <w:p w14:paraId="22439173" w14:textId="77777777" w:rsidR="00A1545D" w:rsidRDefault="00A1545D" w:rsidP="00A1545D">
      <w:r xmlns:w="http://schemas.openxmlformats.org/wordprocessingml/2006/main">
        <w:t xml:space="preserve">* エンドユーザーに基づいて、市場は男性、女性、子供の3つに分かれています。</w:t>
      </w:r>
    </w:p>
    <w:p w14:paraId="152F9DFB" w14:textId="77777777" w:rsidR="00A1545D" w:rsidRDefault="00A1545D" w:rsidP="00A1545D">
      <w:r xmlns:w="http://schemas.openxmlformats.org/wordprocessingml/2006/main">
        <w:t xml:space="preserve">* 流通チャネルに基づいて、市場はオンライン小売、百貨店、専門店、スーパーマーケット、ブランドアウトレットに分類されます。</w:t>
      </w:r>
    </w:p>
    <w:p w14:paraId="5ECC584F" w14:textId="77777777" w:rsidR="00A1545D" w:rsidRDefault="00A1545D" w:rsidP="00A1545D">
      <w:r xmlns:w="http://schemas.openxmlformats.org/wordprocessingml/2006/main">
        <w:t xml:space="preserve">* 地域に基づいて、市場は北米、ヨーロッパ、アジア太平洋、中南米、中東およびアフリカに分類されます。</w:t>
      </w:r>
    </w:p>
    <w:p w14:paraId="6064BC65" w14:textId="77777777" w:rsidR="00A1545D" w:rsidRDefault="00A1545D" w:rsidP="00A1545D"/>
    <w:p w14:paraId="139C4589" w14:textId="77777777" w:rsidR="00A1545D" w:rsidRDefault="00A1545D" w:rsidP="00A1545D">
      <w:r xmlns:w="http://schemas.openxmlformats.org/wordprocessingml/2006/main">
        <w:t xml:space="preserve">日本の市場動向とトレンド</w:t>
      </w:r>
    </w:p>
    <w:p w14:paraId="6D246040" w14:textId="77777777" w:rsidR="00A1545D" w:rsidRDefault="00A1545D" w:rsidP="00A1545D"/>
    <w:p w14:paraId="278D5C08" w14:textId="77777777" w:rsidR="00A1545D" w:rsidRDefault="00A1545D" w:rsidP="00A1545D">
      <w:r xmlns:w="http://schemas.openxmlformats.org/wordprocessingml/2006/main">
        <w:t xml:space="preserve">日本の靴業界にはいくつかのトレンドが形成されつつあります。</w:t>
      </w:r>
    </w:p>
    <w:p w14:paraId="75105E38" w14:textId="77777777" w:rsidR="00A1545D" w:rsidRDefault="00A1545D" w:rsidP="00A1545D"/>
    <w:p w14:paraId="0FFB76D8" w14:textId="77777777" w:rsidR="00A1545D" w:rsidRDefault="00A1545D" w:rsidP="00A1545D">
      <w:r xmlns:w="http://schemas.openxmlformats.org/wordprocessingml/2006/main">
        <w:t xml:space="preserve">* 技術革新：日本は、靴におけるスマート素材やウェアラブル技術の活用において最先端を走っています。圧力センサー、スマートインソール、アダプティブフィット技術といった機能が普及しつつあります。</w:t>
      </w:r>
    </w:p>
    <w:p w14:paraId="3D0AF08B" w14:textId="77777777" w:rsidR="00A1545D" w:rsidRDefault="00A1545D" w:rsidP="00A1545D">
      <w:r xmlns:w="http://schemas.openxmlformats.org/wordprocessingml/2006/main">
        <w:t xml:space="preserve">* サステナビリティへの注力：日本の消費者とブランドは、持続可能な取り組みをますます積極的に受け入れるようになっています。環境に優しい素材、倫理的な製造、循環型経済モデルが注目を集めています。</w:t>
      </w:r>
    </w:p>
    <w:p w14:paraId="67BAE78D" w14:textId="77777777" w:rsidR="00A1545D" w:rsidRDefault="00A1545D" w:rsidP="00A1545D">
      <w:r xmlns:w="http://schemas.openxmlformats.org/wordprocessingml/2006/main">
        <w:t xml:space="preserve">* 国産靴と輸入靴: 日本は高級靴や伝統的な靴については国内生産基盤が強固である一方、大衆市場向けの靴や運動靴については、特に中国や東南アジアからの輸入に大きく依存しています。</w:t>
      </w:r>
    </w:p>
    <w:p w14:paraId="0851EB03" w14:textId="77777777" w:rsidR="00A1545D" w:rsidRDefault="00A1545D" w:rsidP="00A1545D">
      <w:r xmlns:w="http://schemas.openxmlformats.org/wordprocessingml/2006/main">
        <w:t xml:space="preserve">* 小売業の進化：高度に発達した小売インフラを背景に、日本では実店舗とデジタルチャネルの融合が進んでいます。ARフィッティングツール、AIを活用したパーソナライゼーション、そして当日配送は、主要都市</w:t>
      </w:r>
      <w:proofErr xmlns:w="http://schemas.openxmlformats.org/wordprocessingml/2006/main" w:type="spellStart"/>
      <w:r xmlns:w="http://schemas.openxmlformats.org/wordprocessingml/2006/main">
        <w:t xml:space="preserve">圏において標準となりつつあります</w:t>
      </w:r>
      <w:proofErr xmlns:w="http://schemas.openxmlformats.org/wordprocessingml/2006/main" w:type="spellEnd"/>
      <w:r xmlns:w="http://schemas.openxmlformats.org/wordprocessingml/2006/main">
        <w:t xml:space="preserve">。</w:t>
      </w:r>
    </w:p>
    <w:p w14:paraId="49B17CF3" w14:textId="77777777" w:rsidR="00A1545D" w:rsidRDefault="00A1545D" w:rsidP="00A1545D"/>
    <w:p w14:paraId="39134C39" w14:textId="6FDB9A2B" w:rsidR="00A1545D" w:rsidRDefault="00A1545D" w:rsidP="00A1545D">
      <w:r xmlns:w="http://schemas.openxmlformats.org/wordprocessingml/2006/main">
        <w:t xml:space="preserve">今すぐ行動を起こしましょう: 今日からフットウェア市場を確保しましょう - </w:t>
      </w:r>
      <w:hyperlink xmlns:w="http://schemas.openxmlformats.org/wordprocessingml/2006/main" xmlns:r="http://schemas.openxmlformats.org/officeDocument/2006/relationships" r:id="rId8" w:history="1">
        <w:r xmlns:w="http://schemas.openxmlformats.org/wordprocessingml/2006/main" w:rsidRPr="00333584">
          <w:rPr>
            <w:rStyle w:val="Hyperlink"/>
          </w:rPr>
          <w:t xml:space="preserve">https://www.skyquestt.com/add-to-cart-buy-now/footwear-market</w:t>
        </w:r>
      </w:hyperlink>
      <w:r xmlns:w="http://schemas.openxmlformats.org/wordprocessingml/2006/main">
        <w:t xml:space="preserve"> </w:t>
      </w:r>
    </w:p>
    <w:p w14:paraId="345FE74C" w14:textId="77777777" w:rsidR="00A1545D" w:rsidRDefault="00A1545D" w:rsidP="00A1545D"/>
    <w:p w14:paraId="5E39181D" w14:textId="77777777" w:rsidR="00A1545D" w:rsidRDefault="00A1545D" w:rsidP="00A1545D">
      <w:r xmlns:w="http://schemas.openxmlformats.org/wordprocessingml/2006/main">
        <w:t xml:space="preserve">フットウェア市場におけるトッププレーヤーの企業プロフィール</w:t>
      </w:r>
    </w:p>
    <w:p w14:paraId="4F5EF1A4" w14:textId="77777777" w:rsidR="00A1545D" w:rsidRDefault="00A1545D" w:rsidP="00A1545D"/>
    <w:p w14:paraId="08690A02"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ナイキ（アメリカ）</w:t>
      </w:r>
    </w:p>
    <w:p w14:paraId="40B191A5"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アディダス（ドイツ）</w:t>
      </w:r>
    </w:p>
    <w:p w14:paraId="772D3324" w14:textId="77777777" w:rsidR="00A1545D" w:rsidRDefault="00A1545D" w:rsidP="00A1545D">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プーマ（ドイツ）</w:t>
      </w:r>
    </w:p>
    <w:p w14:paraId="1C0FE1DE"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スケッチャーズ（米国）</w:t>
      </w:r>
    </w:p>
    <w:p w14:paraId="2858C9CE"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ニューバランス（アメリカ）</w:t>
      </w:r>
    </w:p>
    <w:p w14:paraId="7142BA9A"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アンダーアーマー（米国）</w:t>
      </w:r>
    </w:p>
    <w:p w14:paraId="27FD8CD3"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アシックス（日本）</w:t>
      </w:r>
    </w:p>
    <w:p w14:paraId="45103D43"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リーボック（アメリカ）</w:t>
      </w:r>
    </w:p>
    <w:p w14:paraId="1B0B1F8A"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ヴァンズ（アメリカ）</w:t>
      </w:r>
    </w:p>
    <w:p w14:paraId="14C5AFB3"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クラークス（イギリス）</w:t>
      </w:r>
    </w:p>
    <w:p w14:paraId="7EF23333"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バタ（スイス）</w:t>
      </w:r>
    </w:p>
    <w:p w14:paraId="2CA32F2E"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サロモン（フランス）</w:t>
      </w:r>
    </w:p>
    <w:p w14:paraId="0B55B0BC"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ミズノ（日本）</w:t>
      </w:r>
    </w:p>
    <w:p w14:paraId="7169D889"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リーニン（中国）</w:t>
      </w:r>
    </w:p>
    <w:p w14:paraId="04A50179" w14:textId="77777777" w:rsidR="00A1545D" w:rsidRDefault="00A1545D" w:rsidP="00A1545D">
      <w:pPr xmlns:w="http://schemas.openxmlformats.org/wordprocessingml/2006/main">
        <w:pStyle w:val="ListParagraph"/>
        <w:numPr>
          <w:ilvl w:val="0"/>
          <w:numId w:val="1"/>
        </w:numPr>
      </w:pPr>
      <w:r xmlns:w="http://schemas.openxmlformats.org/wordprocessingml/2006/main">
        <w:t xml:space="preserve">アンタスポーツ（中国）</w:t>
      </w:r>
    </w:p>
    <w:p w14:paraId="4936429E" w14:textId="77777777" w:rsidR="00A1545D" w:rsidRDefault="00A1545D" w:rsidP="00A1545D"/>
    <w:p w14:paraId="41A68210" w14:textId="77777777" w:rsidR="00A1545D" w:rsidRDefault="00A1545D" w:rsidP="00A1545D">
      <w:r xmlns:w="http://schemas.openxmlformats.org/wordprocessingml/2006/main">
        <w:t xml:space="preserve">2032年までの世界のフットウェア市場の展望</w:t>
      </w:r>
    </w:p>
    <w:p w14:paraId="2BD87169" w14:textId="77777777" w:rsidR="00A1545D" w:rsidRDefault="00A1545D" w:rsidP="00A1545D"/>
    <w:p w14:paraId="29839B91" w14:textId="77777777" w:rsidR="00A1545D" w:rsidRDefault="00A1545D" w:rsidP="00A1545D">
      <w:r xmlns:w="http://schemas.openxmlformats.org/wordprocessingml/2006/main">
        <w:t xml:space="preserve">運動用、非運動用、特殊用途の分野を含む世界のフットウェア市場は、2032年まで着実な成長を遂げると予想されています。主な推進要因としては、スポーツシューズやアクティブウェアシューズの需要</w:t>
      </w:r>
      <w:proofErr xmlns:w="http://schemas.openxmlformats.org/wordprocessingml/2006/main" w:type="spellStart"/>
      <w:r xmlns:w="http://schemas.openxmlformats.org/wordprocessingml/2006/main">
        <w:t xml:space="preserve">を高める健康意識の高まり</w:t>
      </w:r>
      <w:proofErr xmlns:w="http://schemas.openxmlformats.org/wordprocessingml/2006/main" w:type="spellEnd"/>
      <w:r xmlns:w="http://schemas.openxmlformats.org/wordprocessingml/2006/main">
        <w:t xml:space="preserve">、電子商取引の採用の増加、フットウェアデザインにおけるファッションと機能性の融合などが挙げられます。</w:t>
      </w:r>
    </w:p>
    <w:p w14:paraId="38F3DC06" w14:textId="77777777" w:rsidR="00A1545D" w:rsidRDefault="00A1545D" w:rsidP="00A1545D"/>
    <w:p w14:paraId="7E4C9D8E" w14:textId="77777777" w:rsidR="00A1545D" w:rsidRDefault="00A1545D" w:rsidP="00A1545D">
      <w:r xmlns:w="http://schemas.openxmlformats.org/wordprocessingml/2006/main">
        <w:t xml:space="preserve">アジア、ラテンアメリカ、アフリカの新興市場が販売量の増加を牽引すると予想され、北米、欧州、そして日本などのアジアの一部の成熟経済圏も、プレミアム化とハイエンドのイノベーションを通じて貢献すると予想されます。特にオンライン小売とサプライチェーンの自動化におけるデジタルトランスフォーメーションも、成長の大きな加速要因となります。</w:t>
      </w:r>
    </w:p>
    <w:p w14:paraId="5C454672" w14:textId="77777777" w:rsidR="00A1545D" w:rsidRDefault="00A1545D" w:rsidP="00A1545D"/>
    <w:p w14:paraId="68AC78F9" w14:textId="64665A2D" w:rsidR="00A1545D" w:rsidRDefault="00A1545D" w:rsidP="00A1545D">
      <w:r xmlns:w="http://schemas.openxmlformats.org/wordprocessingml/2006/main">
        <w:t xml:space="preserve">今すぐフットウェア市場レポートをお読みください - </w:t>
      </w:r>
      <w:hyperlink xmlns:w="http://schemas.openxmlformats.org/wordprocessingml/2006/main" xmlns:r="http://schemas.openxmlformats.org/officeDocument/2006/relationships" r:id="rId9" w:history="1">
        <w:r xmlns:w="http://schemas.openxmlformats.org/wordprocessingml/2006/main" w:rsidRPr="00333584">
          <w:rPr>
            <w:rStyle w:val="Hyperlink"/>
          </w:rPr>
          <w:t xml:space="preserve">https://www.skyquestt.com/report/footwear-market</w:t>
        </w:r>
      </w:hyperlink>
      <w:r xmlns:w="http://schemas.openxmlformats.org/wordprocessingml/2006/main">
        <w:t xml:space="preserve"> </w:t>
      </w:r>
    </w:p>
    <w:p w14:paraId="3BA9E86F" w14:textId="77777777" w:rsidR="00A1545D" w:rsidRDefault="00A1545D" w:rsidP="00A1545D"/>
    <w:p w14:paraId="0046CD75" w14:textId="77777777" w:rsidR="00A1545D" w:rsidRDefault="00A1545D" w:rsidP="00A1545D">
      <w:r xmlns:w="http://schemas.openxmlformats.org/wordprocessingml/2006/main">
        <w:t xml:space="preserve">日本は、イノベーション、精密さ、そして消費者ニーズへの深い理解によって、世界のフットウェア市場に貢献してきました。世界がより相互に繋がり、健康志向と環境意識の高い未来へと向かう中で、日本のフットウェアブランドは、専門分野をリードする優位な立場にあります。一方、世界のフットウェア市場は、デジタル化、サステナビリティ、そして変化する消費者嗜好を変革の中心に据え、2032年まで力強い成長が見込まれています。</w:t>
      </w:r>
    </w:p>
    <w:p w14:paraId="3744C0E5" w14:textId="77777777" w:rsidR="00A1545D" w:rsidRDefault="00A1545D" w:rsidP="00A1545D"/>
    <w:p w14:paraId="63A8DE4B" w14:textId="77777777" w:rsidR="00A1545D" w:rsidRDefault="00A1545D" w:rsidP="00A1545D">
      <w:r xmlns:w="http://schemas.openxmlformats.org/wordprocessingml/2006/main">
        <w:t xml:space="preserve">その他の研究を参照 -</w:t>
      </w:r>
    </w:p>
    <w:p w14:paraId="6064C7F3" w14:textId="77777777" w:rsidR="00A1545D" w:rsidRDefault="00A1545D" w:rsidP="00A1545D"/>
    <w:p w14:paraId="155793EA" w14:textId="3181C8F1" w:rsidR="00A1545D" w:rsidRDefault="00A1545D" w:rsidP="00A1545D">
      <w:r xmlns:w="http://schemas.openxmlformats.org/wordprocessingml/2006/main">
        <w:t xml:space="preserve">ベルモット市場 - </w:t>
      </w:r>
      <w:hyperlink xmlns:w="http://schemas.openxmlformats.org/wordprocessingml/2006/main" xmlns:r="http://schemas.openxmlformats.org/officeDocument/2006/relationships" r:id="rId10" w:history="1">
        <w:r xmlns:w="http://schemas.openxmlformats.org/wordprocessingml/2006/main" w:rsidRPr="00333584">
          <w:rPr>
            <w:rStyle w:val="Hyperlink"/>
          </w:rPr>
          <w:t xml:space="preserve">https://issuu.com/skyquest-technology/docs/global_demand_for_vermouth_drives_market_growth_to/s/90092932</w:t>
        </w:r>
      </w:hyperlink>
      <w:r xmlns:w="http://schemas.openxmlformats.org/wordprocessingml/2006/main">
        <w:t xml:space="preserve"> </w:t>
      </w:r>
    </w:p>
    <w:p w14:paraId="5BD23B4B" w14:textId="01FEEDF2" w:rsidR="00A1545D" w:rsidRDefault="00A1545D" w:rsidP="00A1545D">
      <w:r xmlns:w="http://schemas.openxmlformats.org/wordprocessingml/2006/main">
        <w:lastRenderedPageBreak xmlns:w="http://schemas.openxmlformats.org/wordprocessingml/2006/main"/>
      </w:r>
      <w:r xmlns:w="http://schemas.openxmlformats.org/wordprocessingml/2006/main">
        <w:t xml:space="preserve">エアロゾルバルブ市場 - </w:t>
      </w:r>
      <w:hyperlink xmlns:w="http://schemas.openxmlformats.org/wordprocessingml/2006/main" xmlns:r="http://schemas.openxmlformats.org/officeDocument/2006/relationships" r:id="rId11" w:history="1">
        <w:r xmlns:w="http://schemas.openxmlformats.org/wordprocessingml/2006/main" w:rsidRPr="00333584">
          <w:rPr>
            <w:rStyle w:val="Hyperlink"/>
          </w:rPr>
          <w:t xml:space="preserve">https://issuu.com/skyquest-technology/docs/aerosol_valves_market_expected_to_reach_usd_2.75_b/s/90093087</w:t>
        </w:r>
      </w:hyperlink>
      <w:r xmlns:w="http://schemas.openxmlformats.org/wordprocessingml/2006/main">
        <w:t xml:space="preserve"> </w:t>
      </w:r>
    </w:p>
    <w:p w14:paraId="2B398A6F" w14:textId="6F13DCE5" w:rsidR="00A1545D" w:rsidRDefault="00A1545D" w:rsidP="00A1545D">
      <w:r xmlns:w="http://schemas.openxmlformats.org/wordprocessingml/2006/main">
        <w:t xml:space="preserve">サウンドバー市場 - </w:t>
      </w:r>
      <w:hyperlink xmlns:w="http://schemas.openxmlformats.org/wordprocessingml/2006/main" xmlns:r="http://schemas.openxmlformats.org/officeDocument/2006/relationships" r:id="rId12" w:history="1">
        <w:r xmlns:w="http://schemas.openxmlformats.org/wordprocessingml/2006/main" w:rsidRPr="00333584">
          <w:rPr>
            <w:rStyle w:val="Hyperlink"/>
          </w:rPr>
          <w:t xml:space="preserve">https://issuu.com/skyquest-technology/docs/soundbar_market_a_usd_16.19_billion_opportunity_b/s/90093419</w:t>
        </w:r>
      </w:hyperlink>
      <w:r xmlns:w="http://schemas.openxmlformats.org/wordprocessingml/2006/main">
        <w:t xml:space="preserve"> </w:t>
      </w:r>
    </w:p>
    <w:p w14:paraId="59808429" w14:textId="6B72843C" w:rsidR="00A1545D" w:rsidRDefault="00A1545D" w:rsidP="00A1545D">
      <w:r xmlns:w="http://schemas.openxmlformats.org/wordprocessingml/2006/main">
        <w:t xml:space="preserve">電子タバコ市場 - </w:t>
      </w:r>
      <w:hyperlink xmlns:w="http://schemas.openxmlformats.org/wordprocessingml/2006/main" xmlns:r="http://schemas.openxmlformats.org/officeDocument/2006/relationships" r:id="rId13" w:history="1">
        <w:r xmlns:w="http://schemas.openxmlformats.org/wordprocessingml/2006/main" w:rsidRPr="00333584">
          <w:rPr>
            <w:rStyle w:val="Hyperlink"/>
          </w:rPr>
          <w:t xml:space="preserve">https://issuu.com/skyquest-technology/docs/e-cigarette_market_will_grow_to_usd_33.26_billion_/s/90093631</w:t>
        </w:r>
      </w:hyperlink>
      <w:r xmlns:w="http://schemas.openxmlformats.org/wordprocessingml/2006/main">
        <w:t xml:space="preserve"> </w:t>
      </w:r>
    </w:p>
    <w:p w14:paraId="52430331" w14:textId="044DAD41" w:rsidR="0077184B" w:rsidRDefault="00A1545D" w:rsidP="00A1545D">
      <w:r xmlns:w="http://schemas.openxmlformats.org/wordprocessingml/2006/main">
        <w:t xml:space="preserve">金属付加製造市場 - </w:t>
      </w:r>
      <w:hyperlink xmlns:w="http://schemas.openxmlformats.org/wordprocessingml/2006/main" xmlns:r="http://schemas.openxmlformats.org/officeDocument/2006/relationships" r:id="rId14" w:history="1">
        <w:r xmlns:w="http://schemas.openxmlformats.org/wordprocessingml/2006/main" w:rsidRPr="00333584">
          <w:rPr>
            <w:rStyle w:val="Hyperlink"/>
          </w:rPr>
          <w:t xml:space="preserve">https://issuu.com/skyquest-technology/docs/metal_additive_manufacturing_market_to_become_a_us/s/90093904</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3840"/>
    <w:multiLevelType w:val="hybridMultilevel"/>
    <w:tmpl w:val="5254E9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368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D6"/>
    <w:rsid w:val="00040F0D"/>
    <w:rsid w:val="000A6E5C"/>
    <w:rsid w:val="00343371"/>
    <w:rsid w:val="00726AF7"/>
    <w:rsid w:val="0077184B"/>
    <w:rsid w:val="00A1545D"/>
    <w:rsid w:val="00DD3F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35CA"/>
  <w15:chartTrackingRefBased/>
  <w15:docId w15:val="{7D6D8BE1-B4C2-48F8-ADAA-1ECBF8C9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F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FD6"/>
    <w:rPr>
      <w:rFonts w:eastAsiaTheme="majorEastAsia" w:cstheme="majorBidi"/>
      <w:color w:val="272727" w:themeColor="text1" w:themeTint="D8"/>
    </w:rPr>
  </w:style>
  <w:style w:type="paragraph" w:styleId="Title">
    <w:name w:val="Title"/>
    <w:basedOn w:val="Normal"/>
    <w:next w:val="Normal"/>
    <w:link w:val="TitleChar"/>
    <w:uiPriority w:val="10"/>
    <w:qFormat/>
    <w:rsid w:val="00DD3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FD6"/>
    <w:pPr>
      <w:spacing w:before="160"/>
      <w:jc w:val="center"/>
    </w:pPr>
    <w:rPr>
      <w:i/>
      <w:iCs/>
      <w:color w:val="404040" w:themeColor="text1" w:themeTint="BF"/>
    </w:rPr>
  </w:style>
  <w:style w:type="character" w:customStyle="1" w:styleId="QuoteChar">
    <w:name w:val="Quote Char"/>
    <w:basedOn w:val="DefaultParagraphFont"/>
    <w:link w:val="Quote"/>
    <w:uiPriority w:val="29"/>
    <w:rsid w:val="00DD3FD6"/>
    <w:rPr>
      <w:i/>
      <w:iCs/>
      <w:color w:val="404040" w:themeColor="text1" w:themeTint="BF"/>
    </w:rPr>
  </w:style>
  <w:style w:type="paragraph" w:styleId="ListParagraph">
    <w:name w:val="List Paragraph"/>
    <w:basedOn w:val="Normal"/>
    <w:uiPriority w:val="34"/>
    <w:qFormat/>
    <w:rsid w:val="00DD3FD6"/>
    <w:pPr>
      <w:ind w:left="720"/>
      <w:contextualSpacing/>
    </w:pPr>
  </w:style>
  <w:style w:type="character" w:styleId="IntenseEmphasis">
    <w:name w:val="Intense Emphasis"/>
    <w:basedOn w:val="DefaultParagraphFont"/>
    <w:uiPriority w:val="21"/>
    <w:qFormat/>
    <w:rsid w:val="00DD3FD6"/>
    <w:rPr>
      <w:i/>
      <w:iCs/>
      <w:color w:val="2F5496" w:themeColor="accent1" w:themeShade="BF"/>
    </w:rPr>
  </w:style>
  <w:style w:type="paragraph" w:styleId="IntenseQuote">
    <w:name w:val="Intense Quote"/>
    <w:basedOn w:val="Normal"/>
    <w:next w:val="Normal"/>
    <w:link w:val="IntenseQuoteChar"/>
    <w:uiPriority w:val="30"/>
    <w:qFormat/>
    <w:rsid w:val="00DD3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FD6"/>
    <w:rPr>
      <w:i/>
      <w:iCs/>
      <w:color w:val="2F5496" w:themeColor="accent1" w:themeShade="BF"/>
    </w:rPr>
  </w:style>
  <w:style w:type="character" w:styleId="IntenseReference">
    <w:name w:val="Intense Reference"/>
    <w:basedOn w:val="DefaultParagraphFont"/>
    <w:uiPriority w:val="32"/>
    <w:qFormat/>
    <w:rsid w:val="00DD3FD6"/>
    <w:rPr>
      <w:b/>
      <w:bCs/>
      <w:smallCaps/>
      <w:color w:val="2F5496" w:themeColor="accent1" w:themeShade="BF"/>
      <w:spacing w:val="5"/>
    </w:rPr>
  </w:style>
  <w:style w:type="character" w:styleId="Hyperlink">
    <w:name w:val="Hyperlink"/>
    <w:basedOn w:val="DefaultParagraphFont"/>
    <w:uiPriority w:val="99"/>
    <w:unhideWhenUsed/>
    <w:rsid w:val="00A1545D"/>
    <w:rPr>
      <w:color w:val="0563C1" w:themeColor="hyperlink"/>
      <w:u w:val="single"/>
    </w:rPr>
  </w:style>
  <w:style w:type="character" w:styleId="UnresolvedMention">
    <w:name w:val="Unresolved Mention"/>
    <w:basedOn w:val="DefaultParagraphFont"/>
    <w:uiPriority w:val="99"/>
    <w:semiHidden/>
    <w:unhideWhenUsed/>
    <w:rsid w:val="00A1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footwear-market" TargetMode="External"/><Relationship Id="rId13" Type="http://schemas.openxmlformats.org/officeDocument/2006/relationships/hyperlink" Target="https://issuu.com/skyquest-technology/docs/e-cigarette_market_will_grow_to_usd_33.26_billion_/s/90093631" TargetMode="External"/><Relationship Id="rId3" Type="http://schemas.openxmlformats.org/officeDocument/2006/relationships/settings" Target="settings.xml"/><Relationship Id="rId7" Type="http://schemas.openxmlformats.org/officeDocument/2006/relationships/hyperlink" Target="https://www.skyquestt.com/speak-with-analyst/footwear-market" TargetMode="External"/><Relationship Id="rId12" Type="http://schemas.openxmlformats.org/officeDocument/2006/relationships/hyperlink" Target="https://issuu.com/skyquest-technology/docs/soundbar_market_a_usd_16.19_billion_opportunity_b/s/900934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footwear-market" TargetMode="External"/><Relationship Id="rId11" Type="http://schemas.openxmlformats.org/officeDocument/2006/relationships/hyperlink" Target="https://issuu.com/skyquest-technology/docs/aerosol_valves_market_expected_to_reach_usd_2.75_b/s/90093087" TargetMode="External"/><Relationship Id="rId5" Type="http://schemas.openxmlformats.org/officeDocument/2006/relationships/hyperlink" Target="https://www.skyquestt.com/report/footwear-market" TargetMode="External"/><Relationship Id="rId15" Type="http://schemas.openxmlformats.org/officeDocument/2006/relationships/fontTable" Target="fontTable.xml"/><Relationship Id="rId10" Type="http://schemas.openxmlformats.org/officeDocument/2006/relationships/hyperlink" Target="https://issuu.com/skyquest-technology/docs/global_demand_for_vermouth_drives_market_growth_to/s/90092932" TargetMode="External"/><Relationship Id="rId4" Type="http://schemas.openxmlformats.org/officeDocument/2006/relationships/webSettings" Target="webSettings.xml"/><Relationship Id="rId9" Type="http://schemas.openxmlformats.org/officeDocument/2006/relationships/hyperlink" Target="https://www.skyquestt.com/report/footwear-market" TargetMode="External"/><Relationship Id="rId14" Type="http://schemas.openxmlformats.org/officeDocument/2006/relationships/hyperlink" Target="https://issuu.com/skyquest-technology/docs/metal_additive_manufacturing_market_to_become_a_us/s/90093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2025-06-24T08:46:00Z</dcterms:created>
  <dcterms:modified xsi:type="dcterms:W3CDTF">2025-06-24T08:47:00Z</dcterms:modified>
</cp:coreProperties>
</file>