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37FD" w14:textId="187CC4CA" w:rsidR="007F64CF" w:rsidRPr="00393064" w:rsidRDefault="007F64CF" w:rsidP="00915871">
      <w:pPr>
        <w:rPr>
          <w:b/>
          <w:bCs/>
          <w:lang w:val="en-US"/>
        </w:rPr>
      </w:pPr>
      <w:r w:rsidRPr="00393064">
        <w:rPr>
          <w:rFonts w:ascii="MS Gothic" w:eastAsia="MS Gothic" w:hAnsi="MS Gothic" w:cs="MS Gothic" w:hint="eastAsia"/>
          <w:b/>
          <w:bCs/>
          <w:lang w:val="en-US"/>
        </w:rPr>
        <w:t>人工甘味料市場規模、シェア、需要分析（タイプ別・用途別）</w:t>
      </w:r>
    </w:p>
    <w:p w14:paraId="34C0F749" w14:textId="77777777" w:rsidR="00393064" w:rsidRDefault="00393064" w:rsidP="00915871">
      <w:pPr>
        <w:rPr>
          <w:lang w:val="en-US"/>
        </w:rPr>
      </w:pPr>
    </w:p>
    <w:p w14:paraId="25D89F50" w14:textId="2D7320E0" w:rsidR="00915871" w:rsidRPr="00915871" w:rsidRDefault="00915871" w:rsidP="00915871">
      <w:r w:rsidRPr="00915871">
        <w:t>世界の</w:t>
      </w:r>
      <w:hyperlink r:id="rId5" w:history="1">
        <w:r w:rsidRPr="00915871">
          <w:rPr>
            <w:rStyle w:val="Hyperlink"/>
            <w:b/>
            <w:bCs/>
          </w:rPr>
          <w:t>人工甘味料市場</w:t>
        </w:r>
      </w:hyperlink>
      <w:r w:rsidRPr="00915871">
        <w:rPr>
          <w:b/>
          <w:bCs/>
        </w:rPr>
        <w:t> </w:t>
      </w:r>
      <w:r w:rsidRPr="00915871">
        <w:t>Size 2025は、2024年の企業機会、成長戦略、トレンド、イノベーション、そして競争環境に関する重要な洞察と、地理的展望を提供します。この包括的な評価には、2025年から2032年までの市場分析が含まれており、2032年までの信頼性の高い予測を提供します。本レポートは、業界の成長分析を網羅し、過去および将来のコスト、収益、需要、供給に関するデータが含まれています。</w:t>
      </w:r>
    </w:p>
    <w:p w14:paraId="02648693" w14:textId="77777777" w:rsidR="00915871" w:rsidRPr="00915871" w:rsidRDefault="00915871" w:rsidP="00915871">
      <w:r w:rsidRPr="00915871">
        <w:t>人工甘味料市場規模は、2024年の22億2,000万米ドルから2032年には28億2,000万米ドルに拡大し、予測期間（2025～2032年）中に3％のCAGRで成長する見込みです。</w:t>
      </w:r>
    </w:p>
    <w:p w14:paraId="658B65F4" w14:textId="77777777" w:rsidR="00915871" w:rsidRPr="00915871" w:rsidRDefault="00915871" w:rsidP="00915871">
      <w:r w:rsidRPr="00915871">
        <w:t>リサーチアナリストは、バリューチェーン、将来のロードマップ、流通業者分析に関する詳細な洞察を提供しています。また、市場予測情報、SWOT分析、人工甘味料市場のシナリオ、フィージビリティスタディなど、本レポートで評価される重要な要素も提示しています。さらに、2025年から2032年までの人工甘味料市場への投資予測も提供しています。</w:t>
      </w:r>
    </w:p>
    <w:p w14:paraId="2FD33675" w14:textId="77777777" w:rsidR="00915871" w:rsidRPr="00915871" w:rsidRDefault="00915871" w:rsidP="00915871">
      <w:r w:rsidRPr="00915871">
        <w:rPr>
          <w:b/>
          <w:bCs/>
        </w:rPr>
        <w:t xml:space="preserve">無料サンプルレポートを入手する - </w:t>
      </w:r>
      <w:hyperlink r:id="rId6" w:history="1">
        <w:r w:rsidRPr="00915871">
          <w:rPr>
            <w:rStyle w:val="Hyperlink"/>
          </w:rPr>
          <w:t>https://www.skyquestt.com/sample-request/artificial-sweetener-market</w:t>
        </w:r>
      </w:hyperlink>
    </w:p>
    <w:p w14:paraId="54DCF7CD" w14:textId="77777777" w:rsidR="00915871" w:rsidRPr="00915871" w:rsidRDefault="00915871" w:rsidP="00915871">
      <w:r w:rsidRPr="00915871">
        <w:t>世界の人工甘味料市場は、低カロリーまたはゼロカロリーの甘味料代替品への需要の高まりに応える、ダイナミックで急成長を遂げている業界です。健康意識の高まり、肥満や糖尿病への懸念が高まる中、消費者は甘味を満足させるより健康的な選択肢を求めています。人工甘味料は、従来の砂糖のようなカロリーを摂取することなく、望ましい甘味を提供することで、現実的な解決策となります。市場の目的は、ソフトドリンク、焼き菓子、菓子、乳製品など、様々な食品や飲料に使用できる幅広い人工甘味料を提供することです。これらの甘味料は、甘味を提供するだけでなく、より健康的なライフスタイルの維持にも貢献します。人工甘味料業界の成長を牽引する要因はいくつかあります。まず、糖尿病や肥満などの健康問題の罹患率の上昇が、砂糖代替品の需要を押し上げています。さらに、消費者の間で低カロリーで健康的な食品への嗜好が高まっていることも、人工甘味料市場の成長をさらに後押ししています。さらに、砂糖の過剰摂取が健康全般に及ぼす悪影響についての認識が高まっていることも、市場拡大のきっかけとなっています。</w:t>
      </w:r>
    </w:p>
    <w:p w14:paraId="3C1B5062" w14:textId="77777777" w:rsidR="00915871" w:rsidRPr="00915871" w:rsidRDefault="00915871" w:rsidP="00915871">
      <w:r w:rsidRPr="00915871">
        <w:t>しかし、人工甘味料業界はいくつかの制約に直面しています。課題の一つは、人工甘味料には後味がある、あるいは砂糖の味を正確に再現していないという認識です。消費者の嗜好や味覚への感受性は、これらの甘味料の採用に影響を与える可能性があります。さらに、厳格な規制枠組みや、人工甘味料の長期的な影響に関する安全性への懸念も、</w:t>
      </w:r>
      <w:r w:rsidRPr="00915871">
        <w:lastRenderedPageBreak/>
        <w:t>市場関係者にとっての障壁となっています。人工甘味料市場の主要なトレンドとしては、より健康的で自然な代替品を求める需要に応えるため、革新的で天然由来の甘味料の開発が挙げられます。メーカーはまた、消費者により満足のいく体験を提供するために、人工甘味料の風味プロファイルの向上にも注力しています。こうした課題とトレンドの中、世界市場には多くの機会が存在します。消費者がより健康的な食習慣を身につけ、従来の砂糖に代わる選択肢を求めるようになるにつれ、市場は大きな拡大の可能性を秘めています。人口増加と可処分所得の増加を背景に、発展途上国は人工甘味料製品の未開拓市場となっています。さらに、電子商取引やオンライン小売チャネルの台頭により、市場参加者はより幅広い消費者層にリーチするための便利な手段を手に入れています。</w:t>
      </w:r>
    </w:p>
    <w:p w14:paraId="7EE7A26E" w14:textId="77777777" w:rsidR="00915871" w:rsidRPr="00915871" w:rsidRDefault="00915871" w:rsidP="00915871">
      <w:r w:rsidRPr="00915871">
        <w:rPr>
          <w:b/>
          <w:bCs/>
        </w:rPr>
        <w:t>レポートの無料サンプルPDFを入手 -</w:t>
      </w:r>
      <w:r w:rsidRPr="00915871">
        <w:t> </w:t>
      </w:r>
    </w:p>
    <w:p w14:paraId="174F4635" w14:textId="77777777" w:rsidR="00915871" w:rsidRPr="00915871" w:rsidRDefault="00915871" w:rsidP="00915871">
      <w:r w:rsidRPr="00915871">
        <w:t>人工甘味料市場は、イノベーション、効率性、品質を重視し、競争が激化しています。世界的なサプライチェーンのトレンドとして、環境に優しくエネルギー効率の高いソリューションへの需要の高まり、デジタル技術の導入拡大、循環型経済の原則への注目度向上などが挙げられます。人工甘味料市場における主要企業および新興企業を調査分析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574516A0" w14:textId="77777777" w:rsidR="00915871" w:rsidRPr="00915871" w:rsidRDefault="00915871" w:rsidP="00915871">
      <w:r w:rsidRPr="00915871">
        <w:rPr>
          <w:b/>
          <w:bCs/>
        </w:rPr>
        <w:t>ご質問はございますか？当社の専門家までお問い合わせください</w:t>
      </w:r>
      <w:hyperlink r:id="rId7" w:history="1">
        <w:r w:rsidRPr="00915871">
          <w:rPr>
            <w:rStyle w:val="Hyperlink"/>
          </w:rPr>
          <w:t>。https://www.skyquestt.com/speak-with-analyst/artificial-sweetener-market</w:t>
        </w:r>
      </w:hyperlink>
    </w:p>
    <w:p w14:paraId="1081DAE2" w14:textId="77777777" w:rsidR="00915871" w:rsidRPr="00915871" w:rsidRDefault="00915871" w:rsidP="00915871">
      <w:r w:rsidRPr="00915871">
        <w:rPr>
          <w:b/>
          <w:bCs/>
        </w:rPr>
        <w:t>人工甘味料市場セグメント分析</w:t>
      </w:r>
    </w:p>
    <w:p w14:paraId="60B6D303" w14:textId="77777777" w:rsidR="00915871" w:rsidRPr="00915871" w:rsidRDefault="00915871" w:rsidP="00915871">
      <w:r w:rsidRPr="00915871">
        <w:rPr>
          <w:b/>
          <w:bCs/>
        </w:rPr>
        <w:t>製品タイプ:</w:t>
      </w:r>
      <w:r w:rsidRPr="00915871">
        <w:br/>
        <w:t>アスパルテーム、アセスルファムK、サッカリン、スクラロース、ネオテーム</w:t>
      </w:r>
    </w:p>
    <w:p w14:paraId="60C9FBCB" w14:textId="77777777" w:rsidR="00915871" w:rsidRPr="00915871" w:rsidRDefault="00915871" w:rsidP="00915871">
      <w:r w:rsidRPr="00915871">
        <w:rPr>
          <w:b/>
          <w:bCs/>
        </w:rPr>
        <w:t>販売チャネル：</w:t>
      </w:r>
      <w:r w:rsidRPr="00915871">
        <w:br/>
        <w:t>スーパーマーケット、ハイパーマーケット、コンビニエンスストア、オンライン小売、その他</w:t>
      </w:r>
    </w:p>
    <w:p w14:paraId="3FCD958E" w14:textId="77777777" w:rsidR="00915871" w:rsidRPr="00915871" w:rsidRDefault="00915871" w:rsidP="00915871">
      <w:r w:rsidRPr="00915871">
        <w:rPr>
          <w:b/>
          <w:bCs/>
        </w:rPr>
        <w:t>用途:</w:t>
      </w:r>
      <w:r w:rsidRPr="00915871">
        <w:br/>
        <w:t>飲料、ベーカリー製品、菓子類、チューインガム、スイートスプレッド、乳製品、その他の用途</w:t>
      </w:r>
    </w:p>
    <w:p w14:paraId="4CEF3743" w14:textId="77777777" w:rsidR="00915871" w:rsidRPr="00915871" w:rsidRDefault="00915871" w:rsidP="00915871">
      <w:r w:rsidRPr="00915871">
        <w:rPr>
          <w:b/>
          <w:bCs/>
        </w:rPr>
        <w:lastRenderedPageBreak/>
        <w:t>エンドユーザー:</w:t>
      </w:r>
      <w:r w:rsidRPr="00915871">
        <w:br/>
        <w:t>食品・飲料、医薬品、直接販売、その他のエンドユーザー</w:t>
      </w:r>
    </w:p>
    <w:p w14:paraId="1027D48B" w14:textId="77777777" w:rsidR="00915871" w:rsidRPr="00915871" w:rsidRDefault="00915871" w:rsidP="00915871">
      <w:r w:rsidRPr="00915871">
        <w:rPr>
          <w:b/>
          <w:bCs/>
        </w:rPr>
        <w:t>人工甘味料市場の主要企業は次のとおりです。</w:t>
      </w:r>
    </w:p>
    <w:p w14:paraId="63118BBF" w14:textId="77777777" w:rsidR="00915871" w:rsidRPr="00915871" w:rsidRDefault="00915871" w:rsidP="00915871">
      <w:pPr>
        <w:numPr>
          <w:ilvl w:val="0"/>
          <w:numId w:val="1"/>
        </w:numPr>
      </w:pPr>
      <w:r w:rsidRPr="00915871">
        <w:t>A.&amp;B. 原材料</w:t>
      </w:r>
    </w:p>
    <w:p w14:paraId="332B0185" w14:textId="77777777" w:rsidR="00915871" w:rsidRPr="00915871" w:rsidRDefault="00915871" w:rsidP="00915871">
      <w:pPr>
        <w:numPr>
          <w:ilvl w:val="0"/>
          <w:numId w:val="1"/>
        </w:numPr>
      </w:pPr>
      <w:r w:rsidRPr="00915871">
        <w:t>味の素株式会社</w:t>
      </w:r>
    </w:p>
    <w:p w14:paraId="13E60AB5" w14:textId="77777777" w:rsidR="00915871" w:rsidRPr="00915871" w:rsidRDefault="00915871" w:rsidP="00915871">
      <w:pPr>
        <w:numPr>
          <w:ilvl w:val="0"/>
          <w:numId w:val="1"/>
        </w:numPr>
      </w:pPr>
      <w:r w:rsidRPr="00915871">
        <w:t>アーチャー・ダニエルズ・ミッドランド社</w:t>
      </w:r>
    </w:p>
    <w:p w14:paraId="7B358EDA" w14:textId="77777777" w:rsidR="00915871" w:rsidRPr="00915871" w:rsidRDefault="00915871" w:rsidP="00915871">
      <w:pPr>
        <w:numPr>
          <w:ilvl w:val="0"/>
          <w:numId w:val="1"/>
        </w:numPr>
      </w:pPr>
      <w:r w:rsidRPr="00915871">
        <w:t>カーギル株式会社</w:t>
      </w:r>
    </w:p>
    <w:p w14:paraId="50B63DE0" w14:textId="77777777" w:rsidR="00915871" w:rsidRPr="00915871" w:rsidRDefault="00915871" w:rsidP="00915871">
      <w:pPr>
        <w:numPr>
          <w:ilvl w:val="0"/>
          <w:numId w:val="1"/>
        </w:numPr>
      </w:pPr>
      <w:r w:rsidRPr="00915871">
        <w:t>セラニーズコーポレーション</w:t>
      </w:r>
    </w:p>
    <w:p w14:paraId="7A709DCD" w14:textId="77777777" w:rsidR="00915871" w:rsidRPr="00915871" w:rsidRDefault="00915871" w:rsidP="00915871">
      <w:pPr>
        <w:numPr>
          <w:ilvl w:val="0"/>
          <w:numId w:val="1"/>
        </w:numPr>
      </w:pPr>
      <w:r w:rsidRPr="00915871">
        <w:t>デュポン</w:t>
      </w:r>
    </w:p>
    <w:p w14:paraId="4D62C319" w14:textId="77777777" w:rsidR="00915871" w:rsidRPr="00915871" w:rsidRDefault="00915871" w:rsidP="00915871">
      <w:pPr>
        <w:numPr>
          <w:ilvl w:val="0"/>
          <w:numId w:val="1"/>
        </w:numPr>
      </w:pPr>
      <w:r w:rsidRPr="00915871">
        <w:t>ジボダン</w:t>
      </w:r>
    </w:p>
    <w:p w14:paraId="60E37936" w14:textId="77777777" w:rsidR="00915871" w:rsidRPr="00915871" w:rsidRDefault="00915871" w:rsidP="00915871">
      <w:pPr>
        <w:numPr>
          <w:ilvl w:val="0"/>
          <w:numId w:val="1"/>
        </w:numPr>
      </w:pPr>
      <w:r w:rsidRPr="00915871">
        <w:t>GLGライフテック株式会社</w:t>
      </w:r>
    </w:p>
    <w:p w14:paraId="11ADF25F" w14:textId="77777777" w:rsidR="00915871" w:rsidRPr="00915871" w:rsidRDefault="00915871" w:rsidP="00915871">
      <w:pPr>
        <w:numPr>
          <w:ilvl w:val="0"/>
          <w:numId w:val="1"/>
        </w:numPr>
      </w:pPr>
      <w:r w:rsidRPr="00915871">
        <w:t>イングレディオン株式会社</w:t>
      </w:r>
    </w:p>
    <w:p w14:paraId="5937F39D" w14:textId="77777777" w:rsidR="00915871" w:rsidRPr="00915871" w:rsidRDefault="00915871" w:rsidP="00915871">
      <w:pPr>
        <w:numPr>
          <w:ilvl w:val="0"/>
          <w:numId w:val="1"/>
        </w:numPr>
      </w:pPr>
      <w:r w:rsidRPr="00915871">
        <w:t>JKスクラロース</w:t>
      </w:r>
    </w:p>
    <w:p w14:paraId="5289A45A" w14:textId="77777777" w:rsidR="00915871" w:rsidRPr="00915871" w:rsidRDefault="00915871" w:rsidP="00915871">
      <w:pPr>
        <w:numPr>
          <w:ilvl w:val="0"/>
          <w:numId w:val="1"/>
        </w:numPr>
      </w:pPr>
      <w:r w:rsidRPr="00915871">
        <w:t>メリサント社</w:t>
      </w:r>
    </w:p>
    <w:p w14:paraId="0572F421" w14:textId="77777777" w:rsidR="00915871" w:rsidRPr="00915871" w:rsidRDefault="00915871" w:rsidP="00915871">
      <w:pPr>
        <w:numPr>
          <w:ilvl w:val="0"/>
          <w:numId w:val="1"/>
        </w:numPr>
      </w:pPr>
      <w:r w:rsidRPr="00915871">
        <w:t>ネスレSA</w:t>
      </w:r>
    </w:p>
    <w:p w14:paraId="260C4AE4" w14:textId="77777777" w:rsidR="00915871" w:rsidRPr="00915871" w:rsidRDefault="00915871" w:rsidP="00915871">
      <w:pPr>
        <w:numPr>
          <w:ilvl w:val="0"/>
          <w:numId w:val="1"/>
        </w:numPr>
      </w:pPr>
      <w:r w:rsidRPr="00915871">
        <w:t>ニュートリノバ社</w:t>
      </w:r>
    </w:p>
    <w:p w14:paraId="40A1C972" w14:textId="77777777" w:rsidR="00915871" w:rsidRPr="00915871" w:rsidRDefault="00915871" w:rsidP="00915871">
      <w:pPr>
        <w:numPr>
          <w:ilvl w:val="0"/>
          <w:numId w:val="1"/>
        </w:numPr>
      </w:pPr>
      <w:r w:rsidRPr="00915871">
        <w:t>ロケット・フレール</w:t>
      </w:r>
    </w:p>
    <w:p w14:paraId="19B9F23C" w14:textId="77777777" w:rsidR="00915871" w:rsidRPr="00915871" w:rsidRDefault="00915871" w:rsidP="00915871">
      <w:pPr>
        <w:numPr>
          <w:ilvl w:val="0"/>
          <w:numId w:val="1"/>
        </w:numPr>
      </w:pPr>
      <w:r w:rsidRPr="00915871">
        <w:t>蘇州ホープテクノロジー株式会社</w:t>
      </w:r>
    </w:p>
    <w:p w14:paraId="0D8E96C8" w14:textId="77777777" w:rsidR="00915871" w:rsidRPr="00915871" w:rsidRDefault="00915871" w:rsidP="00915871">
      <w:pPr>
        <w:numPr>
          <w:ilvl w:val="0"/>
          <w:numId w:val="1"/>
        </w:numPr>
      </w:pPr>
      <w:r w:rsidRPr="00915871">
        <w:t>スイートリーフステビア</w:t>
      </w:r>
    </w:p>
    <w:p w14:paraId="323B25DD" w14:textId="77777777" w:rsidR="00915871" w:rsidRPr="00915871" w:rsidRDefault="00915871" w:rsidP="00915871">
      <w:pPr>
        <w:numPr>
          <w:ilvl w:val="0"/>
          <w:numId w:val="1"/>
        </w:numPr>
      </w:pPr>
      <w:r w:rsidRPr="00915871">
        <w:t>テイト・アンド・ライルPLC</w:t>
      </w:r>
    </w:p>
    <w:p w14:paraId="22285366" w14:textId="77777777" w:rsidR="00915871" w:rsidRPr="00915871" w:rsidRDefault="00915871" w:rsidP="00915871">
      <w:pPr>
        <w:numPr>
          <w:ilvl w:val="0"/>
          <w:numId w:val="1"/>
        </w:numPr>
      </w:pPr>
      <w:r w:rsidRPr="00915871">
        <w:t>ウィルマーインターナショナルリミテッド</w:t>
      </w:r>
    </w:p>
    <w:p w14:paraId="001427CE" w14:textId="77777777" w:rsidR="00915871" w:rsidRPr="00915871" w:rsidRDefault="00915871" w:rsidP="00915871">
      <w:pPr>
        <w:numPr>
          <w:ilvl w:val="0"/>
          <w:numId w:val="1"/>
        </w:numPr>
      </w:pPr>
      <w:r w:rsidRPr="00915871">
        <w:t>ザイダス・ウェルネス・リミテッド</w:t>
      </w:r>
    </w:p>
    <w:p w14:paraId="2047C2B5" w14:textId="77777777" w:rsidR="00915871" w:rsidRPr="00915871" w:rsidRDefault="00915871" w:rsidP="00915871">
      <w:r w:rsidRPr="00915871">
        <w:rPr>
          <w:b/>
          <w:bCs/>
        </w:rPr>
        <w:t xml:space="preserve">今すぐ行動を起こしましょう: 人工甘味料市場を今すぐ確保しましょう - </w:t>
      </w:r>
      <w:hyperlink r:id="rId8" w:history="1">
        <w:r w:rsidRPr="00915871">
          <w:rPr>
            <w:rStyle w:val="Hyperlink"/>
          </w:rPr>
          <w:t>https://www.skyquestt.com/add-to-cart-buy-now/artificial-sweetener-market</w:t>
        </w:r>
      </w:hyperlink>
    </w:p>
    <w:p w14:paraId="7C056E6C" w14:textId="77777777" w:rsidR="00915871" w:rsidRPr="00915871" w:rsidRDefault="00915871" w:rsidP="00915871">
      <w:r w:rsidRPr="00915871">
        <w:rPr>
          <w:b/>
          <w:bCs/>
        </w:rPr>
        <w:t>人工甘味料市場の主要地域は次のとおりです。</w:t>
      </w:r>
    </w:p>
    <w:p w14:paraId="776A1673" w14:textId="77777777" w:rsidR="00915871" w:rsidRPr="00915871" w:rsidRDefault="00915871" w:rsidP="00915871">
      <w:pPr>
        <w:numPr>
          <w:ilvl w:val="0"/>
          <w:numId w:val="2"/>
        </w:numPr>
      </w:pPr>
      <w:r w:rsidRPr="00915871">
        <w:lastRenderedPageBreak/>
        <w:t>北米の人工甘味料市場には（カナダ、メキシコ、米国）が含まれます</w:t>
      </w:r>
    </w:p>
    <w:p w14:paraId="3BEC254D" w14:textId="77777777" w:rsidR="00915871" w:rsidRPr="00915871" w:rsidRDefault="00915871" w:rsidP="00915871">
      <w:pPr>
        <w:numPr>
          <w:ilvl w:val="0"/>
          <w:numId w:val="2"/>
        </w:numPr>
      </w:pPr>
      <w:r w:rsidRPr="00915871">
        <w:t>ヨーロッパの人工甘味料市場には（ドイツ、フランス、イギリス、イタリア、スペイン、ロシア）が含まれます</w:t>
      </w:r>
    </w:p>
    <w:p w14:paraId="6D5FC79F" w14:textId="77777777" w:rsidR="00915871" w:rsidRPr="00915871" w:rsidRDefault="00915871" w:rsidP="00915871">
      <w:pPr>
        <w:numPr>
          <w:ilvl w:val="0"/>
          <w:numId w:val="2"/>
        </w:numPr>
      </w:pPr>
      <w:r w:rsidRPr="00915871">
        <w:t>アジア太平洋地域の人工甘味料市場には（中国、日本、インド、韓国、オーストラリア）が含まれます</w:t>
      </w:r>
    </w:p>
    <w:p w14:paraId="0E7A1800" w14:textId="77777777" w:rsidR="00915871" w:rsidRPr="00915871" w:rsidRDefault="00915871" w:rsidP="00915871">
      <w:pPr>
        <w:numPr>
          <w:ilvl w:val="0"/>
          <w:numId w:val="2"/>
        </w:numPr>
      </w:pPr>
      <w:r w:rsidRPr="00915871">
        <w:t>中東およびアフリカの人工甘味料市場には（サウジアラビア、アラブ首長国連邦、南アフリカ）が含まれます</w:t>
      </w:r>
    </w:p>
    <w:p w14:paraId="7CF76793" w14:textId="77777777" w:rsidR="00915871" w:rsidRPr="00915871" w:rsidRDefault="00915871" w:rsidP="00915871">
      <w:pPr>
        <w:numPr>
          <w:ilvl w:val="0"/>
          <w:numId w:val="2"/>
        </w:numPr>
      </w:pPr>
      <w:r w:rsidRPr="00915871">
        <w:t>南米の人工甘味料市場には（ブラジル、アルゼンチン）が含まれます</w:t>
      </w:r>
    </w:p>
    <w:p w14:paraId="3A4D7FB8" w14:textId="77777777" w:rsidR="00915871" w:rsidRPr="00915871" w:rsidRDefault="00915871" w:rsidP="00915871">
      <w:r w:rsidRPr="00915871">
        <w:rPr>
          <w:b/>
          <w:bCs/>
        </w:rPr>
        <w:t>人工甘味料市場レポートの主なポイント:</w:t>
      </w:r>
    </w:p>
    <w:p w14:paraId="4A297F7F" w14:textId="77777777" w:rsidR="00915871" w:rsidRPr="00915871" w:rsidRDefault="00915871" w:rsidP="00915871">
      <w:pPr>
        <w:numPr>
          <w:ilvl w:val="0"/>
          <w:numId w:val="3"/>
        </w:numPr>
      </w:pPr>
      <w:r w:rsidRPr="00915871">
        <w:t>2025年から2032年までの市場セグメント、トレンド、予測、動向を包括的に定量分析し、新たな機会を特定します。</w:t>
      </w:r>
    </w:p>
    <w:p w14:paraId="350D1A2E" w14:textId="77777777" w:rsidR="00915871" w:rsidRPr="00915871" w:rsidRDefault="00915871" w:rsidP="00915871">
      <w:pPr>
        <w:numPr>
          <w:ilvl w:val="0"/>
          <w:numId w:val="3"/>
        </w:numPr>
      </w:pPr>
      <w:r w:rsidRPr="00915871">
        <w:t>市場を形成する主要な推進要因、制約、機会に関するデータに基づく洞察。</w:t>
      </w:r>
    </w:p>
    <w:p w14:paraId="52B237E4" w14:textId="77777777" w:rsidR="00915871" w:rsidRPr="00915871" w:rsidRDefault="00915871" w:rsidP="00915871">
      <w:pPr>
        <w:numPr>
          <w:ilvl w:val="0"/>
          <w:numId w:val="3"/>
        </w:numPr>
      </w:pPr>
      <w:r w:rsidRPr="00915871">
        <w:t>ポーター ファイブ フォース分析により、買い手とサプライヤーの力を評価し、戦略的な意思決定を支援します。</w:t>
      </w:r>
    </w:p>
    <w:p w14:paraId="1A171639" w14:textId="77777777" w:rsidR="00915871" w:rsidRPr="00915871" w:rsidRDefault="00915871" w:rsidP="00915871">
      <w:pPr>
        <w:numPr>
          <w:ilvl w:val="0"/>
          <w:numId w:val="3"/>
        </w:numPr>
      </w:pPr>
      <w:r w:rsidRPr="00915871">
        <w:t>収益性の高い成長分野と投資の見通しを特定するための詳細なセグメンテーション分析。</w:t>
      </w:r>
    </w:p>
    <w:p w14:paraId="02BC4DDF" w14:textId="77777777" w:rsidR="00915871" w:rsidRPr="00915871" w:rsidRDefault="00915871" w:rsidP="00915871">
      <w:pPr>
        <w:numPr>
          <w:ilvl w:val="0"/>
          <w:numId w:val="3"/>
        </w:numPr>
      </w:pPr>
      <w:r w:rsidRPr="00915871">
        <w:t>地域全体の収益貢献分析により、世界的な視点からトレンドを把握できます。</w:t>
      </w:r>
    </w:p>
    <w:p w14:paraId="0D040A3B" w14:textId="77777777" w:rsidR="00915871" w:rsidRPr="00915871" w:rsidRDefault="00915871" w:rsidP="00915871">
      <w:pPr>
        <w:numPr>
          <w:ilvl w:val="0"/>
          <w:numId w:val="3"/>
        </w:numPr>
      </w:pPr>
      <w:r w:rsidRPr="00915871">
        <w:t>競争ベンチマークのための市場プレーヤーの位置付け分析。</w:t>
      </w:r>
    </w:p>
    <w:p w14:paraId="6F091EF9" w14:textId="77777777" w:rsidR="00915871" w:rsidRPr="00915871" w:rsidRDefault="00915871" w:rsidP="00915871">
      <w:pPr>
        <w:numPr>
          <w:ilvl w:val="0"/>
          <w:numId w:val="3"/>
        </w:numPr>
      </w:pPr>
      <w:r w:rsidRPr="00915871">
        <w:t>詳細な地域分析、主要な傾向、主要プレーヤー、市場で成功するための成長戦略。</w:t>
      </w:r>
    </w:p>
    <w:p w14:paraId="4BF6275D" w14:textId="77777777" w:rsidR="00915871" w:rsidRPr="00915871" w:rsidRDefault="00915871" w:rsidP="00915871">
      <w:pPr>
        <w:numPr>
          <w:ilvl w:val="0"/>
          <w:numId w:val="3"/>
        </w:numPr>
      </w:pPr>
      <w:r w:rsidRPr="00915871">
        <w:t>人工甘味料市場の予測される成長軌道に関する決定的な洞察。</w:t>
      </w:r>
    </w:p>
    <w:p w14:paraId="3D510183" w14:textId="77777777" w:rsidR="00915871" w:rsidRPr="00915871" w:rsidRDefault="00915871" w:rsidP="00915871">
      <w:r w:rsidRPr="00915871">
        <w:rPr>
          <w:b/>
          <w:bCs/>
        </w:rPr>
        <w:t xml:space="preserve">人工甘味料市場レポートを今すぐ読む - </w:t>
      </w:r>
      <w:hyperlink r:id="rId9" w:history="1">
        <w:r w:rsidRPr="00915871">
          <w:rPr>
            <w:rStyle w:val="Hyperlink"/>
          </w:rPr>
          <w:t>https://www.skyquestt.com/report/artificial-sweetener-market</w:t>
        </w:r>
      </w:hyperlink>
    </w:p>
    <w:p w14:paraId="67B3D98D" w14:textId="77777777" w:rsidR="00915871" w:rsidRPr="00915871" w:rsidRDefault="00915871" w:rsidP="00915871">
      <w:r w:rsidRPr="00915871">
        <w:t>業界の研究者やアナリストは、世界の人工甘味料市場レポートが市場状況に関する測定可能な洞察を提供していると強調しています。戦略的なビジネスアプローチに基づき、このレポートは進化する業界動向を概説し、重要なセグメントを世界市場シェアに基づいてランク付けしています。さらに、主要プレーヤーと主要な市場貢献者に関する専門的な業界評価も提供しています。結果として、世界の人工甘味料市場レポートは、新規参入者と業界リーダーの両方にとって貴重なリソースとなります。何よりも、成功と失</w:t>
      </w:r>
      <w:r w:rsidRPr="00915871">
        <w:lastRenderedPageBreak/>
        <w:t>敗を分ける基準は何でしょうか？私たちは、価格、価値、入手可能性、機能、資金調達、アップグレードまたは返品ポリシー、顧客サービスなど、世界市場に基づいた主要なパラメーターを特定しました。最も重要なのは、この市場調査が市場の盲点を特定し、ビジネス戦略を改善するのに役立つことです。</w:t>
      </w:r>
    </w:p>
    <w:p w14:paraId="79ADE3B1" w14:textId="77777777" w:rsidR="00915871" w:rsidRPr="00915871" w:rsidRDefault="00915871" w:rsidP="00915871">
      <w:r w:rsidRPr="00915871">
        <w:t>よくある質問:</w:t>
      </w:r>
    </w:p>
    <w:p w14:paraId="1F04E59A" w14:textId="77777777" w:rsidR="00915871" w:rsidRPr="00915871" w:rsidRDefault="00915871" w:rsidP="00915871">
      <w:pPr>
        <w:numPr>
          <w:ilvl w:val="0"/>
          <w:numId w:val="4"/>
        </w:numPr>
      </w:pPr>
      <w:r w:rsidRPr="00915871">
        <w:t>人工甘味料市場の現在の市場規模と予測成長率はどれくらいですか?</w:t>
      </w:r>
    </w:p>
    <w:p w14:paraId="19E918CB" w14:textId="77777777" w:rsidR="00915871" w:rsidRPr="00915871" w:rsidRDefault="00915871" w:rsidP="00915871">
      <w:pPr>
        <w:numPr>
          <w:ilvl w:val="0"/>
          <w:numId w:val="4"/>
        </w:numPr>
      </w:pPr>
      <w:r w:rsidRPr="00915871">
        <w:t>人工甘味料業界の主要企業は誰ですか？また、彼らの市場シェアはどれくらいですか？</w:t>
      </w:r>
    </w:p>
    <w:p w14:paraId="1E68E10A" w14:textId="77777777" w:rsidR="00915871" w:rsidRPr="00915871" w:rsidRDefault="00915871" w:rsidP="00915871">
      <w:pPr>
        <w:numPr>
          <w:ilvl w:val="0"/>
          <w:numId w:val="4"/>
        </w:numPr>
      </w:pPr>
      <w:r w:rsidRPr="00915871">
        <w:t>人工甘味料市場の成長を促進する最新のトレンドとイノベーションは何ですか?</w:t>
      </w:r>
    </w:p>
    <w:p w14:paraId="388E0670" w14:textId="77777777" w:rsidR="00915871" w:rsidRPr="00915871" w:rsidRDefault="00915871" w:rsidP="00915871">
      <w:pPr>
        <w:numPr>
          <w:ilvl w:val="0"/>
          <w:numId w:val="4"/>
        </w:numPr>
      </w:pPr>
      <w:r w:rsidRPr="00915871">
        <w:t>市場に影響を与えている主な課題と制約は何ですか?</w:t>
      </w:r>
    </w:p>
    <w:p w14:paraId="3B99CD4E" w14:textId="77777777" w:rsidR="00915871" w:rsidRPr="00915871" w:rsidRDefault="00915871" w:rsidP="00915871">
      <w:pPr>
        <w:numPr>
          <w:ilvl w:val="0"/>
          <w:numId w:val="4"/>
        </w:numPr>
      </w:pPr>
      <w:r w:rsidRPr="00915871">
        <w:t>消費者の需要は地域や人口統計によってどのように異なりますか?</w:t>
      </w:r>
    </w:p>
    <w:p w14:paraId="16660247" w14:textId="77777777" w:rsidR="00915871" w:rsidRPr="00915871" w:rsidRDefault="00915871" w:rsidP="00915871">
      <w:pPr>
        <w:numPr>
          <w:ilvl w:val="0"/>
          <w:numId w:val="4"/>
        </w:numPr>
      </w:pPr>
      <w:r w:rsidRPr="00915871">
        <w:t>この市場における顧客の購買行動に影響を与える要因は何ですか?</w:t>
      </w:r>
    </w:p>
    <w:p w14:paraId="62722892" w14:textId="77777777" w:rsidR="00915871" w:rsidRPr="00915871" w:rsidRDefault="00915871" w:rsidP="00915871">
      <w:pPr>
        <w:numPr>
          <w:ilvl w:val="0"/>
          <w:numId w:val="4"/>
        </w:numPr>
      </w:pPr>
      <w:r w:rsidRPr="00915871">
        <w:t>主要プレーヤーはどのような競争戦略を採用していますか?</w:t>
      </w:r>
    </w:p>
    <w:p w14:paraId="508B4D84" w14:textId="77777777" w:rsidR="00915871" w:rsidRPr="00915871" w:rsidRDefault="00915871" w:rsidP="00915871">
      <w:pPr>
        <w:numPr>
          <w:ilvl w:val="0"/>
          <w:numId w:val="4"/>
        </w:numPr>
      </w:pPr>
      <w:r w:rsidRPr="00915871">
        <w:t>政府の規制や政策は市場にどのような影響を与えますか?</w:t>
      </w:r>
    </w:p>
    <w:p w14:paraId="0B29B10D" w14:textId="77777777" w:rsidR="00915871" w:rsidRPr="00915871" w:rsidRDefault="00915871" w:rsidP="00915871">
      <w:pPr>
        <w:numPr>
          <w:ilvl w:val="0"/>
          <w:numId w:val="4"/>
        </w:numPr>
      </w:pPr>
      <w:r w:rsidRPr="00915871">
        <w:t>人工甘味料市場で最も有望な分野またはニッチは何ですか?</w:t>
      </w:r>
    </w:p>
    <w:p w14:paraId="5979E902" w14:textId="77777777" w:rsidR="00915871" w:rsidRPr="00915871" w:rsidRDefault="00915871" w:rsidP="00915871">
      <w:pPr>
        <w:numPr>
          <w:ilvl w:val="0"/>
          <w:numId w:val="4"/>
        </w:numPr>
      </w:pPr>
      <w:r w:rsidRPr="00915871">
        <w:t>テクノロジーは人工甘味料市場の将来をどのように形作るのでしょうか?</w:t>
      </w:r>
    </w:p>
    <w:p w14:paraId="34ECCECA" w14:textId="77777777" w:rsidR="00915871" w:rsidRPr="00915871" w:rsidRDefault="00915871" w:rsidP="00915871">
      <w:r w:rsidRPr="00915871">
        <w:rPr>
          <w:b/>
          <w:bCs/>
        </w:rPr>
        <w:t>さらにレポートを閲覧:</w:t>
      </w:r>
    </w:p>
    <w:p w14:paraId="7BC5E5C9" w14:textId="77777777" w:rsidR="00915871" w:rsidRPr="00915871" w:rsidRDefault="00915871" w:rsidP="00915871">
      <w:r w:rsidRPr="00915871">
        <w:t>セラミックマトリックス複合材料市場 -</w:t>
      </w:r>
    </w:p>
    <w:p w14:paraId="720D3804" w14:textId="77777777" w:rsidR="00915871" w:rsidRPr="00915871" w:rsidRDefault="00915871" w:rsidP="00915871">
      <w:hyperlink r:id="rId10" w:history="1">
        <w:r w:rsidRPr="00915871">
          <w:rPr>
            <w:rStyle w:val="Hyperlink"/>
          </w:rPr>
          <w:t>https://issuu.com/perchzeom/docs/ceramic_matrix_composites_market_trends_growth_a/s/67065787</w:t>
        </w:r>
      </w:hyperlink>
    </w:p>
    <w:p w14:paraId="002AF628" w14:textId="77777777" w:rsidR="00915871" w:rsidRPr="00915871" w:rsidRDefault="00915871" w:rsidP="00915871">
      <w:r w:rsidRPr="00915871">
        <w:t>メタノール市場 -</w:t>
      </w:r>
    </w:p>
    <w:p w14:paraId="0B320406" w14:textId="77777777" w:rsidR="00915871" w:rsidRPr="00915871" w:rsidRDefault="00915871" w:rsidP="00915871">
      <w:hyperlink r:id="rId11" w:history="1">
        <w:r w:rsidRPr="00915871">
          <w:rPr>
            <w:rStyle w:val="Hyperlink"/>
          </w:rPr>
          <w:t>https://issuu.com/perchzeom/docs/mmethylation_market_opportunities_assessment_analysis</w:t>
        </w:r>
      </w:hyperlink>
    </w:p>
    <w:sectPr w:rsidR="00915871" w:rsidRPr="00915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77A7"/>
    <w:multiLevelType w:val="multilevel"/>
    <w:tmpl w:val="3C74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C13F6"/>
    <w:multiLevelType w:val="multilevel"/>
    <w:tmpl w:val="F270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634B3"/>
    <w:multiLevelType w:val="multilevel"/>
    <w:tmpl w:val="CE86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51DF4"/>
    <w:multiLevelType w:val="multilevel"/>
    <w:tmpl w:val="ACB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90378">
    <w:abstractNumId w:val="1"/>
  </w:num>
  <w:num w:numId="2" w16cid:durableId="230391309">
    <w:abstractNumId w:val="3"/>
  </w:num>
  <w:num w:numId="3" w16cid:durableId="1957717956">
    <w:abstractNumId w:val="0"/>
  </w:num>
  <w:num w:numId="4" w16cid:durableId="1798454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71"/>
    <w:rsid w:val="000B7402"/>
    <w:rsid w:val="00304666"/>
    <w:rsid w:val="00393064"/>
    <w:rsid w:val="004872B0"/>
    <w:rsid w:val="007F64CF"/>
    <w:rsid w:val="00915871"/>
    <w:rsid w:val="00A46EAF"/>
    <w:rsid w:val="00B05263"/>
    <w:rsid w:val="00B1546F"/>
    <w:rsid w:val="00C5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67648"/>
  <w15:chartTrackingRefBased/>
  <w15:docId w15:val="{4A80E4EB-8836-4CBD-80A7-FD800FAB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8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58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58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58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58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5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8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58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58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58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8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871"/>
    <w:rPr>
      <w:rFonts w:eastAsiaTheme="majorEastAsia" w:cstheme="majorBidi"/>
      <w:color w:val="272727" w:themeColor="text1" w:themeTint="D8"/>
    </w:rPr>
  </w:style>
  <w:style w:type="paragraph" w:styleId="Title">
    <w:name w:val="Title"/>
    <w:basedOn w:val="Normal"/>
    <w:next w:val="Normal"/>
    <w:link w:val="TitleChar"/>
    <w:uiPriority w:val="10"/>
    <w:qFormat/>
    <w:rsid w:val="00915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871"/>
    <w:pPr>
      <w:spacing w:before="160"/>
      <w:jc w:val="center"/>
    </w:pPr>
    <w:rPr>
      <w:i/>
      <w:iCs/>
      <w:color w:val="404040" w:themeColor="text1" w:themeTint="BF"/>
    </w:rPr>
  </w:style>
  <w:style w:type="character" w:customStyle="1" w:styleId="QuoteChar">
    <w:name w:val="Quote Char"/>
    <w:basedOn w:val="DefaultParagraphFont"/>
    <w:link w:val="Quote"/>
    <w:uiPriority w:val="29"/>
    <w:rsid w:val="00915871"/>
    <w:rPr>
      <w:i/>
      <w:iCs/>
      <w:color w:val="404040" w:themeColor="text1" w:themeTint="BF"/>
    </w:rPr>
  </w:style>
  <w:style w:type="paragraph" w:styleId="ListParagraph">
    <w:name w:val="List Paragraph"/>
    <w:basedOn w:val="Normal"/>
    <w:uiPriority w:val="34"/>
    <w:qFormat/>
    <w:rsid w:val="00915871"/>
    <w:pPr>
      <w:ind w:left="720"/>
      <w:contextualSpacing/>
    </w:pPr>
  </w:style>
  <w:style w:type="character" w:styleId="IntenseEmphasis">
    <w:name w:val="Intense Emphasis"/>
    <w:basedOn w:val="DefaultParagraphFont"/>
    <w:uiPriority w:val="21"/>
    <w:qFormat/>
    <w:rsid w:val="00915871"/>
    <w:rPr>
      <w:i/>
      <w:iCs/>
      <w:color w:val="2F5496" w:themeColor="accent1" w:themeShade="BF"/>
    </w:rPr>
  </w:style>
  <w:style w:type="paragraph" w:styleId="IntenseQuote">
    <w:name w:val="Intense Quote"/>
    <w:basedOn w:val="Normal"/>
    <w:next w:val="Normal"/>
    <w:link w:val="IntenseQuoteChar"/>
    <w:uiPriority w:val="30"/>
    <w:qFormat/>
    <w:rsid w:val="00915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871"/>
    <w:rPr>
      <w:i/>
      <w:iCs/>
      <w:color w:val="2F5496" w:themeColor="accent1" w:themeShade="BF"/>
    </w:rPr>
  </w:style>
  <w:style w:type="character" w:styleId="IntenseReference">
    <w:name w:val="Intense Reference"/>
    <w:basedOn w:val="DefaultParagraphFont"/>
    <w:uiPriority w:val="32"/>
    <w:qFormat/>
    <w:rsid w:val="00915871"/>
    <w:rPr>
      <w:b/>
      <w:bCs/>
      <w:smallCaps/>
      <w:color w:val="2F5496" w:themeColor="accent1" w:themeShade="BF"/>
      <w:spacing w:val="5"/>
    </w:rPr>
  </w:style>
  <w:style w:type="character" w:styleId="Hyperlink">
    <w:name w:val="Hyperlink"/>
    <w:basedOn w:val="DefaultParagraphFont"/>
    <w:uiPriority w:val="99"/>
    <w:unhideWhenUsed/>
    <w:rsid w:val="00915871"/>
    <w:rPr>
      <w:color w:val="0563C1" w:themeColor="hyperlink"/>
      <w:u w:val="single"/>
    </w:rPr>
  </w:style>
  <w:style w:type="character" w:styleId="UnresolvedMention">
    <w:name w:val="Unresolved Mention"/>
    <w:basedOn w:val="DefaultParagraphFont"/>
    <w:uiPriority w:val="99"/>
    <w:semiHidden/>
    <w:unhideWhenUsed/>
    <w:rsid w:val="00915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502279">
      <w:bodyDiv w:val="1"/>
      <w:marLeft w:val="0"/>
      <w:marRight w:val="0"/>
      <w:marTop w:val="0"/>
      <w:marBottom w:val="0"/>
      <w:divBdr>
        <w:top w:val="none" w:sz="0" w:space="0" w:color="auto"/>
        <w:left w:val="none" w:sz="0" w:space="0" w:color="auto"/>
        <w:bottom w:val="none" w:sz="0" w:space="0" w:color="auto"/>
        <w:right w:val="none" w:sz="0" w:space="0" w:color="auto"/>
      </w:divBdr>
    </w:div>
    <w:div w:id="18071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artificial-sweetener-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artificial-sweetener-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artificial-sweetener-market" TargetMode="External"/><Relationship Id="rId11" Type="http://schemas.openxmlformats.org/officeDocument/2006/relationships/hyperlink" Target="https://issuu.com/perchzeom/docs/methanol_market_opportunities_assessment_analysis" TargetMode="External"/><Relationship Id="rId5" Type="http://schemas.openxmlformats.org/officeDocument/2006/relationships/hyperlink" Target="https://www.skyquestt.com/report/artificial-sweetener-market" TargetMode="External"/><Relationship Id="rId10" Type="http://schemas.openxmlformats.org/officeDocument/2006/relationships/hyperlink" Target="https://issuu.com/perchzeom/docs/ceramic_matrix_composites_market_trends_growth_a/s/67065787" TargetMode="External"/><Relationship Id="rId4" Type="http://schemas.openxmlformats.org/officeDocument/2006/relationships/webSettings" Target="webSettings.xml"/><Relationship Id="rId9" Type="http://schemas.openxmlformats.org/officeDocument/2006/relationships/hyperlink" Target="https://www.skyquestt.com/report/artificial-sweetener-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4</cp:revision>
  <dcterms:created xsi:type="dcterms:W3CDTF">2025-06-24T13:16:00Z</dcterms:created>
  <dcterms:modified xsi:type="dcterms:W3CDTF">2025-06-24T13:32:00Z</dcterms:modified>
</cp:coreProperties>
</file>