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8D" w:rsidRPr="00B15CD0" w:rsidRDefault="0094678D" w:rsidP="00B15CD0">
      <w:pPr xmlns:w="http://schemas.openxmlformats.org/wordprocessingml/2006/main">
        <w:pStyle w:val="Title"/>
      </w:pPr>
      <w:r xmlns:w="http://schemas.openxmlformats.org/wordprocessingml/2006/main" w:rsidRPr="00B15CD0">
        <w:t xml:space="preserve">薬物スクリーニング市場の成長と動向 2025～2032年：機会と脅威</w:t>
      </w:r>
    </w:p>
    <w:p w:rsidR="00822470" w:rsidRPr="000C079C" w:rsidRDefault="00822470" w:rsidP="0094678D">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0C079C">
        <w:rPr>
          <w:rFonts w:cstheme="minorHAnsi"/>
          <w:sz w:val="24"/>
          <w:szCs w:val="24"/>
        </w:rPr>
        <w:t xml:space="preserve">薬物検査市場は、尿、血液、唾液、毛髪などの生体サンプルに含まれる違法薬物、処方薬、アルコールを検出することで、公衆衛生と安全を確保する上で極めて重要な役割を果たしています。薬物乱用への意識の高まり、職場における薬物検査の需要増加、そして薬物のない環境を支援する厳格な政府規制により、この市場は大幅な成長を遂げています。さらに、免疫測定装置、クロマトグラフィー、迅速検査キットなどの検査技術の進歩により、検査プロセスの精度と効率性が向上しています。医療、運輸、スポーツ、法執行機関などの業界が、薬物検査サービスおよび製品の主要なエンドユーザーです。安全性とコンプライアンスへの世界的な関心が高まる中、薬物検査市場は今後数年間、継続的な拡大が見込まれます。</w:t>
      </w:r>
      <w:r xmlns:w="http://schemas.openxmlformats.org/wordprocessingml/2006/main" w:rsidRPr="000C079C">
        <w:rPr>
          <w:rFonts w:eastAsia="Times New Roman" w:cstheme="minorHAnsi"/>
          <w:b/>
          <w:bCs/>
          <w:color w:val="000000"/>
          <w:sz w:val="24"/>
          <w:szCs w:val="24"/>
          <w:lang w:eastAsia="en-IN"/>
        </w:rPr>
        <w:t xml:space="preserve"> </w:t>
      </w:r>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市場規模と成長:</w:t>
      </w: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世界の薬物スクリーニング市場規模は2023年に103.7億米ドルと評価され、2024年の120.8億米ドルから2032年には409.9億米ドルに拡大し、予測期間（2025～2032年）中に16.5%のCAGRで成長する見込みです。</w:t>
      </w:r>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このレポートのサンプルコピーをリクエストする @</w:t>
      </w:r>
      <w:r xmlns:w="http://schemas.openxmlformats.org/wordprocessingml/2006/main" w:rsidRPr="000C079C">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history="1">
        <w:r xmlns:w="http://schemas.openxmlformats.org/wordprocessingml/2006/main" w:rsidRPr="000C079C">
          <w:rPr>
            <w:rFonts w:eastAsia="Times New Roman" w:cstheme="minorHAnsi"/>
            <w:color w:val="0000FF"/>
            <w:sz w:val="24"/>
            <w:szCs w:val="24"/>
            <w:u w:val="single"/>
            <w:lang w:eastAsia="en-IN"/>
          </w:rPr>
          <w:t xml:space="preserve">https://www.skyquestt.com/sample-request/drug-screening-market</w:t>
        </w:r>
      </w:hyperlink>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主要な市場プレーヤー:</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アボット（米国）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クエスト・ダイアグノスティクス（米国）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サーモフィッシャーサイエンティフィック社（米国）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F. ホフマン・ラ・ロシュ社（スイス）</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シーメンス</w:t>
      </w: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・ヘルシニアーズ</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AG（ドイツ）</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オメガラボラトリーズ社（米国）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OraSure </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Technologies Inc.（米国）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Dragerwerk </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AG &amp; Co. </w:t>
      </w: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KGaA </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(ドイツ)</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ライフロック・</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テクノロジーズ社（米国）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サイケメディクス</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・コーポレーション（米国）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クリニカル・リファレンス・ラボラトリー社（米国）</w:t>
      </w:r>
    </w:p>
    <w:p w:rsidR="0094678D" w:rsidRPr="000C079C" w:rsidRDefault="0094678D" w:rsidP="0094678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アメリカンバイオ</w:t>
      </w: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t xml:space="preserve">メディカ</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コーポレーション（米国）</w:t>
      </w:r>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地域別分析 薬物スクリーニング市場は以下をカバーしています</w:t>
      </w:r>
      <w:proofErr xmlns:w="http://schemas.openxmlformats.org/wordprocessingml/2006/main" w:type="gramStart"/>
      <w:r xmlns:w="http://schemas.openxmlformats.org/wordprocessingml/2006/main" w:rsidRPr="000C079C">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t xml:space="preserve">•北米•ヨーロッパ•中国•日本•インド•東南アジア•その他の地域（中南米、中東、アフリカ）</w:t>
      </w:r>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E105B4" w:rsidRPr="000C079C" w:rsidRDefault="00FA2AED" w:rsidP="00E105B4">
      <w:pPr xmlns:w="http://schemas.openxmlformats.org/wordprocessingml/2006/main">
        <w:pStyle w:val="Heading2"/>
        <w:rPr>
          <w:rStyle w:val="Strong"/>
          <w:color w:val="auto"/>
          <w:lang w:eastAsia="en-IN"/>
        </w:rPr>
      </w:pPr>
      <w:r xmlns:w="http://schemas.openxmlformats.org/wordprocessingml/2006/main" w:rsidRPr="000C079C">
        <w:rPr>
          <w:rFonts w:asciiTheme="minorHAnsi" w:eastAsia="Times New Roman" w:hAnsiTheme="minorHAnsi" w:cstheme="minorHAnsi"/>
          <w:color w:val="000000"/>
          <w:sz w:val="24"/>
          <w:szCs w:val="24"/>
          <w:lang w:eastAsia="en-IN"/>
        </w:rPr>
        <w:t xml:space="preserve">薬物</w:t>
      </w:r>
      <w:proofErr xmlns:w="http://schemas.openxmlformats.org/wordprocessingml/2006/main" w:type="gramStart"/>
      <w:r xmlns:w="http://schemas.openxmlformats.org/wordprocessingml/2006/main" w:rsidRPr="000C079C">
        <w:rPr>
          <w:rFonts w:asciiTheme="minorHAnsi" w:eastAsia="Times New Roman" w:hAnsiTheme="minorHAnsi" w:cstheme="minorHAnsi"/>
          <w:color w:val="000000"/>
          <w:sz w:val="24"/>
          <w:szCs w:val="24"/>
          <w:lang w:eastAsia="en-IN"/>
        </w:rPr>
        <w:t xml:space="preserve">スクリーニング</w:t>
      </w:r>
      <w:r xmlns:w="http://schemas.openxmlformats.org/wordprocessingml/2006/main" w:rsidRPr="000C079C">
        <w:rPr>
          <w:rStyle w:val="Strong"/>
          <w:rFonts w:asciiTheme="minorHAnsi" w:hAnsiTheme="minorHAnsi" w:cstheme="minorHAnsi"/>
          <w:b/>
          <w:bCs/>
          <w:color w:val="auto"/>
          <w:sz w:val="24"/>
          <w:szCs w:val="24"/>
          <w:lang w:eastAsia="en-IN"/>
        </w:rPr>
        <w:t xml:space="preserve">市場の</w:t>
      </w:r>
      <w:proofErr xmlns:w="http://schemas.openxmlformats.org/wordprocessingml/2006/main" w:type="gramEnd"/>
      <w:r xmlns:w="http://schemas.openxmlformats.org/wordprocessingml/2006/main" w:rsidR="00E105B4" w:rsidRPr="000C079C">
        <w:rPr>
          <w:rStyle w:val="Strong"/>
          <w:rFonts w:asciiTheme="minorHAnsi" w:hAnsiTheme="minorHAnsi" w:cstheme="minorHAnsi"/>
          <w:b/>
          <w:bCs/>
          <w:color w:val="auto"/>
          <w:sz w:val="24"/>
          <w:szCs w:val="24"/>
          <w:lang w:eastAsia="en-IN"/>
        </w:rPr>
        <w:t xml:space="preserve">動向</w:t>
      </w:r>
    </w:p>
    <w:p w:rsidR="00E105B4" w:rsidRPr="000C079C" w:rsidRDefault="00E105B4" w:rsidP="00E105B4">
      <w:pPr xmlns:w="http://schemas.openxmlformats.org/wordprocessingml/2006/main">
        <w:pStyle w:val="NormalWeb"/>
        <w:numPr>
          <w:ilvl w:val="0"/>
          <w:numId w:val="3"/>
        </w:numPr>
        <w:rPr>
          <w:rFonts w:asciiTheme="minorHAnsi" w:hAnsiTheme="minorHAnsi" w:cstheme="minorHAnsi"/>
        </w:rPr>
      </w:pPr>
      <w:r xmlns:w="http://schemas.openxmlformats.org/wordprocessingml/2006/main" w:rsidRPr="000C079C">
        <w:rPr>
          <w:rStyle w:val="Strong"/>
          <w:rFonts w:asciiTheme="minorHAnsi" w:eastAsiaTheme="majorEastAsia" w:hAnsiTheme="minorHAnsi" w:cstheme="minorHAnsi"/>
        </w:rPr>
        <w:t xml:space="preserve">口腔液と唾液検査への移行</w:t>
      </w:r>
    </w:p>
    <w:p w:rsidR="00E105B4" w:rsidRPr="000C079C" w:rsidRDefault="00E105B4" w:rsidP="00E105B4">
      <w:pPr xmlns:w="http://schemas.openxmlformats.org/wordprocessingml/2006/main">
        <w:pStyle w:val="NormalWeb"/>
        <w:numPr>
          <w:ilvl w:val="1"/>
          <w:numId w:val="3"/>
        </w:numPr>
        <w:rPr>
          <w:rFonts w:asciiTheme="minorHAnsi" w:hAnsiTheme="minorHAnsi" w:cstheme="minorHAnsi"/>
        </w:rPr>
      </w:pPr>
      <w:r xmlns:w="http://schemas.openxmlformats.org/wordprocessingml/2006/main" w:rsidRPr="000C079C">
        <w:rPr>
          <w:rFonts w:asciiTheme="minorHAnsi" w:hAnsiTheme="minorHAnsi" w:cstheme="minorHAnsi"/>
        </w:rPr>
        <w:t xml:space="preserve">これらの方法は侵襲性が低く、結果がより早く得られるため、職場や路上でのテストでますます人気が高まっています。</w:t>
      </w:r>
    </w:p>
    <w:p w:rsidR="00E105B4" w:rsidRPr="000C079C" w:rsidRDefault="00E105B4" w:rsidP="00E105B4">
      <w:pPr xmlns:w="http://schemas.openxmlformats.org/wordprocessingml/2006/main">
        <w:pStyle w:val="NormalWeb"/>
        <w:numPr>
          <w:ilvl w:val="0"/>
          <w:numId w:val="3"/>
        </w:numPr>
        <w:rPr>
          <w:rFonts w:asciiTheme="minorHAnsi" w:hAnsiTheme="minorHAnsi" w:cstheme="minorHAnsi"/>
        </w:rPr>
      </w:pPr>
      <w:r xmlns:w="http://schemas.openxmlformats.org/wordprocessingml/2006/main" w:rsidRPr="000C079C">
        <w:rPr>
          <w:rStyle w:val="Strong"/>
          <w:rFonts w:asciiTheme="minorHAnsi" w:eastAsiaTheme="majorEastAsia" w:hAnsiTheme="minorHAnsi" w:cstheme="minorHAnsi"/>
        </w:rPr>
        <w:t xml:space="preserve">AIと自動化の統合</w:t>
      </w:r>
    </w:p>
    <w:p w:rsidR="00E105B4" w:rsidRPr="000C079C" w:rsidRDefault="00E105B4" w:rsidP="00E105B4">
      <w:pPr xmlns:w="http://schemas.openxmlformats.org/wordprocessingml/2006/main">
        <w:pStyle w:val="NormalWeb"/>
        <w:numPr>
          <w:ilvl w:val="1"/>
          <w:numId w:val="3"/>
        </w:numPr>
        <w:rPr>
          <w:rFonts w:asciiTheme="minorHAnsi" w:hAnsiTheme="minorHAnsi" w:cstheme="minorHAnsi"/>
        </w:rPr>
      </w:pPr>
      <w:r xmlns:w="http://schemas.openxmlformats.org/wordprocessingml/2006/main" w:rsidRPr="000C079C">
        <w:rPr>
          <w:rFonts w:asciiTheme="minorHAnsi" w:hAnsiTheme="minorHAnsi" w:cstheme="minorHAnsi"/>
        </w:rPr>
        <w:t xml:space="preserve">研究室での AI ベースの分析と自動化により、精度が向上し、人的エラーが削減され、テスト結果が迅速化されます。</w:t>
      </w:r>
    </w:p>
    <w:p w:rsidR="00E105B4" w:rsidRPr="000C079C" w:rsidRDefault="00E105B4" w:rsidP="00E105B4">
      <w:pPr xmlns:w="http://schemas.openxmlformats.org/wordprocessingml/2006/main">
        <w:pStyle w:val="NormalWeb"/>
        <w:numPr>
          <w:ilvl w:val="0"/>
          <w:numId w:val="3"/>
        </w:numPr>
        <w:rPr>
          <w:rFonts w:asciiTheme="minorHAnsi" w:hAnsiTheme="minorHAnsi" w:cstheme="minorHAnsi"/>
        </w:rPr>
      </w:pPr>
      <w:r xmlns:w="http://schemas.openxmlformats.org/wordprocessingml/2006/main" w:rsidRPr="000C079C">
        <w:rPr>
          <w:rStyle w:val="Strong"/>
          <w:rFonts w:asciiTheme="minorHAnsi" w:eastAsiaTheme="majorEastAsia" w:hAnsiTheme="minorHAnsi" w:cstheme="minorHAnsi"/>
        </w:rPr>
        <w:t xml:space="preserve">自宅でできる薬物検査キット</w:t>
      </w:r>
    </w:p>
    <w:p w:rsidR="00E105B4" w:rsidRPr="000C079C" w:rsidRDefault="00E105B4" w:rsidP="00E105B4">
      <w:pPr xmlns:w="http://schemas.openxmlformats.org/wordprocessingml/2006/main">
        <w:pStyle w:val="NormalWeb"/>
        <w:numPr>
          <w:ilvl w:val="1"/>
          <w:numId w:val="3"/>
        </w:numPr>
        <w:rPr>
          <w:rFonts w:asciiTheme="minorHAnsi" w:hAnsiTheme="minorHAnsi" w:cstheme="minorHAnsi"/>
        </w:rPr>
      </w:pPr>
      <w:r xmlns:w="http://schemas.openxmlformats.org/wordprocessingml/2006/main" w:rsidRPr="000C079C">
        <w:rPr>
          <w:rFonts w:asciiTheme="minorHAnsi" w:hAnsiTheme="minorHAnsi" w:cstheme="minorHAnsi"/>
        </w:rPr>
        <w:t xml:space="preserve">特に個人使用や保護者による市販薬検査キットの需要が高まり、新たな市場機会が生まれています。</w:t>
      </w:r>
    </w:p>
    <w:p w:rsidR="00E105B4" w:rsidRPr="000C079C" w:rsidRDefault="00E105B4" w:rsidP="00E105B4">
      <w:pPr xmlns:w="http://schemas.openxmlformats.org/wordprocessingml/2006/main">
        <w:pStyle w:val="NormalWeb"/>
        <w:numPr>
          <w:ilvl w:val="0"/>
          <w:numId w:val="3"/>
        </w:numPr>
        <w:rPr>
          <w:rFonts w:asciiTheme="minorHAnsi" w:hAnsiTheme="minorHAnsi" w:cstheme="minorHAnsi"/>
        </w:rPr>
      </w:pPr>
      <w:r xmlns:w="http://schemas.openxmlformats.org/wordprocessingml/2006/main" w:rsidRPr="000C079C">
        <w:rPr>
          <w:rStyle w:val="Strong"/>
          <w:rFonts w:asciiTheme="minorHAnsi" w:eastAsiaTheme="majorEastAsia" w:hAnsiTheme="minorHAnsi" w:cstheme="minorHAnsi"/>
        </w:rPr>
        <w:t xml:space="preserve">ランダム検査プログラムの拡大</w:t>
      </w:r>
    </w:p>
    <w:p w:rsidR="00E105B4" w:rsidRPr="000C079C" w:rsidRDefault="00E105B4" w:rsidP="00E105B4">
      <w:pPr xmlns:w="http://schemas.openxmlformats.org/wordprocessingml/2006/main">
        <w:pStyle w:val="NormalWeb"/>
        <w:numPr>
          <w:ilvl w:val="1"/>
          <w:numId w:val="3"/>
        </w:numPr>
        <w:rPr>
          <w:rFonts w:asciiTheme="minorHAnsi" w:hAnsiTheme="minorHAnsi" w:cstheme="minorHAnsi"/>
        </w:rPr>
      </w:pPr>
      <w:r xmlns:w="http://schemas.openxmlformats.org/wordprocessingml/2006/main" w:rsidRPr="000C079C">
        <w:rPr>
          <w:rFonts w:asciiTheme="minorHAnsi" w:hAnsiTheme="minorHAnsi" w:cstheme="minorHAnsi"/>
        </w:rPr>
        <w:t xml:space="preserve">薬物使用を積極的に抑止するために、学校、スポーツ、交通の各分野でランダムかつ抜き打ちの薬物検査が普及しつつあります。</w:t>
      </w:r>
    </w:p>
    <w:p w:rsidR="00E105B4" w:rsidRPr="000C079C" w:rsidRDefault="00E105B4" w:rsidP="00E105B4">
      <w:pPr xmlns:w="http://schemas.openxmlformats.org/wordprocessingml/2006/main">
        <w:pStyle w:val="NormalWeb"/>
        <w:numPr>
          <w:ilvl w:val="0"/>
          <w:numId w:val="3"/>
        </w:numPr>
        <w:rPr>
          <w:rFonts w:asciiTheme="minorHAnsi" w:hAnsiTheme="minorHAnsi" w:cstheme="minorHAnsi"/>
        </w:rPr>
      </w:pPr>
      <w:r xmlns:w="http://schemas.openxmlformats.org/wordprocessingml/2006/main" w:rsidRPr="000C079C">
        <w:rPr>
          <w:rStyle w:val="Strong"/>
          <w:rFonts w:asciiTheme="minorHAnsi" w:eastAsiaTheme="majorEastAsia" w:hAnsiTheme="minorHAnsi" w:cstheme="minorHAnsi"/>
        </w:rPr>
        <w:t xml:space="preserve">処方薬モニタリングの世界的増加</w:t>
      </w:r>
    </w:p>
    <w:p w:rsidR="00E105B4" w:rsidRPr="000C079C" w:rsidRDefault="00E105B4" w:rsidP="00E105B4">
      <w:pPr xmlns:w="http://schemas.openxmlformats.org/wordprocessingml/2006/main">
        <w:pStyle w:val="NormalWeb"/>
        <w:numPr>
          <w:ilvl w:val="1"/>
          <w:numId w:val="3"/>
        </w:numPr>
        <w:rPr>
          <w:rFonts w:asciiTheme="minorHAnsi" w:hAnsiTheme="minorHAnsi" w:cstheme="minorHAnsi"/>
        </w:rPr>
      </w:pPr>
      <w:r xmlns:w="http://schemas.openxmlformats.org/wordprocessingml/2006/main" w:rsidRPr="000C079C">
        <w:rPr>
          <w:rFonts w:asciiTheme="minorHAnsi" w:hAnsiTheme="minorHAnsi" w:cstheme="minorHAnsi"/>
        </w:rPr>
        <w:t xml:space="preserve">、統合薬物監視プログラムを通じて</w:t>
      </w:r>
      <w:r xmlns:w="http://schemas.openxmlformats.org/wordprocessingml/2006/main" w:rsidRPr="000C079C">
        <w:rPr>
          <w:rFonts w:asciiTheme="minorHAnsi" w:hAnsiTheme="minorHAnsi" w:cstheme="minorHAnsi"/>
        </w:rPr>
        <w:t xml:space="preserve">オピオイドおよび処方薬の乱用</w:t>
      </w:r>
      <w:proofErr xmlns:w="http://schemas.openxmlformats.org/wordprocessingml/2006/main" w:type="spellEnd"/>
      <w:r xmlns:w="http://schemas.openxmlformats.org/wordprocessingml/2006/main" w:rsidRPr="000C079C">
        <w:rPr>
          <w:rFonts w:asciiTheme="minorHAnsi" w:hAnsiTheme="minorHAnsi" w:cstheme="minorHAnsi"/>
        </w:rPr>
        <w:t xml:space="preserve">に対する監視を強化しています。</w:t>
      </w:r>
      <w:proofErr xmlns:w="http://schemas.openxmlformats.org/wordprocessingml/2006/main" w:type="spellStart"/>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より深く理解するために、完全なレポート「薬物スクリーニング市場 2025」を参照してください。</w:t>
      </w:r>
      <w:r xmlns:w="http://schemas.openxmlformats.org/wordprocessingml/2006/main" w:rsidRPr="000C079C">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C079C">
          <w:rPr>
            <w:rFonts w:eastAsia="Times New Roman" w:cstheme="minorHAnsi"/>
            <w:color w:val="0000FF"/>
            <w:sz w:val="24"/>
            <w:szCs w:val="24"/>
            <w:u w:val="single"/>
            <w:lang w:eastAsia="en-IN"/>
          </w:rPr>
          <w:t xml:space="preserve">https://www.skyquestt.com/report/drug-screening-market</w:t>
        </w:r>
      </w:hyperlink>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薬物スクリーニング市場に含まれるセグメントは次のとおりです。</w:t>
      </w:r>
    </w:p>
    <w:p w:rsidR="0094678D" w:rsidRPr="000C079C" w:rsidRDefault="0094678D" w:rsidP="0094678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製品</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薬物スクリーニングサービス（臨床検査サービス）</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オンサイトテストサービス</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薬物スクリーニング製品（分析機器）</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迅速検査装置</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消耗品</w:t>
      </w:r>
    </w:p>
    <w:p w:rsidR="0094678D" w:rsidRPr="000C079C" w:rsidRDefault="0094678D" w:rsidP="0094678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サンプルタイプ</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0C079C">
        <w:rPr>
          <w:rFonts w:eastAsia="Times New Roman" w:cstheme="minorHAnsi"/>
          <w:color w:val="000000"/>
          <w:sz w:val="24"/>
          <w:szCs w:val="24"/>
          <w:lang w:eastAsia="en-IN"/>
        </w:rPr>
        <w:t xml:space="preserve">尿サンプル</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呼気サンプル</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口腔液サンプル</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毛髪サンプル</w:t>
      </w:r>
    </w:p>
    <w:p w:rsidR="0094678D" w:rsidRPr="000C079C" w:rsidRDefault="0094678D" w:rsidP="0094678D">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その他のサンプル</w:t>
      </w:r>
    </w:p>
    <w:p w:rsidR="00822470" w:rsidRPr="000C079C" w:rsidRDefault="00822470" w:rsidP="0094678D">
      <w:pPr>
        <w:spacing w:before="100" w:beforeAutospacing="1" w:after="100" w:afterAutospacing="1" w:line="240" w:lineRule="auto"/>
        <w:rPr>
          <w:rFonts w:eastAsia="Times New Roman" w:cstheme="minorHAnsi"/>
          <w:b/>
          <w:bCs/>
          <w:color w:val="000000"/>
          <w:sz w:val="24"/>
          <w:szCs w:val="24"/>
          <w:lang w:eastAsia="en-IN"/>
        </w:rPr>
      </w:pP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調査の目的: </w:t>
      </w:r>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color w:val="000000"/>
          <w:sz w:val="24"/>
          <w:szCs w:val="24"/>
          <w:lang w:eastAsia="en-IN"/>
        </w:rPr>
        <w:t xml:space="preserve"> </w:t>
      </w:r>
    </w:p>
    <w:p w:rsidR="00601621" w:rsidRPr="00601621" w:rsidRDefault="00601621" w:rsidP="00601621">
      <w:pPr xmlns:w="http://schemas.openxmlformats.org/wordprocessingml/2006/main">
        <w:spacing w:before="100" w:beforeAutospacing="1" w:after="100" w:afterAutospacing="1" w:line="240" w:lineRule="auto"/>
        <w:outlineLvl w:val="2"/>
        <w:rPr>
          <w:rFonts w:eastAsia="Times New Roman" w:cstheme="minorHAnsi"/>
          <w:b/>
          <w:bCs/>
          <w:sz w:val="24"/>
          <w:szCs w:val="24"/>
          <w:lang w:eastAsia="en-IN"/>
        </w:rPr>
      </w:pPr>
      <w:r xmlns:w="http://schemas.openxmlformats.org/wordprocessingml/2006/main" w:rsidRPr="000C079C">
        <w:rPr>
          <w:rFonts w:eastAsia="Times New Roman" w:cstheme="minorHAnsi"/>
          <w:b/>
          <w:bCs/>
          <w:sz w:val="24"/>
          <w:szCs w:val="24"/>
          <w:lang w:eastAsia="en-IN"/>
        </w:rPr>
        <w:t xml:space="preserve">結論</w:t>
      </w:r>
    </w:p>
    <w:p w:rsidR="00601621" w:rsidRPr="00601621" w:rsidRDefault="00601621" w:rsidP="00601621">
      <w:pPr xmlns:w="http://schemas.openxmlformats.org/wordprocessingml/2006/main">
        <w:spacing w:before="100" w:beforeAutospacing="1" w:after="100" w:afterAutospacing="1" w:line="240" w:lineRule="auto"/>
        <w:rPr>
          <w:rFonts w:eastAsia="Times New Roman" w:cstheme="minorHAnsi"/>
          <w:sz w:val="24"/>
          <w:szCs w:val="24"/>
          <w:lang w:eastAsia="en-IN"/>
        </w:rPr>
      </w:pPr>
      <w:r xmlns:w="http://schemas.openxmlformats.org/wordprocessingml/2006/main" w:rsidRPr="000C079C">
        <w:rPr>
          <w:rFonts w:eastAsia="Times New Roman" w:cstheme="minorHAnsi"/>
          <w:b/>
          <w:bCs/>
          <w:sz w:val="24"/>
          <w:szCs w:val="24"/>
          <w:lang w:eastAsia="en-IN"/>
        </w:rPr>
        <w:t xml:space="preserve">薬物検査市場は</w:t>
      </w:r>
      <w:r xmlns:w="http://schemas.openxmlformats.org/wordprocessingml/2006/main" w:rsidRPr="000C079C">
        <w:rPr>
          <w:rFonts w:eastAsia="Times New Roman" w:cstheme="minorHAnsi"/>
          <w:sz w:val="24"/>
          <w:szCs w:val="24"/>
          <w:lang w:eastAsia="en-IN"/>
        </w:rPr>
        <w:t xml:space="preserve">、</w:t>
      </w:r>
      <w:r xmlns:w="http://schemas.openxmlformats.org/wordprocessingml/2006/main" w:rsidRPr="000C079C">
        <w:rPr>
          <w:rFonts w:eastAsia="Times New Roman" w:cstheme="minorHAnsi"/>
          <w:sz w:val="24"/>
          <w:szCs w:val="24"/>
          <w:lang w:eastAsia="en-IN"/>
        </w:rPr>
        <w:t xml:space="preserve">薬物乱用の増加、規制の強化、そして技術革新の融合により、今後大きな成長が見込まれています。重要なビジネスチャンスは、迅速検査ソリューション、AIを活用したシステム、そして医療現場や在宅・路上におけるアプリケーションの拡大にあります。</w:t>
      </w:r>
    </w:p>
    <w:p w:rsidR="00601621" w:rsidRPr="000C079C" w:rsidRDefault="00601621" w:rsidP="0094678D">
      <w:pPr>
        <w:spacing w:before="100" w:beforeAutospacing="1" w:after="100" w:afterAutospacing="1" w:line="240" w:lineRule="auto"/>
        <w:rPr>
          <w:rFonts w:eastAsia="Times New Roman" w:cstheme="minorHAnsi"/>
          <w:b/>
          <w:bCs/>
          <w:color w:val="000000"/>
          <w:sz w:val="24"/>
          <w:szCs w:val="24"/>
          <w:lang w:eastAsia="en-IN"/>
        </w:rPr>
      </w:pPr>
    </w:p>
    <w:p w:rsidR="00601621" w:rsidRPr="000C079C" w:rsidRDefault="00601621" w:rsidP="0094678D">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関連</w:t>
      </w:r>
      <w:proofErr xmlns:w="http://schemas.openxmlformats.org/wordprocessingml/2006/main" w:type="spellStart"/>
      <w:r xmlns:w="http://schemas.openxmlformats.org/wordprocessingml/2006/main" w:rsidRPr="000C079C">
        <w:rPr>
          <w:rFonts w:eastAsia="Times New Roman" w:cstheme="minorHAnsi"/>
          <w:b/>
          <w:bCs/>
          <w:color w:val="000000"/>
          <w:sz w:val="24"/>
          <w:szCs w:val="24"/>
          <w:lang w:eastAsia="en-IN"/>
        </w:rPr>
        <w:t xml:space="preserve">レポート</w:t>
      </w:r>
      <w:proofErr xmlns:w="http://schemas.openxmlformats.org/wordprocessingml/2006/main" w:type="spellEnd"/>
      <w:r xmlns:w="http://schemas.openxmlformats.org/wordprocessingml/2006/main" w:rsidRPr="000C079C">
        <w:rPr>
          <w:rFonts w:eastAsia="Times New Roman" w:cstheme="minorHAnsi"/>
          <w:b/>
          <w:bCs/>
          <w:color w:val="000000"/>
          <w:sz w:val="24"/>
          <w:szCs w:val="24"/>
          <w:lang w:eastAsia="en-IN"/>
        </w:rPr>
        <w:t xml:space="preserve">：</w:t>
      </w:r>
    </w:p>
    <w:p w:rsidR="00601621" w:rsidRPr="000C079C" w:rsidRDefault="00601621" w:rsidP="00601621">
      <w:pPr xmlns:w="http://schemas.openxmlformats.org/wordprocessingml/2006/main">
        <w:spacing w:before="100" w:beforeAutospacing="1" w:after="100" w:afterAutospacing="1" w:line="240" w:lineRule="auto"/>
        <w:rPr>
          <w:rFonts w:eastAsia="Times New Roman" w:cstheme="minorHAnsi"/>
          <w:bCs/>
          <w:color w:val="000000"/>
          <w:sz w:val="24"/>
          <w:szCs w:val="24"/>
          <w:lang w:eastAsia="en-IN"/>
        </w:rPr>
      </w:pPr>
      <w:hyperlink xmlns:w="http://schemas.openxmlformats.org/wordprocessingml/2006/main" xmlns:r="http://schemas.openxmlformats.org/officeDocument/2006/relationships" r:id="rId7" w:history="1">
        <w:r xmlns:w="http://schemas.openxmlformats.org/wordprocessingml/2006/main" w:rsidRPr="000C079C">
          <w:rPr>
            <w:rStyle w:val="Hyperlink"/>
            <w:rFonts w:eastAsia="Times New Roman" w:cstheme="minorHAnsi"/>
            <w:bCs/>
            <w:sz w:val="24"/>
            <w:szCs w:val="24"/>
            <w:lang w:eastAsia="en-IN"/>
          </w:rPr>
          <w:t xml:space="preserve">https://issuu.com/skyquest-technology/docs/ネットワークセキュリティ市場ダイナミクス_2025_2032_innova</w:t>
        </w:r>
      </w:hyperlink>
    </w:p>
    <w:p w:rsidR="00601621" w:rsidRPr="000C079C" w:rsidRDefault="00601621" w:rsidP="00601621">
      <w:pPr xmlns:w="http://schemas.openxmlformats.org/wordprocessingml/2006/main">
        <w:spacing w:before="100" w:beforeAutospacing="1" w:after="100" w:afterAutospacing="1" w:line="240" w:lineRule="auto"/>
        <w:rPr>
          <w:rFonts w:eastAsia="Times New Roman" w:cstheme="minorHAnsi"/>
          <w:bCs/>
          <w:color w:val="000000"/>
          <w:sz w:val="24"/>
          <w:szCs w:val="24"/>
          <w:lang w:eastAsia="en-IN"/>
        </w:rPr>
      </w:pPr>
      <w:hyperlink xmlns:w="http://schemas.openxmlformats.org/wordprocessingml/2006/main" xmlns:r="http://schemas.openxmlformats.org/officeDocument/2006/relationships" r:id="rId8" w:history="1">
        <w:r xmlns:w="http://schemas.openxmlformats.org/wordprocessingml/2006/main" w:rsidRPr="000C079C">
          <w:rPr>
            <w:rStyle w:val="Hyperlink"/>
            <w:rFonts w:eastAsia="Times New Roman" w:cstheme="minorHAnsi"/>
            <w:bCs/>
            <w:sz w:val="24"/>
            <w:szCs w:val="24"/>
            <w:lang w:eastAsia="en-IN"/>
          </w:rPr>
          <w:t xml:space="preserve">https://issuu.com/skyquest-technology/docs/iot_sensors_market_size_and_forecast_2025-2032</w:t>
        </w:r>
      </w:hyperlink>
    </w:p>
    <w:p w:rsidR="0094678D" w:rsidRPr="000C079C" w:rsidRDefault="0094678D" w:rsidP="0094678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C079C">
        <w:rPr>
          <w:rFonts w:eastAsia="Times New Roman" w:cstheme="minorHAnsi"/>
          <w:b/>
          <w:bCs/>
          <w:color w:val="000000"/>
          <w:sz w:val="24"/>
          <w:szCs w:val="24"/>
          <w:lang w:eastAsia="en-IN"/>
        </w:rPr>
        <w:t xml:space="preserve">お問い合わせ先</w:t>
      </w:r>
      <w:proofErr xmlns:w="http://schemas.openxmlformats.org/wordprocessingml/2006/main" w:type="gramStart"/>
      <w:r xmlns:w="http://schemas.openxmlformats.org/wordprocessingml/2006/main" w:rsidRPr="000C079C">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0C079C">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0C079C">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0C079C">
        <w:rPr>
          <w:rFonts w:eastAsia="Times New Roman" w:cstheme="minorHAnsi"/>
          <w:color w:val="000000"/>
          <w:sz w:val="24"/>
          <w:szCs w:val="24"/>
          <w:lang w:eastAsia="en-IN"/>
        </w:rPr>
        <w:t xml:space="preserve">Technology </w:t>
      </w:r>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t xml:space="preserve">1 Apache Way, Westford,Massachusetts 01886USA (+1) 351–333–4748メール: sales@skyquestt.comウェブサイトをご覧ください: https://www.skyquestt.com/</w:t>
      </w:r>
      <w:r xmlns:w="http://schemas.openxmlformats.org/wordprocessingml/2006/main" w:rsidRPr="000C079C">
        <w:rPr>
          <w:rFonts w:eastAsia="Times New Roman" w:cstheme="minorHAnsi"/>
          <w:color w:val="000000"/>
          <w:sz w:val="24"/>
          <w:szCs w:val="24"/>
          <w:lang w:eastAsia="en-IN"/>
        </w:rPr>
        <w:br xmlns:w="http://schemas.openxmlformats.org/wordprocessingml/2006/main"/>
      </w:r>
      <w:r xmlns:w="http://schemas.openxmlformats.org/wordprocessingml/2006/main" w:rsidRPr="000C079C">
        <w:rPr>
          <w:rFonts w:eastAsia="Times New Roman" w:cstheme="minorHAnsi"/>
          <w:color w:val="000000"/>
          <w:sz w:val="24"/>
          <w:szCs w:val="24"/>
          <w:lang w:eastAsia="en-IN"/>
        </w:rPr>
        <w:br xmlns:w="http://schemas.openxmlformats.org/wordprocessingml/2006/main"/>
      </w:r>
    </w:p>
    <w:p w:rsidR="00273F42" w:rsidRPr="000C079C" w:rsidRDefault="00273F42">
      <w:pPr>
        <w:rPr>
          <w:rFonts w:cstheme="minorHAnsi"/>
          <w:sz w:val="24"/>
          <w:szCs w:val="24"/>
        </w:rPr>
      </w:pPr>
    </w:p>
    <w:sectPr w:rsidR="00273F42" w:rsidRPr="000C079C"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7A8"/>
    <w:multiLevelType w:val="multilevel"/>
    <w:tmpl w:val="5E32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A0F6A"/>
    <w:multiLevelType w:val="multilevel"/>
    <w:tmpl w:val="089A6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D2EF9"/>
    <w:multiLevelType w:val="multilevel"/>
    <w:tmpl w:val="7642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4678D"/>
    <w:rsid w:val="000C079C"/>
    <w:rsid w:val="00273F42"/>
    <w:rsid w:val="00601621"/>
    <w:rsid w:val="007533EB"/>
    <w:rsid w:val="00822470"/>
    <w:rsid w:val="00860379"/>
    <w:rsid w:val="0094678D"/>
    <w:rsid w:val="00B15CD0"/>
    <w:rsid w:val="00E105B4"/>
    <w:rsid w:val="00F67BDF"/>
    <w:rsid w:val="00FA2A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2">
    <w:name w:val="heading 2"/>
    <w:basedOn w:val="Normal"/>
    <w:next w:val="Normal"/>
    <w:link w:val="Heading2Char"/>
    <w:uiPriority w:val="9"/>
    <w:semiHidden/>
    <w:unhideWhenUsed/>
    <w:qFormat/>
    <w:rsid w:val="00E105B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60162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67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4678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94678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94678D"/>
    <w:rPr>
      <w:color w:val="0000FF"/>
      <w:u w:val="single"/>
    </w:rPr>
  </w:style>
  <w:style w:type="character" w:styleId="Strong">
    <w:name w:val="Strong"/>
    <w:basedOn w:val="DefaultParagraphFont"/>
    <w:uiPriority w:val="22"/>
    <w:qFormat/>
    <w:rsid w:val="0094678D"/>
    <w:rPr>
      <w:b/>
      <w:bCs/>
    </w:rPr>
  </w:style>
  <w:style w:type="character" w:customStyle="1" w:styleId="Heading3Char">
    <w:name w:val="Heading 3 Char"/>
    <w:basedOn w:val="DefaultParagraphFont"/>
    <w:link w:val="Heading3"/>
    <w:uiPriority w:val="9"/>
    <w:rsid w:val="00601621"/>
    <w:rPr>
      <w:rFonts w:ascii="Times New Roman" w:eastAsia="Times New Roman" w:hAnsi="Times New Roman" w:cs="Times New Roman"/>
      <w:b/>
      <w:bCs/>
      <w:sz w:val="27"/>
      <w:szCs w:val="27"/>
      <w:lang w:eastAsia="ja" w:val="ja"/>
    </w:rPr>
  </w:style>
  <w:style w:type="character" w:customStyle="1" w:styleId="relative">
    <w:name w:val="relative"/>
    <w:basedOn w:val="DefaultParagraphFont"/>
    <w:rsid w:val="00601621"/>
  </w:style>
  <w:style w:type="character" w:customStyle="1" w:styleId="Heading2Char">
    <w:name w:val="Heading 2 Char"/>
    <w:basedOn w:val="DefaultParagraphFont"/>
    <w:link w:val="Heading2"/>
    <w:uiPriority w:val="9"/>
    <w:semiHidden/>
    <w:rsid w:val="00E105B4"/>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130027372">
      <w:bodyDiv w:val="1"/>
      <w:marLeft w:val="0"/>
      <w:marRight w:val="0"/>
      <w:marTop w:val="0"/>
      <w:marBottom w:val="0"/>
      <w:divBdr>
        <w:top w:val="none" w:sz="0" w:space="0" w:color="auto"/>
        <w:left w:val="none" w:sz="0" w:space="0" w:color="auto"/>
        <w:bottom w:val="none" w:sz="0" w:space="0" w:color="auto"/>
        <w:right w:val="none" w:sz="0" w:space="0" w:color="auto"/>
      </w:divBdr>
    </w:div>
    <w:div w:id="325594571">
      <w:bodyDiv w:val="1"/>
      <w:marLeft w:val="0"/>
      <w:marRight w:val="0"/>
      <w:marTop w:val="0"/>
      <w:marBottom w:val="0"/>
      <w:divBdr>
        <w:top w:val="none" w:sz="0" w:space="0" w:color="auto"/>
        <w:left w:val="none" w:sz="0" w:space="0" w:color="auto"/>
        <w:bottom w:val="none" w:sz="0" w:space="0" w:color="auto"/>
        <w:right w:val="none" w:sz="0" w:space="0" w:color="auto"/>
      </w:divBdr>
    </w:div>
    <w:div w:id="788207412">
      <w:bodyDiv w:val="1"/>
      <w:marLeft w:val="0"/>
      <w:marRight w:val="0"/>
      <w:marTop w:val="0"/>
      <w:marBottom w:val="0"/>
      <w:divBdr>
        <w:top w:val="none" w:sz="0" w:space="0" w:color="auto"/>
        <w:left w:val="none" w:sz="0" w:space="0" w:color="auto"/>
        <w:bottom w:val="none" w:sz="0" w:space="0" w:color="auto"/>
        <w:right w:val="none" w:sz="0" w:space="0" w:color="auto"/>
      </w:divBdr>
    </w:div>
    <w:div w:id="21231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iot_sensors_market_size_and_forecast_2025-2032" TargetMode="External"/><Relationship Id="rId3" Type="http://schemas.openxmlformats.org/officeDocument/2006/relationships/settings" Target="settings.xml"/><Relationship Id="rId7" Type="http://schemas.openxmlformats.org/officeDocument/2006/relationships/hyperlink" Target="https://issuu.com/skyquest-technology/docs/network_security_market_dynamics_2025_2032_inn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drug-screening-market" TargetMode="External"/><Relationship Id="rId5" Type="http://schemas.openxmlformats.org/officeDocument/2006/relationships/hyperlink" Target="https://www.skyquestt.com/sample-request/drug-screen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7</cp:revision>
  <dcterms:created xsi:type="dcterms:W3CDTF">2025-05-20T08:44:00Z</dcterms:created>
  <dcterms:modified xsi:type="dcterms:W3CDTF">2025-07-02T05:29:00Z</dcterms:modified>
</cp:coreProperties>
</file>