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1ACA941D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F51FCD">
        <w:rPr>
          <w:rFonts w:hint="eastAsia"/>
        </w:rPr>
        <w:t>5</w:t>
      </w:r>
      <w:r w:rsidR="007459C2">
        <w:t>年</w:t>
      </w:r>
      <w:r w:rsidR="006D66A3">
        <w:rPr>
          <w:rFonts w:hint="eastAsia"/>
        </w:rPr>
        <w:t>7</w:t>
      </w:r>
      <w:r w:rsidR="007459C2">
        <w:t>月</w:t>
      </w:r>
      <w:r w:rsidR="00A5628B">
        <w:rPr>
          <w:rFonts w:hint="eastAsia"/>
        </w:rPr>
        <w:t>8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0E7EDCCF" w14:textId="7D1C49C1" w:rsidR="00E2706D" w:rsidRPr="0093681A" w:rsidRDefault="0093681A" w:rsidP="004D59F8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56"/>
        </w:rPr>
      </w:pPr>
      <w:r w:rsidRPr="0093681A">
        <w:rPr>
          <w:rFonts w:ascii="HGS創英角ｺﾞｼｯｸUB" w:eastAsia="HGS創英角ｺﾞｼｯｸUB" w:hAnsi="HGS創英角ｺﾞｼｯｸUB" w:hint="eastAsia"/>
          <w:b/>
          <w:bCs/>
          <w:sz w:val="56"/>
          <w:szCs w:val="56"/>
        </w:rPr>
        <w:t>ホビージャパンヴィンテージ</w:t>
      </w:r>
      <w:r w:rsidRPr="0093681A">
        <w:rPr>
          <w:rFonts w:ascii="HGS創英角ｺﾞｼｯｸUB" w:eastAsia="HGS創英角ｺﾞｼｯｸUB" w:hAnsi="HGS創英角ｺﾞｼｯｸUB"/>
          <w:b/>
          <w:bCs/>
          <w:sz w:val="56"/>
          <w:szCs w:val="56"/>
        </w:rPr>
        <w:t>Vol.13</w:t>
      </w:r>
    </w:p>
    <w:p w14:paraId="0FF7A3E9" w14:textId="6454CDD1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F51FC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D66A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7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93681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6D66A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3F687783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93681A">
        <w:rPr>
          <w:rFonts w:ascii="Meiryo UI" w:eastAsia="Meiryo UI" w:hAnsi="Meiryo UI" w:hint="eastAsia"/>
        </w:rPr>
        <w:t>模型専門誌</w:t>
      </w:r>
      <w:r w:rsidR="000E1D93">
        <w:rPr>
          <w:rFonts w:ascii="Meiryo UI" w:eastAsia="Meiryo UI" w:hAnsi="Meiryo UI" w:hint="eastAsia"/>
        </w:rPr>
        <w:t>「</w:t>
      </w:r>
      <w:r w:rsidR="0093681A" w:rsidRPr="0093681A">
        <w:rPr>
          <w:rFonts w:ascii="Meiryo UI" w:eastAsia="Meiryo UI" w:hAnsi="Meiryo UI" w:hint="eastAsia"/>
        </w:rPr>
        <w:t>ホビージャパンヴィンテージ</w:t>
      </w:r>
      <w:r w:rsidR="0093681A" w:rsidRPr="0093681A">
        <w:rPr>
          <w:rFonts w:ascii="Meiryo UI" w:eastAsia="Meiryo UI" w:hAnsi="Meiryo UI"/>
        </w:rPr>
        <w:t>Vol.13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F51FCD">
        <w:rPr>
          <w:rFonts w:ascii="Meiryo UI" w:eastAsia="Meiryo UI" w:hAnsi="Meiryo UI" w:hint="eastAsia"/>
        </w:rPr>
        <w:t>5</w:t>
      </w:r>
      <w:r w:rsidR="00E2706D" w:rsidRPr="0043669A">
        <w:rPr>
          <w:rFonts w:ascii="Meiryo UI" w:eastAsia="Meiryo UI" w:hAnsi="Meiryo UI"/>
        </w:rPr>
        <w:t>年</w:t>
      </w:r>
      <w:r w:rsidR="006D66A3">
        <w:rPr>
          <w:rFonts w:ascii="Meiryo UI" w:eastAsia="Meiryo UI" w:hAnsi="Meiryo UI" w:hint="eastAsia"/>
        </w:rPr>
        <w:t>7</w:t>
      </w:r>
      <w:r w:rsidR="00E2706D" w:rsidRPr="0043669A">
        <w:rPr>
          <w:rFonts w:ascii="Meiryo UI" w:eastAsia="Meiryo UI" w:hAnsi="Meiryo UI"/>
        </w:rPr>
        <w:t>月</w:t>
      </w:r>
      <w:r w:rsidR="0093681A">
        <w:rPr>
          <w:rFonts w:ascii="Meiryo UI" w:eastAsia="Meiryo UI" w:hAnsi="Meiryo UI" w:hint="eastAsia"/>
        </w:rPr>
        <w:t>8</w:t>
      </w:r>
      <w:r w:rsidR="00E2706D" w:rsidRPr="0043669A">
        <w:rPr>
          <w:rFonts w:ascii="Meiryo UI" w:eastAsia="Meiryo UI" w:hAnsi="Meiryo UI"/>
        </w:rPr>
        <w:t>日(</w:t>
      </w:r>
      <w:r w:rsidR="006D66A3">
        <w:rPr>
          <w:rFonts w:ascii="Meiryo UI" w:eastAsia="Meiryo UI" w:hAnsi="Meiryo UI" w:hint="eastAsia"/>
        </w:rPr>
        <w:t>火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45784E3B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3904DD3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F153F6" id="直線コネクタ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335E057A" w:rsidR="0071183B" w:rsidRPr="006D66A3" w:rsidRDefault="006846EB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37901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3840" behindDoc="0" locked="0" layoutInCell="1" allowOverlap="1" wp14:anchorId="663CA3AF" wp14:editId="0FCCC7D1">
            <wp:simplePos x="0" y="0"/>
            <wp:positionH relativeFrom="margin">
              <wp:align>center</wp:align>
            </wp:positionH>
            <wp:positionV relativeFrom="paragraph">
              <wp:posOffset>440055</wp:posOffset>
            </wp:positionV>
            <wp:extent cx="3791585" cy="5067300"/>
            <wp:effectExtent l="76200" t="76200" r="132715" b="13335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506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81A" w:rsidRPr="0093681A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「サンダーバード」</w:t>
      </w:r>
      <w:r w:rsidR="0093681A" w:rsidRPr="0093681A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60周年へGO!!</w:t>
      </w:r>
    </w:p>
    <w:p w14:paraId="57A02337" w14:textId="77777777" w:rsidR="00A5628B" w:rsidRPr="00A5628B" w:rsidRDefault="00A5628B" w:rsidP="00A5628B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A5628B">
        <w:rPr>
          <w:rFonts w:ascii="Meiryo UI" w:eastAsia="Meiryo UI" w:hAnsi="Meiryo UI"/>
          <w:color w:val="000000" w:themeColor="text1"/>
          <w:sz w:val="24"/>
          <w:szCs w:val="24"/>
        </w:rPr>
        <w:t>1980年代前半のロボットアニメ・プラモシリーズを特集した模型専門誌</w:t>
      </w:r>
      <w:r w:rsidRPr="00A5628B">
        <w:rPr>
          <w:rFonts w:ascii="Meiryo UI" w:eastAsia="Meiryo UI" w:hAnsi="Meiryo UI"/>
          <w:color w:val="EE0000"/>
          <w:sz w:val="24"/>
          <w:szCs w:val="24"/>
        </w:rPr>
        <w:t>「ホビージャパン ヴィンテージ Vol.13」が7月8日(火)に発売！</w:t>
      </w:r>
    </w:p>
    <w:p w14:paraId="7BFC0EB2" w14:textId="77777777" w:rsidR="006846EB" w:rsidRDefault="00A5628B" w:rsidP="00A5628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A5628B">
        <w:rPr>
          <w:rFonts w:ascii="Meiryo UI" w:eastAsia="Meiryo UI" w:hAnsi="Meiryo UI" w:hint="eastAsia"/>
          <w:color w:val="000000" w:themeColor="text1"/>
          <w:sz w:val="24"/>
          <w:szCs w:val="24"/>
        </w:rPr>
        <w:t>キャラクター・プラモの進化を、当時の周辺状況とともに、徹底的に再検証する模型ムック「ホビージャパン</w:t>
      </w:r>
      <w:r w:rsidRPr="00A5628B">
        <w:rPr>
          <w:rFonts w:ascii="Meiryo UI" w:eastAsia="Meiryo UI" w:hAnsi="Meiryo UI"/>
          <w:color w:val="000000" w:themeColor="text1"/>
          <w:sz w:val="24"/>
          <w:szCs w:val="24"/>
        </w:rPr>
        <w:t xml:space="preserve"> ヴィンテージ」。「Vol.13」では、放映60周年となる</w:t>
      </w:r>
      <w:r w:rsidRPr="00A5628B">
        <w:rPr>
          <w:rFonts w:ascii="Meiryo UI" w:eastAsia="Meiryo UI" w:hAnsi="Meiryo UI"/>
          <w:color w:val="EE0000"/>
          <w:sz w:val="24"/>
          <w:szCs w:val="24"/>
        </w:rPr>
        <w:t>『サンダーバード』を特集！「ベルファイン」から新規金型で発売されるキットを筆頭に、「イマイ」「アオシマ」「バンダイ」の旧キットの作例を掲載</w:t>
      </w:r>
      <w:r w:rsidRPr="00A5628B">
        <w:rPr>
          <w:rFonts w:ascii="Meiryo UI" w:eastAsia="Meiryo UI" w:hAnsi="Meiryo UI"/>
          <w:color w:val="000000" w:themeColor="text1"/>
          <w:sz w:val="24"/>
          <w:szCs w:val="24"/>
        </w:rPr>
        <w:t>し、サンダーバード・プラモの歴史を回顧。とくに、60年代初回日本放映時の熱狂的ブームを、</w:t>
      </w:r>
      <w:r w:rsidRPr="00A5628B">
        <w:rPr>
          <w:rFonts w:ascii="Meiryo UI" w:eastAsia="Meiryo UI" w:hAnsi="Meiryo UI"/>
          <w:color w:val="EE0000"/>
          <w:sz w:val="24"/>
          <w:szCs w:val="24"/>
        </w:rPr>
        <w:t>当時の関連商品、時代背景とともに分析</w:t>
      </w:r>
      <w:r w:rsidRPr="00A5628B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304D3076" w14:textId="756D44FA" w:rsidR="00A5628B" w:rsidRPr="006846EB" w:rsidRDefault="00A5628B" w:rsidP="00A5628B">
      <w:pPr>
        <w:autoSpaceDE w:val="0"/>
        <w:autoSpaceDN w:val="0"/>
        <w:snapToGrid w:val="0"/>
        <w:rPr>
          <w:rFonts w:ascii="Meiryo UI" w:eastAsia="Meiryo UI" w:hAnsi="Meiryo UI"/>
          <w:color w:val="EE0000"/>
          <w:sz w:val="24"/>
          <w:szCs w:val="24"/>
        </w:rPr>
      </w:pPr>
      <w:r w:rsidRPr="00A5628B">
        <w:rPr>
          <w:rFonts w:ascii="Meiryo UI" w:eastAsia="Meiryo UI" w:hAnsi="Meiryo UI"/>
          <w:color w:val="000000" w:themeColor="text1"/>
          <w:sz w:val="24"/>
          <w:szCs w:val="24"/>
        </w:rPr>
        <w:t>また、</w:t>
      </w:r>
      <w:r w:rsidRPr="00A5628B">
        <w:rPr>
          <w:rFonts w:ascii="Meiryo UI" w:eastAsia="Meiryo UI" w:hAnsi="Meiryo UI"/>
          <w:color w:val="EE0000"/>
          <w:sz w:val="24"/>
          <w:szCs w:val="24"/>
        </w:rPr>
        <w:t>各種メカの劇中設定をカタログ的に解説するコーナーを設け、『サンダーバード』</w:t>
      </w:r>
      <w:r w:rsidR="006846EB" w:rsidRPr="006846EB">
        <w:rPr>
          <w:rFonts w:ascii="Meiryo UI" w:eastAsia="Meiryo UI" w:hAnsi="Meiryo UI"/>
          <w:color w:val="EE0000"/>
          <w:sz w:val="24"/>
          <w:szCs w:val="24"/>
        </w:rPr>
        <w:t>メカをすべて網羅する特集となっています。</w:t>
      </w:r>
    </w:p>
    <w:p w14:paraId="32D7EC2C" w14:textId="1445B310" w:rsidR="006D66A3" w:rsidRPr="00D914BB" w:rsidRDefault="006D66A3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6D66A3" w:rsidRPr="00D914BB" w:rsidSect="00DC1013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C1013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7461C902" w14:textId="323FF745" w:rsidR="00375683" w:rsidRDefault="00375683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35442F85" wp14:editId="7E99F940">
            <wp:extent cx="3083549" cy="2069998"/>
            <wp:effectExtent l="76200" t="76200" r="136525" b="140335"/>
            <wp:docPr id="1835314383" name="図 183531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4383" name="図 18353143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49" cy="2069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3681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AFDD294" wp14:editId="359B3FE4">
            <wp:extent cx="3105621" cy="2069996"/>
            <wp:effectExtent l="76200" t="76200" r="133350" b="140335"/>
            <wp:docPr id="612550874" name="図 612550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550874" name="図 61255087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21" cy="2069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53952" w14:textId="0C043667" w:rsidR="0093681A" w:rsidRDefault="0093681A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47C638A" wp14:editId="684EE45A">
            <wp:extent cx="3105621" cy="2069996"/>
            <wp:effectExtent l="76200" t="76200" r="133350" b="140335"/>
            <wp:docPr id="1237328409" name="図 1237328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28409" name="図 12373284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21" cy="2069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18A7CAB6" wp14:editId="47F6F62C">
            <wp:extent cx="3105621" cy="2069996"/>
            <wp:effectExtent l="76200" t="76200" r="133350" b="140335"/>
            <wp:docPr id="336464844" name="図 3364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64844" name="図 3364648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21" cy="20699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Pr="00A01A36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428241F0" w:rsidR="000E1D93" w:rsidRDefault="0093681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3681A">
        <w:rPr>
          <w:rFonts w:ascii="Meiryo UI" w:eastAsia="Meiryo UI" w:hAnsi="Meiryo UI" w:hint="eastAsia"/>
        </w:rPr>
        <w:t>ホビージャパンヴィンテージ</w:t>
      </w:r>
      <w:r w:rsidRPr="0093681A">
        <w:rPr>
          <w:rFonts w:ascii="Meiryo UI" w:eastAsia="Meiryo UI" w:hAnsi="Meiryo UI"/>
        </w:rPr>
        <w:t>Vol.13</w:t>
      </w:r>
    </w:p>
    <w:p w14:paraId="7627BAAC" w14:textId="41AAC80E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BC57C5">
        <w:rPr>
          <w:rFonts w:ascii="Meiryo UI" w:eastAsia="Meiryo UI" w:hAnsi="Meiryo UI" w:hint="eastAsia"/>
        </w:rPr>
        <w:t>5</w:t>
      </w:r>
      <w:r w:rsidR="000B3726" w:rsidRPr="000B3726">
        <w:rPr>
          <w:rFonts w:ascii="Meiryo UI" w:eastAsia="Meiryo UI" w:hAnsi="Meiryo UI"/>
        </w:rPr>
        <w:t>年</w:t>
      </w:r>
      <w:r w:rsidR="006D66A3">
        <w:rPr>
          <w:rFonts w:ascii="Meiryo UI" w:eastAsia="Meiryo UI" w:hAnsi="Meiryo UI" w:hint="eastAsia"/>
        </w:rPr>
        <w:t>7</w:t>
      </w:r>
      <w:r w:rsidR="000B3726" w:rsidRPr="000B3726">
        <w:rPr>
          <w:rFonts w:ascii="Meiryo UI" w:eastAsia="Meiryo UI" w:hAnsi="Meiryo UI"/>
        </w:rPr>
        <w:t>月</w:t>
      </w:r>
      <w:r w:rsidR="0093681A">
        <w:rPr>
          <w:rFonts w:ascii="Meiryo UI" w:eastAsia="Meiryo UI" w:hAnsi="Meiryo UI" w:hint="eastAsia"/>
        </w:rPr>
        <w:t>8</w:t>
      </w:r>
      <w:r w:rsidR="000B3726" w:rsidRPr="000B3726">
        <w:rPr>
          <w:rFonts w:ascii="Meiryo UI" w:eastAsia="Meiryo UI" w:hAnsi="Meiryo UI"/>
        </w:rPr>
        <w:t>日（</w:t>
      </w:r>
      <w:r w:rsidR="006D66A3">
        <w:rPr>
          <w:rFonts w:ascii="Meiryo UI" w:eastAsia="Meiryo UI" w:hAnsi="Meiryo UI" w:hint="eastAsia"/>
        </w:rPr>
        <w:t>火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2AFBB5A9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93681A" w:rsidRPr="0093681A">
        <w:rPr>
          <w:rFonts w:ascii="Meiryo UI" w:eastAsia="Meiryo UI" w:hAnsi="Meiryo UI"/>
        </w:rPr>
        <w:t>2,640</w:t>
      </w:r>
      <w:r w:rsidR="00065D05" w:rsidRPr="00065D05">
        <w:rPr>
          <w:rFonts w:ascii="Meiryo UI" w:eastAsia="Meiryo UI" w:hAnsi="Meiryo UI"/>
        </w:rPr>
        <w:t>円</w:t>
      </w:r>
      <w:r w:rsidR="006A0BF7" w:rsidRPr="006A0BF7">
        <w:rPr>
          <w:rFonts w:ascii="Meiryo UI" w:eastAsia="Meiryo UI" w:hAnsi="Meiryo UI"/>
        </w:rPr>
        <w:t>（本体</w:t>
      </w:r>
      <w:r w:rsidR="00312280" w:rsidRPr="00312280">
        <w:rPr>
          <w:rFonts w:ascii="Meiryo UI" w:eastAsia="Meiryo UI" w:hAnsi="Meiryo UI"/>
        </w:rPr>
        <w:t>2,</w:t>
      </w:r>
      <w:r w:rsidR="0093681A">
        <w:rPr>
          <w:rFonts w:ascii="Meiryo UI" w:eastAsia="Meiryo UI" w:hAnsi="Meiryo UI" w:hint="eastAsia"/>
        </w:rPr>
        <w:t>4</w:t>
      </w:r>
      <w:r w:rsidR="00312280" w:rsidRPr="00312280">
        <w:rPr>
          <w:rFonts w:ascii="Meiryo UI" w:eastAsia="Meiryo UI" w:hAnsi="Meiryo UI"/>
        </w:rPr>
        <w:t>00</w:t>
      </w:r>
      <w:r w:rsidR="006A0BF7" w:rsidRPr="006A0BF7">
        <w:rPr>
          <w:rFonts w:ascii="Meiryo UI" w:eastAsia="Meiryo UI" w:hAnsi="Meiryo UI"/>
        </w:rPr>
        <w:t>円＋税10%）</w:t>
      </w:r>
    </w:p>
    <w:p w14:paraId="1503A3AA" w14:textId="2504C99F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93681A" w:rsidRPr="0093681A">
        <w:rPr>
          <w:rFonts w:ascii="Meiryo UI" w:eastAsia="Meiryo UI" w:hAnsi="Meiryo UI"/>
        </w:rPr>
        <w:t>68160-64</w:t>
      </w:r>
    </w:p>
    <w:p w14:paraId="3B29E4EA" w14:textId="1A5B586D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93681A" w:rsidRPr="0093681A">
        <w:rPr>
          <w:rFonts w:ascii="Meiryo UI" w:eastAsia="Meiryo UI" w:hAnsi="Meiryo UI"/>
        </w:rPr>
        <w:t>978-4-7986-3858-4</w:t>
      </w:r>
    </w:p>
    <w:p w14:paraId="513FC4CD" w14:textId="6FCEBAD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93681A" w:rsidRPr="0093681A">
        <w:rPr>
          <w:rFonts w:ascii="Meiryo UI" w:eastAsia="Meiryo UI" w:hAnsi="Meiryo UI"/>
        </w:rPr>
        <w:t>9784798638584</w:t>
      </w:r>
    </w:p>
    <w:p w14:paraId="166DCB43" w14:textId="548E6331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773FE0">
        <w:rPr>
          <w:rFonts w:ascii="Meiryo UI" w:eastAsia="Meiryo UI" w:hAnsi="Meiryo UI" w:hint="eastAsia"/>
        </w:rPr>
        <w:t>変</w:t>
      </w:r>
      <w:r w:rsidR="006C374E" w:rsidRPr="006C374E">
        <w:rPr>
          <w:rFonts w:ascii="Meiryo UI" w:eastAsia="Meiryo UI" w:hAnsi="Meiryo UI"/>
        </w:rPr>
        <w:t xml:space="preserve">　</w:t>
      </w:r>
      <w:r w:rsidR="00A95FDF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1EF9E8E0" w14:textId="436BC71A" w:rsidR="0093681A" w:rsidRPr="0093681A" w:rsidRDefault="0093681A" w:rsidP="0093681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3681A">
        <w:rPr>
          <w:rFonts w:ascii="Meiryo UI" w:eastAsia="Meiryo UI" w:hAnsi="Meiryo UI"/>
        </w:rPr>
        <w:t>Thunderbirds</w:t>
      </w:r>
      <w:r w:rsidR="00711285">
        <w:rPr>
          <w:rFonts w:ascii="Meiryo UI" w:eastAsia="Meiryo UI" w:hAnsi="Meiryo UI" w:hint="eastAsia"/>
        </w:rPr>
        <w:t>™</w:t>
      </w:r>
      <w:r w:rsidRPr="0093681A">
        <w:rPr>
          <w:rFonts w:ascii="Meiryo UI" w:eastAsia="Meiryo UI" w:hAnsi="Meiryo UI"/>
        </w:rPr>
        <w:t xml:space="preserve"> and </w:t>
      </w:r>
      <w:r w:rsidR="0001473F">
        <w:rPr>
          <w:rFonts w:ascii="Meiryo UI" w:eastAsia="Meiryo UI" w:hAnsi="Meiryo UI" w:hint="eastAsia"/>
        </w:rPr>
        <w:t>©</w:t>
      </w:r>
      <w:r w:rsidRPr="0093681A">
        <w:rPr>
          <w:rFonts w:ascii="Meiryo UI" w:eastAsia="Meiryo UI" w:hAnsi="Meiryo UI"/>
        </w:rPr>
        <w:t xml:space="preserve"> ITC Entertainment Group Limited 1964,</w:t>
      </w:r>
    </w:p>
    <w:p w14:paraId="103DB99E" w14:textId="7467AA98" w:rsidR="0093681A" w:rsidRDefault="0093681A" w:rsidP="0093681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93681A">
        <w:rPr>
          <w:rFonts w:ascii="Meiryo UI" w:eastAsia="Meiryo UI" w:hAnsi="Meiryo UI"/>
        </w:rPr>
        <w:t>1999 and 2025 Licensed by ITV Studios Limited.All rights reserved.</w:t>
      </w:r>
    </w:p>
    <w:p w14:paraId="50F6E1F5" w14:textId="4A2533B6" w:rsidR="00312280" w:rsidRDefault="004F196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93681A" w:rsidRPr="0093681A">
        <w:rPr>
          <w:rFonts w:ascii="Meiryo UI" w:eastAsia="Meiryo UI" w:hAnsi="Meiryo UI" w:hint="eastAsia"/>
        </w:rPr>
        <w:t>スタジオぬえ</w:t>
      </w:r>
    </w:p>
    <w:p w14:paraId="24FFE5AE" w14:textId="2971C885" w:rsidR="0093681A" w:rsidRDefault="0093681A" w:rsidP="0093681A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Pr="0093681A">
        <w:rPr>
          <w:rFonts w:ascii="Meiryo UI" w:eastAsia="Meiryo UI" w:hAnsi="Meiryo UI"/>
        </w:rPr>
        <w:t>DAICONFILM</w:t>
      </w:r>
    </w:p>
    <w:p w14:paraId="5638FBB9" w14:textId="77777777" w:rsidR="00866314" w:rsidRPr="007459C2" w:rsidRDefault="00866314" w:rsidP="0086631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0FDBCAAE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DC1013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9818F" w14:textId="77777777" w:rsidR="00D41F10" w:rsidRDefault="00D41F10" w:rsidP="00726B24">
      <w:r>
        <w:separator/>
      </w:r>
    </w:p>
  </w:endnote>
  <w:endnote w:type="continuationSeparator" w:id="0">
    <w:p w14:paraId="1470A56C" w14:textId="77777777" w:rsidR="00D41F10" w:rsidRDefault="00D41F1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88413" w14:textId="77777777" w:rsidR="00D41F10" w:rsidRDefault="00D41F10" w:rsidP="00726B24">
      <w:r>
        <w:separator/>
      </w:r>
    </w:p>
  </w:footnote>
  <w:footnote w:type="continuationSeparator" w:id="0">
    <w:p w14:paraId="0B47B0AF" w14:textId="77777777" w:rsidR="00D41F10" w:rsidRDefault="00D41F1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1473F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65D05"/>
    <w:rsid w:val="0007441E"/>
    <w:rsid w:val="000915A4"/>
    <w:rsid w:val="0009483E"/>
    <w:rsid w:val="000A56FC"/>
    <w:rsid w:val="000A7E24"/>
    <w:rsid w:val="000B3726"/>
    <w:rsid w:val="000E1D93"/>
    <w:rsid w:val="000F382C"/>
    <w:rsid w:val="001021C8"/>
    <w:rsid w:val="00103789"/>
    <w:rsid w:val="00104DD5"/>
    <w:rsid w:val="001221ED"/>
    <w:rsid w:val="00124517"/>
    <w:rsid w:val="001323D2"/>
    <w:rsid w:val="001372CC"/>
    <w:rsid w:val="00143F8B"/>
    <w:rsid w:val="00157763"/>
    <w:rsid w:val="001A2569"/>
    <w:rsid w:val="001B4A65"/>
    <w:rsid w:val="001C3DBE"/>
    <w:rsid w:val="001C45F4"/>
    <w:rsid w:val="001D3C4F"/>
    <w:rsid w:val="001E1846"/>
    <w:rsid w:val="001F4DE6"/>
    <w:rsid w:val="001F6E75"/>
    <w:rsid w:val="002069DF"/>
    <w:rsid w:val="002147C6"/>
    <w:rsid w:val="002147D1"/>
    <w:rsid w:val="002248A0"/>
    <w:rsid w:val="0023565D"/>
    <w:rsid w:val="00247ACC"/>
    <w:rsid w:val="00251C18"/>
    <w:rsid w:val="0025205C"/>
    <w:rsid w:val="002627A8"/>
    <w:rsid w:val="0029693A"/>
    <w:rsid w:val="002A21F3"/>
    <w:rsid w:val="002B3644"/>
    <w:rsid w:val="002D3502"/>
    <w:rsid w:val="002D448A"/>
    <w:rsid w:val="002D4B96"/>
    <w:rsid w:val="002D7BB4"/>
    <w:rsid w:val="002F0700"/>
    <w:rsid w:val="002F7061"/>
    <w:rsid w:val="003047AE"/>
    <w:rsid w:val="00312280"/>
    <w:rsid w:val="00335D0A"/>
    <w:rsid w:val="00344DC1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C7786"/>
    <w:rsid w:val="003D5AEB"/>
    <w:rsid w:val="003F7AA5"/>
    <w:rsid w:val="00405630"/>
    <w:rsid w:val="00410240"/>
    <w:rsid w:val="00424F1C"/>
    <w:rsid w:val="0043638A"/>
    <w:rsid w:val="00437DB7"/>
    <w:rsid w:val="004521AD"/>
    <w:rsid w:val="00456212"/>
    <w:rsid w:val="004706B0"/>
    <w:rsid w:val="00491E76"/>
    <w:rsid w:val="00494E56"/>
    <w:rsid w:val="0049650E"/>
    <w:rsid w:val="004973CA"/>
    <w:rsid w:val="004A2401"/>
    <w:rsid w:val="004B47B6"/>
    <w:rsid w:val="004D59F8"/>
    <w:rsid w:val="004E0F93"/>
    <w:rsid w:val="004E14DD"/>
    <w:rsid w:val="004E7DB4"/>
    <w:rsid w:val="004F1964"/>
    <w:rsid w:val="005314D2"/>
    <w:rsid w:val="0053666F"/>
    <w:rsid w:val="00547849"/>
    <w:rsid w:val="00547ACA"/>
    <w:rsid w:val="00547D31"/>
    <w:rsid w:val="00554E0B"/>
    <w:rsid w:val="00563A8C"/>
    <w:rsid w:val="00570C13"/>
    <w:rsid w:val="00573BB9"/>
    <w:rsid w:val="00577BD0"/>
    <w:rsid w:val="00580F02"/>
    <w:rsid w:val="00583CCC"/>
    <w:rsid w:val="0058534E"/>
    <w:rsid w:val="005861C4"/>
    <w:rsid w:val="0058782F"/>
    <w:rsid w:val="00590713"/>
    <w:rsid w:val="005C61D4"/>
    <w:rsid w:val="005E2F5C"/>
    <w:rsid w:val="005E6FD2"/>
    <w:rsid w:val="005F0876"/>
    <w:rsid w:val="005F76E3"/>
    <w:rsid w:val="00612D68"/>
    <w:rsid w:val="00621A0B"/>
    <w:rsid w:val="006537E9"/>
    <w:rsid w:val="0066065C"/>
    <w:rsid w:val="00664303"/>
    <w:rsid w:val="006846EB"/>
    <w:rsid w:val="00694106"/>
    <w:rsid w:val="006A0BF7"/>
    <w:rsid w:val="006A3CEB"/>
    <w:rsid w:val="006B14B9"/>
    <w:rsid w:val="006B6D59"/>
    <w:rsid w:val="006C374E"/>
    <w:rsid w:val="006C4CE7"/>
    <w:rsid w:val="006D39B9"/>
    <w:rsid w:val="006D46C2"/>
    <w:rsid w:val="006D66A3"/>
    <w:rsid w:val="006F1D58"/>
    <w:rsid w:val="007053F7"/>
    <w:rsid w:val="007066BD"/>
    <w:rsid w:val="00711285"/>
    <w:rsid w:val="00711646"/>
    <w:rsid w:val="0071183B"/>
    <w:rsid w:val="00723D10"/>
    <w:rsid w:val="00726B24"/>
    <w:rsid w:val="0073054D"/>
    <w:rsid w:val="00742726"/>
    <w:rsid w:val="00744484"/>
    <w:rsid w:val="007459C2"/>
    <w:rsid w:val="00757B36"/>
    <w:rsid w:val="00767C65"/>
    <w:rsid w:val="0077011E"/>
    <w:rsid w:val="00770EA8"/>
    <w:rsid w:val="00773FE0"/>
    <w:rsid w:val="00775ED9"/>
    <w:rsid w:val="00780E7E"/>
    <w:rsid w:val="007905E0"/>
    <w:rsid w:val="007A7E29"/>
    <w:rsid w:val="007D6358"/>
    <w:rsid w:val="007E0944"/>
    <w:rsid w:val="007F137B"/>
    <w:rsid w:val="007F2705"/>
    <w:rsid w:val="007F6DF4"/>
    <w:rsid w:val="00802C8A"/>
    <w:rsid w:val="00805661"/>
    <w:rsid w:val="008133FE"/>
    <w:rsid w:val="008161B5"/>
    <w:rsid w:val="008214FC"/>
    <w:rsid w:val="00823BED"/>
    <w:rsid w:val="0082778A"/>
    <w:rsid w:val="00837901"/>
    <w:rsid w:val="008468B1"/>
    <w:rsid w:val="00853903"/>
    <w:rsid w:val="00866314"/>
    <w:rsid w:val="008724A1"/>
    <w:rsid w:val="008834E9"/>
    <w:rsid w:val="008A0733"/>
    <w:rsid w:val="008B78B3"/>
    <w:rsid w:val="008C0AF8"/>
    <w:rsid w:val="008D5F96"/>
    <w:rsid w:val="008E3216"/>
    <w:rsid w:val="008E39F2"/>
    <w:rsid w:val="008E66E3"/>
    <w:rsid w:val="008F1208"/>
    <w:rsid w:val="008F15E5"/>
    <w:rsid w:val="00916C04"/>
    <w:rsid w:val="0093681A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40700"/>
    <w:rsid w:val="00A43B7B"/>
    <w:rsid w:val="00A50110"/>
    <w:rsid w:val="00A54221"/>
    <w:rsid w:val="00A5628B"/>
    <w:rsid w:val="00A64969"/>
    <w:rsid w:val="00A64EE1"/>
    <w:rsid w:val="00A91B98"/>
    <w:rsid w:val="00A95FDF"/>
    <w:rsid w:val="00AA5CF3"/>
    <w:rsid w:val="00AA6885"/>
    <w:rsid w:val="00AB5260"/>
    <w:rsid w:val="00AC1D4E"/>
    <w:rsid w:val="00AD1FE8"/>
    <w:rsid w:val="00AE5B0C"/>
    <w:rsid w:val="00AF40C0"/>
    <w:rsid w:val="00B20D6A"/>
    <w:rsid w:val="00B21B57"/>
    <w:rsid w:val="00B3111F"/>
    <w:rsid w:val="00B64D66"/>
    <w:rsid w:val="00B7046B"/>
    <w:rsid w:val="00B927BD"/>
    <w:rsid w:val="00BB1044"/>
    <w:rsid w:val="00BC04CE"/>
    <w:rsid w:val="00BC57C5"/>
    <w:rsid w:val="00BD5578"/>
    <w:rsid w:val="00C01C25"/>
    <w:rsid w:val="00C02A16"/>
    <w:rsid w:val="00C26242"/>
    <w:rsid w:val="00C30E9A"/>
    <w:rsid w:val="00C42849"/>
    <w:rsid w:val="00C43FDB"/>
    <w:rsid w:val="00C516EA"/>
    <w:rsid w:val="00C676F8"/>
    <w:rsid w:val="00C82F94"/>
    <w:rsid w:val="00CA08D7"/>
    <w:rsid w:val="00CA1FB7"/>
    <w:rsid w:val="00CA4EAC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41F10"/>
    <w:rsid w:val="00D55100"/>
    <w:rsid w:val="00D5547C"/>
    <w:rsid w:val="00D57BBD"/>
    <w:rsid w:val="00D61855"/>
    <w:rsid w:val="00D6423B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66399"/>
    <w:rsid w:val="00E763CA"/>
    <w:rsid w:val="00E80E63"/>
    <w:rsid w:val="00E84E91"/>
    <w:rsid w:val="00E8689F"/>
    <w:rsid w:val="00E934EF"/>
    <w:rsid w:val="00EA11E9"/>
    <w:rsid w:val="00EF088A"/>
    <w:rsid w:val="00F01CCD"/>
    <w:rsid w:val="00F152D5"/>
    <w:rsid w:val="00F43F47"/>
    <w:rsid w:val="00F47AD4"/>
    <w:rsid w:val="00F51FCD"/>
    <w:rsid w:val="00F553D7"/>
    <w:rsid w:val="00F64913"/>
    <w:rsid w:val="00F72B45"/>
    <w:rsid w:val="00F85BD9"/>
    <w:rsid w:val="00F860F6"/>
    <w:rsid w:val="00F8655F"/>
    <w:rsid w:val="00F9287E"/>
    <w:rsid w:val="00F95FAD"/>
    <w:rsid w:val="00FB57E7"/>
    <w:rsid w:val="00FC0127"/>
    <w:rsid w:val="00FC7E02"/>
    <w:rsid w:val="00FD14FB"/>
    <w:rsid w:val="00FD1BA0"/>
    <w:rsid w:val="00FD260B"/>
    <w:rsid w:val="00FD566C"/>
    <w:rsid w:val="00FE2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6846EB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6846EB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1649</TotalTime>
  <Pages>2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126</cp:revision>
  <cp:lastPrinted>2022-04-27T04:11:00Z</cp:lastPrinted>
  <dcterms:created xsi:type="dcterms:W3CDTF">2021-07-01T02:31:00Z</dcterms:created>
  <dcterms:modified xsi:type="dcterms:W3CDTF">2025-07-09T02:31:00Z</dcterms:modified>
</cp:coreProperties>
</file>