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11" w:rsidRPr="00923B11" w:rsidRDefault="00923B11" w:rsidP="00923B11">
      <w:pPr xmlns:w="http://schemas.openxmlformats.org/wordprocessingml/2006/main">
        <w:pStyle w:val="Title"/>
        <w:rPr>
          <w:rFonts w:eastAsia="Times New Roman"/>
          <w:lang w:eastAsia="en-IN"/>
        </w:rPr>
      </w:pPr>
      <w:r xmlns:w="http://schemas.openxmlformats.org/wordprocessingml/2006/main" w:rsidRPr="00923B11">
        <w:rPr>
          <w:rFonts w:eastAsia="Times New Roman"/>
          <w:lang w:eastAsia="en-IN"/>
        </w:rPr>
        <w:t xml:space="preserve">ビッグデータ市場投資展望2025～2032：バリューチェーン全体における機会</w:t>
      </w:r>
    </w:p>
    <w:p w:rsidR="00FE46E9" w:rsidRDefault="00FE46E9" w:rsidP="00923B1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>
        <w:t xml:space="preserve">ビッグ</w:t>
      </w:r>
      <w:r xmlns:w="http://schemas.openxmlformats.org/wordprocessingml/2006/main">
        <w:rPr>
          <w:rStyle w:val="Strong"/>
        </w:rPr>
        <w:t xml:space="preserve">データ市場は</w:t>
      </w:r>
      <w:r xmlns:w="http://schemas.openxmlformats.org/wordprocessingml/2006/main">
        <w:t xml:space="preserve">、あらゆる業界の組織が実用的な洞察の獲得、意思決定の改善、業務効率の向上を目的として大規模データ分析を活用するケースが増えていることから、大きな成長を遂げています。ビッグデータとは、ソーシャルメディア、IoTデバイス、センサー、デジタル取引、エンタープライズアプリケーションなど、様々なソースから生成される膨大かつ複雑なデータセットを指します。この市場は、データ分析、人工知能（AI）、機械学習（ML）、クラウドコンピューティングといった高度なテクノロジーを網羅しており、企業はこれらのテクノロジーによって膨大な量の構造化データと非構造化データをリアルタイムで収集、保存、処理することが可能になります。</w:t>
      </w: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 </w:t>
      </w:r>
    </w:p>
    <w:p w:rsidR="00FE46E9" w:rsidRDefault="00FE46E9" w:rsidP="00923B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923B11" w:rsidRPr="00923B11" w:rsidRDefault="00923B11" w:rsidP="00923B1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市場規模と成長:</w:t>
      </w:r>
    </w:p>
    <w:p w:rsidR="00923B11" w:rsidRPr="00923B11" w:rsidRDefault="00923B11" w:rsidP="00923B1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ビッグデータ市場規模は2023年に887.4億米ドルと評価され、2024年の989.8億米ドルから2032年には2,256.3億米ドルにまで成長すると見込まれ、予測期間（2025～2032年）中に10.9%のCAGRで成長する見込みです。</w:t>
      </w:r>
    </w:p>
    <w:p w:rsidR="00FE46E9" w:rsidRDefault="00FE46E9" w:rsidP="00923B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923B11" w:rsidRPr="00923B11" w:rsidRDefault="00923B11" w:rsidP="00923B1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このレポートのサンプルコピーをリクエストする @</w:t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5" w:tgtFrame="_blank" w:history="1">
        <w:r xmlns:w="http://schemas.openxmlformats.org/wordprocessingml/2006/main" w:rsidRPr="00923B11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https://www.skyquestt.com/sample-request/big-data-market</w:t>
        </w:r>
      </w:hyperlink>
    </w:p>
    <w:p w:rsidR="00FE46E9" w:rsidRDefault="00FE46E9" w:rsidP="00923B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923B11" w:rsidRPr="00923B11" w:rsidRDefault="00923B11" w:rsidP="00923B1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主要な市場プレーヤー:</w:t>
      </w:r>
    </w:p>
    <w:p w:rsidR="00923B11" w:rsidRPr="00923B11" w:rsidRDefault="00923B11" w:rsidP="00923B1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IBM（米国）</w:t>
      </w:r>
    </w:p>
    <w:p w:rsidR="00923B11" w:rsidRPr="00923B11" w:rsidRDefault="00923B11" w:rsidP="00923B11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マイクロソフト（米国）</w:t>
      </w:r>
    </w:p>
    <w:p w:rsidR="00923B11" w:rsidRPr="00923B11" w:rsidRDefault="00923B11" w:rsidP="00923B11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Amazon Web Services（米国）</w:t>
      </w:r>
    </w:p>
    <w:p w:rsidR="00923B11" w:rsidRPr="00923B11" w:rsidRDefault="00923B11" w:rsidP="00923B11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Google Cloud（米国）</w:t>
      </w:r>
    </w:p>
    <w:p w:rsidR="00923B11" w:rsidRPr="00923B11" w:rsidRDefault="00923B11" w:rsidP="00923B11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オラクル（米国）</w:t>
      </w:r>
    </w:p>
    <w:p w:rsidR="00923B11" w:rsidRPr="00923B11" w:rsidRDefault="00923B11" w:rsidP="00923B11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SAP（ドイツ）</w:t>
      </w:r>
    </w:p>
    <w:p w:rsidR="00923B11" w:rsidRPr="00923B11" w:rsidRDefault="00923B11" w:rsidP="00923B11">
      <w:pPr xmlns:w="http://schemas.openxmlformats.org/wordprocessingml/2006/main"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SAS Institute（米国）</w:t>
      </w:r>
    </w:p>
    <w:p w:rsidR="00923B11" w:rsidRPr="00923B11" w:rsidRDefault="00923B11" w:rsidP="00923B11">
      <w:pPr xmlns:w="http://schemas.openxmlformats.org/wordprocessingml/2006/main"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テラデータ（米国）</w:t>
      </w:r>
    </w:p>
    <w:p w:rsidR="00923B11" w:rsidRPr="00923B11" w:rsidRDefault="00923B11" w:rsidP="00923B11">
      <w:pPr xmlns:w="http://schemas.openxmlformats.org/wordprocessingml/2006/main"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Cloudera（米国）</w:t>
      </w:r>
    </w:p>
    <w:p w:rsidR="00923B11" w:rsidRPr="00923B11" w:rsidRDefault="00923B11" w:rsidP="00923B11">
      <w:pPr xmlns:w="http://schemas.openxmlformats.org/wordprocessingml/2006/main"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日立ヴァンタラ（日本）</w:t>
      </w:r>
    </w:p>
    <w:p w:rsidR="00923B11" w:rsidRPr="00923B11" w:rsidRDefault="00923B11" w:rsidP="00923B1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lastRenderedPageBreak xmlns:w="http://schemas.openxmlformats.org/wordprocessingml/2006/main"/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FE46E9" w:rsidRDefault="00FE46E9" w:rsidP="00923B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923B11" w:rsidRPr="00923B11" w:rsidRDefault="00923B11" w:rsidP="00923B1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レポートに含まれるもの:</w:t>
      </w:r>
    </w:p>
    <w:p w:rsidR="00923B11" w:rsidRPr="00923B11" w:rsidRDefault="00923B11" w:rsidP="00923B11">
      <w:pPr xmlns:w="http://schemas.openxmlformats.org/wordprocessingml/2006/main"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市場概要：</w:t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製品／サービス概要と世界のビッグデータ市場の規模が記載されています。レポートのセグメント分析の概要も提供しています。ここでは、製品／サービスの種類、アプリケーション、地域セグメントに焦点を当てています。また、収益と販売市場予測も含まれています。</w:t>
      </w:r>
    </w:p>
    <w:p w:rsidR="00923B11" w:rsidRPr="00923B11" w:rsidRDefault="00923B11" w:rsidP="00923B11">
      <w:pPr xmlns:w="http://schemas.openxmlformats.org/wordprocessingml/2006/main"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競争:</w:t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このセクションには、市場の状況と傾向に関する情報が含まれており、メーカーを分析し、プレーヤーが支払う平均価格、個々の市場プレーヤーの収益と収益シェア、個々のプレーヤーの売上高と売上高シェアに関するデータが提供されます。</w:t>
      </w:r>
    </w:p>
    <w:p w:rsidR="00923B11" w:rsidRPr="00923B11" w:rsidRDefault="00923B11" w:rsidP="00923B11">
      <w:pPr xmlns:w="http://schemas.openxmlformats.org/wordprocessingml/2006/main"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企業プロファイル：</w:t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本調査では、世界のビッグデータ市場における主要企業の財務および事業戦略データに関する詳細な分析情報を提供します。また、製品／サービス概要、ポートフォリオ、地域展開、収益分配など、その他の詳細な情報も網羅しています。</w:t>
      </w:r>
    </w:p>
    <w:p w:rsidR="00923B11" w:rsidRPr="00923B11" w:rsidRDefault="00923B11" w:rsidP="00923B11">
      <w:pPr xmlns:w="http://schemas.openxmlformats.org/wordprocessingml/2006/main"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地域別売上分析：</w:t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この調査では、市場データに加え、地域別の収益、売上高、市場シェア分析を提供します。さらに、調査対象地域ごとの売上高、売上高成長率、価格設定、収益、その他の要因に関する推定値も提供します。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北米</w:t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（米国、カナダ、メキシコ）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ヨーロッパ</w:t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（ドイツ、フランス、イギリス、ロシア、イタリア）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アジア太平洋</w:t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（中国、日本、韓国、インド、東南アジア）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南米</w:t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（ブラジル、アルゼンチン、コロンビアなど）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中東およびアフリカ</w:t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（サウジアラビア、UAE、エジプト、ナイジェリア、南アフリカ）</w:t>
      </w:r>
    </w:p>
    <w:p w:rsidR="00FE46E9" w:rsidRDefault="00FE46E9" w:rsidP="00923B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923B11" w:rsidRPr="00923B11" w:rsidRDefault="00923B11" w:rsidP="00923B1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この調査研究により、以下の重要な質問に答えることができます。</w:t>
      </w:r>
    </w:p>
    <w:p w:rsidR="00923B11" w:rsidRPr="00923B11" w:rsidRDefault="00923B11" w:rsidP="00923B1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（1）予測期間終了時の世界のビッグデータ市場の推定規模はどのくらいですか？ </w:t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2）世界のビッグデータ市場をリードするセグメントは、そのリーダーシップを維持すると予想されますか？（3）最大の成長の可能性を示している地域はどれですか？（4）世界のビッグデータ市場を支配しているプレーヤーはいますか？（5）世界のビッグデータ市場の主な推進要因と制約は何ですか？</w:t>
      </w:r>
    </w:p>
    <w:p w:rsidR="00FE46E9" w:rsidRDefault="00FE46E9" w:rsidP="00923B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923B11" w:rsidRPr="00923B11" w:rsidRDefault="00923B11" w:rsidP="00923B1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より深く理解するために、ビッグデータ市場2025の完全レポートをご覧ください。</w:t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6" w:tgtFrame="_blank" w:history="1">
        <w:r xmlns:w="http://schemas.openxmlformats.org/wordprocessingml/2006/main" w:rsidRPr="00923B11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http://www.skyquestt.com/report/ビッグデータマーケット</w:t>
        </w:r>
      </w:hyperlink>
    </w:p>
    <w:p w:rsidR="00FE46E9" w:rsidRDefault="00FE46E9" w:rsidP="00923B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923B11" w:rsidRPr="00923B11" w:rsidRDefault="00923B11" w:rsidP="00923B1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ビッグデータ市場でカバーされるセグメントには以下が含まれます。</w:t>
      </w:r>
    </w:p>
    <w:p w:rsidR="00923B11" w:rsidRPr="00923B11" w:rsidRDefault="00923B11" w:rsidP="00923B11">
      <w:pPr xmlns:w="http://schemas.openxmlformats.org/wordprocessingml/2006/main"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製品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ストレージ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サーバ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ネットワーク機器</w:t>
      </w:r>
    </w:p>
    <w:p w:rsidR="00923B11" w:rsidRPr="00923B11" w:rsidRDefault="00923B11" w:rsidP="00923B11">
      <w:pPr xmlns:w="http://schemas.openxmlformats.org/wordprocessingml/2006/main"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テクノロジー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分析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データベース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視覚化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配布ツール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その他</w:t>
      </w:r>
    </w:p>
    <w:p w:rsidR="00923B11" w:rsidRPr="00923B11" w:rsidRDefault="00923B11" w:rsidP="00923B11">
      <w:pPr xmlns:w="http://schemas.openxmlformats.org/wordprocessingml/2006/main"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最終用途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BFSI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製造業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lastRenderedPageBreak xmlns:w="http://schemas.openxmlformats.org/wordprocessingml/2006/main"/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小売り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メディア＆エンターテインメント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ゲーム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健康管理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通信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政府</w:t>
      </w:r>
    </w:p>
    <w:p w:rsidR="00923B11" w:rsidRPr="00923B11" w:rsidRDefault="00923B11" w:rsidP="00923B11">
      <w:pPr xmlns:w="http://schemas.openxmlformats.org/wordprocessingml/2006/main"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その他</w:t>
      </w:r>
    </w:p>
    <w:p w:rsidR="00FE46E9" w:rsidRDefault="00FE46E9" w:rsidP="00923B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923B11" w:rsidRPr="00923B11" w:rsidRDefault="00923B11" w:rsidP="00923B1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調査の目的: </w:t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 北米、ヨーロッパ、アジア太平洋 (APAC)、ラテンアメリカ (LATAM)、中東およびアフリカ (MEA) の 5 つの主要地域について、さまざまなセグメントの市場規模を価値の観点から予測する。• 市場の成長に影響を与える主な要因 (推進要因、制約、機会、課題) に関する詳細な情報を提供する。• 個々の成長傾向、将来の見通し、市場全体への貢献に関して、マイクロ市場を戦略的に分析する。• バリュー チェーンの詳細な概要を提供し、ポーターの 5 つの力の分析を使用して市場動向を分析する。• 高成長セグメントを特定することにより、さまざまな利害関係者にとっての市場の機会を分析する。• 主要プレーヤーを特定し、ランキングとコア コンピテンシーの観点から市場での地位を包括的に分析するとともに、市場リーダーの競争環境を詳述する。• 合弁事業、合併と買収、新製品の発売と開発、市場における研究開発などの競争の発展を分析する。</w:t>
      </w:r>
    </w:p>
    <w:p w:rsidR="00923B11" w:rsidRPr="00923B11" w:rsidRDefault="00923B11" w:rsidP="00923B1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923B11" w:rsidRPr="00923B11" w:rsidRDefault="00923B11" w:rsidP="00923B1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関連レポート:</w:t>
      </w:r>
    </w:p>
    <w:p w:rsidR="00923B11" w:rsidRPr="00923B11" w:rsidRDefault="00923B11" w:rsidP="00923B1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 w:rsidRPr="00923B11">
          <w:rPr>
            <w:rStyle w:val="Hyperlink"/>
            <w:rFonts w:ascii="Verdana" w:eastAsia="Times New Roman" w:hAnsi="Verdana" w:cs="Times New Roman"/>
            <w:sz w:val="18"/>
            <w:szCs w:val="18"/>
            <w:lang w:eastAsia="en-IN"/>
          </w:rPr>
          <w:t xml:space="preserve">https://issuu.com/skyquest-technology/docs/dental_impression_system_market_review_2032</w:t>
        </w:r>
      </w:hyperlink>
    </w:p>
    <w:p w:rsidR="00923B11" w:rsidRPr="00923B11" w:rsidRDefault="00923B11" w:rsidP="00923B1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923B11">
          <w:rPr>
            <w:rStyle w:val="Hyperlink"/>
            <w:rFonts w:ascii="Verdana" w:eastAsia="Times New Roman" w:hAnsi="Verdana" w:cs="Times New Roman"/>
            <w:sz w:val="18"/>
            <w:szCs w:val="18"/>
            <w:lang w:eastAsia="en-IN"/>
          </w:rPr>
          <w:t xml:space="preserve">https://issuu.com/skyquest-technology/docs/practice_therapy_market_trends_2032</w:t>
        </w:r>
      </w:hyperlink>
    </w:p>
    <w:p w:rsidR="00923B11" w:rsidRPr="00923B11" w:rsidRDefault="00923B11" w:rsidP="00923B1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923B1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お問い合わせ先: </w:t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Technology1 Apache Way, Westford,Massachusetts 01886USA (+1) 351–333–4748メール: sales@skyquestt.comウェブサイトをご覧ください: https://www.skyquestt.com/</w:t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923B1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</w:p>
    <w:p w:rsidR="00273F42" w:rsidRDefault="00273F42"/>
    <w:sectPr w:rsidR="00273F42" w:rsidSect="001E7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C45"/>
    <w:multiLevelType w:val="multilevel"/>
    <w:tmpl w:val="FFE2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5102C"/>
    <w:multiLevelType w:val="multilevel"/>
    <w:tmpl w:val="1368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10834"/>
    <w:multiLevelType w:val="multilevel"/>
    <w:tmpl w:val="E96C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B4219"/>
    <w:multiLevelType w:val="multilevel"/>
    <w:tmpl w:val="E6B2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241EAE"/>
    <w:multiLevelType w:val="multilevel"/>
    <w:tmpl w:val="479E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1601B"/>
    <w:multiLevelType w:val="multilevel"/>
    <w:tmpl w:val="8B36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61F1A"/>
    <w:multiLevelType w:val="multilevel"/>
    <w:tmpl w:val="CDE8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E40100"/>
    <w:multiLevelType w:val="multilevel"/>
    <w:tmpl w:val="3C1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D402E6"/>
    <w:multiLevelType w:val="multilevel"/>
    <w:tmpl w:val="DFFE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B237A4"/>
    <w:multiLevelType w:val="multilevel"/>
    <w:tmpl w:val="9770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ED7606"/>
    <w:multiLevelType w:val="multilevel"/>
    <w:tmpl w:val="4782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C15510"/>
    <w:multiLevelType w:val="multilevel"/>
    <w:tmpl w:val="0C68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23B11"/>
    <w:rsid w:val="001E7D71"/>
    <w:rsid w:val="00273F42"/>
    <w:rsid w:val="00923B11"/>
    <w:rsid w:val="00F67BDF"/>
    <w:rsid w:val="00FE4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3B1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3B1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92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Strong">
    <w:name w:val="Strong"/>
    <w:basedOn w:val="DefaultParagraphFont"/>
    <w:uiPriority w:val="22"/>
    <w:qFormat/>
    <w:rsid w:val="00923B11"/>
    <w:rPr>
      <w:b/>
      <w:bCs/>
    </w:rPr>
  </w:style>
  <w:style w:type="character" w:styleId="Hyperlink">
    <w:name w:val="Hyperlink"/>
    <w:basedOn w:val="DefaultParagraphFont"/>
    <w:uiPriority w:val="99"/>
    <w:unhideWhenUsed/>
    <w:rsid w:val="00923B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skyquest-technology/docs/practice_therapy_market_trends_20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suu.com/skyquest-technology/docs/dental_impression_system_market_review_20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yquestt.com/report/big-data-market" TargetMode="External"/><Relationship Id="rId5" Type="http://schemas.openxmlformats.org/officeDocument/2006/relationships/hyperlink" Target="https://www.skyquestt.com/sample-request/big-data-mark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2</cp:revision>
  <dcterms:created xsi:type="dcterms:W3CDTF">2025-07-29T08:45:00Z</dcterms:created>
  <dcterms:modified xsi:type="dcterms:W3CDTF">2025-07-29T08:47:00Z</dcterms:modified>
</cp:coreProperties>
</file>