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88F9" w14:textId="77777777" w:rsidR="00D02B89" w:rsidRPr="00D02B89" w:rsidRDefault="00D02B89" w:rsidP="00D02B89">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D02B89">
        <w:rPr>
          <w:rFonts w:ascii="Times New Roman" w:eastAsia="Times New Roman" w:hAnsi="Times New Roman" w:cs="Times New Roman"/>
          <w:b/>
          <w:bCs/>
          <w:kern w:val="36"/>
          <w:sz w:val="48"/>
          <w:szCs w:val="48"/>
        </w:rPr>
        <w:t xml:space="preserve">エッジ人工知能（AI）市場：トレンド、成長機会、将来の展望</w:t>
      </w:r>
    </w:p>
    <w:p w14:paraId="4B858CD3" w14:textId="77777777"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概要</w:t>
      </w:r>
    </w:p>
    <w:p w14:paraId="5D7868B8"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エッジ</w:t>
      </w:r>
      <w:r xmlns:w="http://schemas.openxmlformats.org/wordprocessingml/2006/main" w:rsidRPr="00D02B89">
        <w:rPr>
          <w:rFonts w:ascii="Times New Roman" w:eastAsia="Times New Roman" w:hAnsi="Times New Roman" w:cs="Times New Roman"/>
          <w:b/>
          <w:bCs/>
          <w:sz w:val="24"/>
          <w:szCs w:val="24"/>
        </w:rPr>
        <w:t xml:space="preserve">AI（人工知能）市場は、</w:t>
      </w:r>
      <w:r xmlns:w="http://schemas.openxmlformats.org/wordprocessingml/2006/main" w:rsidRPr="00D02B89">
        <w:rPr>
          <w:rFonts w:ascii="Times New Roman" w:eastAsia="Times New Roman" w:hAnsi="Times New Roman" w:cs="Times New Roman"/>
          <w:sz w:val="24"/>
          <w:szCs w:val="24"/>
        </w:rPr>
        <w:t xml:space="preserve">企業や業界がリアルタイムの洞察、低レイテンシ、そしてコスト効率の高い運用を求める中で、急速に成長を続けています。クラウドコンピューティングに依存する従来のAIモデルとは異なり、エッジAIはスマートセンサー、カメラ、モバイルデバイスといったデータソースに近い場所でデータを処理するため、中央サーバーに依存せずに瞬時の意思決定が可能になります。</w:t>
      </w:r>
    </w:p>
    <w:p w14:paraId="6F565486" w14:textId="6F7D69F6" w:rsid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b/>
          <w:bCs/>
          <w:sz w:val="24"/>
          <w:szCs w:val="24"/>
        </w:rPr>
        <w:t xml:space="preserve">、</w:t>
      </w:r>
      <w:proofErr xmlns:w="http://schemas.openxmlformats.org/wordprocessingml/2006/main" w:type="spellEnd"/>
      <w:r xmlns:w="http://schemas.openxmlformats.org/wordprocessingml/2006/main" w:rsidRPr="00D02B89">
        <w:rPr>
          <w:rFonts w:ascii="Times New Roman" w:eastAsia="Times New Roman" w:hAnsi="Times New Roman" w:cs="Times New Roman"/>
          <w:sz w:val="24"/>
          <w:szCs w:val="24"/>
        </w:rPr>
        <w:t xml:space="preserve">速度、プライバシー、自律性の向上をもたらすことで変革をもたらしています。SkyQuest </w:t>
      </w:r>
      <w:proofErr xmlns:w="http://schemas.openxmlformats.org/wordprocessingml/2006/main" w:type="spellStart"/>
      <w:r xmlns:w="http://schemas.openxmlformats.org/wordprocessingml/2006/main" w:rsidRPr="00D02B89">
        <w:rPr>
          <w:rFonts w:ascii="Times New Roman" w:eastAsia="Times New Roman" w:hAnsi="Times New Roman" w:cs="Times New Roman"/>
          <w:b/>
          <w:bCs/>
          <w:sz w:val="24"/>
          <w:szCs w:val="24"/>
        </w:rPr>
        <w:t xml:space="preserve">Technologyによる最近の市場調査によると</w:t>
      </w:r>
      <w:r xmlns:w="http://schemas.openxmlformats.org/wordprocessingml/2006/main" w:rsidRPr="00D02B89">
        <w:rPr>
          <w:rFonts w:ascii="Times New Roman" w:eastAsia="Times New Roman" w:hAnsi="Times New Roman" w:cs="Times New Roman"/>
          <w:sz w:val="24"/>
          <w:szCs w:val="24"/>
        </w:rPr>
        <w:t xml:space="preserve">、エッジAI市場は、AIチップセットのイノベーション、5Gインフラの進歩、そしてIoT接続デバイスの急増に牽引され、今後10年間で大幅な成長が見込まれています。</w:t>
      </w:r>
    </w:p>
    <w:p w14:paraId="564BC7E1" w14:textId="1D76FBA9"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Segoe UI Emoji" w:eastAsia="Times New Roman" w:hAnsi="Segoe UI Emoji" w:cs="Segoe UI Emoji"/>
          <w:sz w:val="24"/>
          <w:szCs w:val="24"/>
        </w:rPr>
        <w:t xml:space="preserve">📄</w:t>
      </w:r>
      <w:r xmlns:w="http://schemas.openxmlformats.org/wordprocessingml/2006/main" w:rsidRPr="00D02B89">
        <w:rPr>
          <w:rFonts w:ascii="Times New Roman" w:eastAsia="Times New Roman" w:hAnsi="Times New Roman" w:cs="Times New Roman"/>
          <w:sz w:val="24"/>
          <w:szCs w:val="24"/>
        </w:rPr>
        <w:t xml:space="preserve"> </w:t>
      </w:r>
      <w:r xmlns:w="http://schemas.openxmlformats.org/wordprocessingml/2006/main" w:rsidRPr="00D02B89">
        <w:rPr>
          <w:rFonts w:ascii="Times New Roman" w:eastAsia="Times New Roman" w:hAnsi="Times New Roman" w:cs="Times New Roman"/>
          <w:b/>
          <w:bCs/>
          <w:sz w:val="24"/>
          <w:szCs w:val="24"/>
        </w:rPr>
        <w:t xml:space="preserve">サンプルレポートをダウンロード</w:t>
      </w:r>
      <w:r xmlns:w="http://schemas.openxmlformats.org/wordprocessingml/2006/main" w:rsidRPr="00D02B89">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D02B89">
          <w:rPr>
            <w:rStyle w:val="Hyperlink"/>
            <w:rFonts w:ascii="Times New Roman" w:eastAsia="Times New Roman" w:hAnsi="Times New Roman" w:cs="Times New Roman"/>
            <w:sz w:val="24"/>
            <w:szCs w:val="24"/>
          </w:rPr>
          <w:t xml:space="preserve">https://www.skyquestt.com/sample-request/edge-artificial-intelligence-ai-market</w:t>
        </w:r>
      </w:hyperlink>
      <w:r xmlns:w="http://schemas.openxmlformats.org/wordprocessingml/2006/main">
        <w:rPr>
          <w:rFonts w:ascii="Times New Roman" w:eastAsia="Times New Roman" w:hAnsi="Times New Roman" w:cs="Times New Roman"/>
          <w:sz w:val="24"/>
          <w:szCs w:val="24"/>
        </w:rPr>
        <w:t xml:space="preserve"> </w:t>
      </w:r>
    </w:p>
    <w:p w14:paraId="3956E995" w14:textId="77777777" w:rsidR="00D02B89" w:rsidRPr="00D02B89" w:rsidRDefault="00D02B89" w:rsidP="00D02B89">
      <w:pPr>
        <w:spacing w:before="100" w:beforeAutospacing="1" w:after="100" w:afterAutospacing="1" w:line="240" w:lineRule="auto"/>
        <w:rPr>
          <w:rFonts w:ascii="Times New Roman" w:eastAsia="Times New Roman" w:hAnsi="Times New Roman" w:cs="Times New Roman"/>
          <w:sz w:val="24"/>
          <w:szCs w:val="24"/>
        </w:rPr>
      </w:pPr>
    </w:p>
    <w:p w14:paraId="31DFE8E2" w14:textId="77777777" w:rsidR="00D02B89" w:rsidRPr="00D02B89" w:rsidRDefault="00D02B89" w:rsidP="00D02B89">
      <w:pPr>
        <w:spacing w:after="0" w:line="240" w:lineRule="auto"/>
        <w:rPr>
          <w:rFonts w:ascii="Times New Roman" w:eastAsia="Times New Roman" w:hAnsi="Times New Roman" w:cs="Times New Roman"/>
          <w:sz w:val="24"/>
          <w:szCs w:val="24"/>
        </w:rPr>
      </w:pPr>
      <w:r w:rsidRPr="00D02B89">
        <w:rPr>
          <w:rFonts w:ascii="Times New Roman" w:eastAsia="Times New Roman" w:hAnsi="Times New Roman" w:cs="Times New Roman"/>
          <w:sz w:val="24"/>
          <w:szCs w:val="24"/>
        </w:rPr>
        <w:pict w14:anchorId="282FA9A4">
          <v:rect id="_x0000_i1025" style="width:0;height:1.5pt" o:hralign="center" o:hrstd="t" o:hr="t" fillcolor="#a0a0a0" stroked="f"/>
        </w:pict>
      </w:r>
    </w:p>
    <w:p w14:paraId="75F60110" w14:textId="77777777"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主要な市場洞察</w:t>
      </w:r>
    </w:p>
    <w:p w14:paraId="7993B048"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t xml:space="preserve">1. 市場規模と成長予測</w:t>
      </w:r>
    </w:p>
    <w:p w14:paraId="4A89BA62" w14:textId="77777777" w:rsidR="00D02B89" w:rsidRPr="00D02B89" w:rsidRDefault="00D02B89" w:rsidP="00D02B89">
      <w:pPr xmlns:w="http://schemas.openxmlformats.org/wordprocessingml/2006/main">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世界のエッジ人工知能 (AI) 市場規模は、2023 年に 240.5 億米ドルと評価され、2024 年の 305.4 億米ドルから 2032 年には 2,067 億米ドルに拡大し、予測期間 (2025 ～ 2032 年) 中に 27.0% の CAGR で成長する見込みです。</w:t>
      </w:r>
    </w:p>
    <w:p w14:paraId="450E164B"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市場の成長に影響を与える主な要因は次のとおりです。</w:t>
      </w:r>
    </w:p>
    <w:p w14:paraId="487A21BF" w14:textId="77777777" w:rsidR="00D02B89" w:rsidRPr="00D02B89" w:rsidRDefault="00D02B89" w:rsidP="00D02B89">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エッジコンピューティングとIoTデバイスの爆発的な増加</w:t>
      </w:r>
    </w:p>
    <w:p w14:paraId="106D88D0" w14:textId="77777777" w:rsidR="00D02B89" w:rsidRPr="00D02B89" w:rsidRDefault="00D02B89" w:rsidP="00D02B89">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自律走行車やロボットにおけるリアルタイム操作の需要</w:t>
      </w:r>
    </w:p>
    <w:p w14:paraId="552640AB" w14:textId="77777777" w:rsidR="00D02B89" w:rsidRPr="00D02B89" w:rsidRDefault="00D02B89" w:rsidP="00D02B89">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プライバシーへの懸念とデータ主権の高まり</w:t>
      </w:r>
    </w:p>
    <w:p w14:paraId="08698D06" w14:textId="307A2DC6" w:rsidR="00D02B89" w:rsidRPr="00D02B89" w:rsidRDefault="00D02B89" w:rsidP="00D02B89">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ミッションクリティカルなアプリケーションにおける帯域幅とレイテンシを削減する必要がある</w:t>
      </w:r>
    </w:p>
    <w:p w14:paraId="5453CD8F" w14:textId="09476286"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lastRenderedPageBreak xmlns:w="http://schemas.openxmlformats.org/wordprocessingml/2006/main"/>
      </w:r>
      <w:r xmlns:w="http://schemas.openxmlformats.org/wordprocessingml/2006/main" w:rsidRPr="00D02B89">
        <w:rPr>
          <w:rFonts w:ascii="Times New Roman" w:eastAsia="Times New Roman" w:hAnsi="Times New Roman" w:cs="Times New Roman"/>
          <w:b/>
          <w:bCs/>
          <w:sz w:val="36"/>
          <w:szCs w:val="36"/>
        </w:rPr>
        <w:t xml:space="preserve">エッジAI市場の主な推進要因</w:t>
      </w:r>
    </w:p>
    <w:p w14:paraId="2E01D180"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t xml:space="preserve">a. リアルタイムの意思決定</w:t>
      </w:r>
    </w:p>
    <w:p w14:paraId="16CEDA38"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エッジAIは、データをデバイス上で処理することでレイテンシを削減し、より迅速な意思決定を可能にします。これは、自動運転、予知保全、産業オートメーションなどのアプリケーションにおいて特に重要です。</w:t>
      </w:r>
    </w:p>
    <w:p w14:paraId="18964B19"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t xml:space="preserve">b. データのプライバシーとセキュリティ</w:t>
      </w:r>
    </w:p>
    <w:p w14:paraId="58CBACC3"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データ侵害や GDPR、HIPAA などのコンプライアンス規制に対する懸念が高まる中、エッジ AI はデータがローカルで処理されることを保証し、露出を最小限に抑え、セキュリティを強化します。</w:t>
      </w:r>
    </w:p>
    <w:p w14:paraId="18AF94E7"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t xml:space="preserve">c. 5Gの展開</w:t>
      </w:r>
    </w:p>
    <w:p w14:paraId="22F01027"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5G ネットワークの世界的な展開により、エッジ AI システムの導入が加速し、スマート シティ、スマート ファクトリー、コネクテッド ヘルスケア システムに高速で低遅延の接続を提供します。</w:t>
      </w:r>
    </w:p>
    <w:p w14:paraId="6EA85E6A"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t xml:space="preserve">d. スマートデバイスの需要の高まり</w:t>
      </w:r>
    </w:p>
    <w:p w14:paraId="0CF5A075" w14:textId="3B4B7C4B"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AI 搭載の監視カメラからウェアラブルや産業用センサーまで、スマート エッジ デバイスの普及がこの市場の成長を促進する主な要因です。</w:t>
      </w:r>
    </w:p>
    <w:p w14:paraId="2034AAA1" w14:textId="2A7653BF"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Segoe UI Emoji" w:eastAsia="Times New Roman" w:hAnsi="Segoe UI Emoji" w:cs="Segoe UI Emoji"/>
          <w:sz w:val="24"/>
          <w:szCs w:val="24"/>
        </w:rPr>
        <w:t xml:space="preserve">📞</w:t>
      </w:r>
      <w:r xmlns:w="http://schemas.openxmlformats.org/wordprocessingml/2006/main" w:rsidRPr="00D02B89">
        <w:rPr>
          <w:rFonts w:ascii="Times New Roman" w:eastAsia="Times New Roman" w:hAnsi="Times New Roman" w:cs="Times New Roman"/>
          <w:sz w:val="24"/>
          <w:szCs w:val="24"/>
        </w:rPr>
        <w:t xml:space="preserve"> </w:t>
      </w:r>
      <w:r xmlns:w="http://schemas.openxmlformats.org/wordprocessingml/2006/main" w:rsidRPr="00D02B89">
        <w:rPr>
          <w:rFonts w:ascii="Times New Roman" w:eastAsia="Times New Roman" w:hAnsi="Times New Roman" w:cs="Times New Roman"/>
          <w:b/>
          <w:bCs/>
          <w:sz w:val="24"/>
          <w:szCs w:val="24"/>
        </w:rPr>
        <w:t xml:space="preserve">アナリストに相談する</w:t>
      </w:r>
      <w:r xmlns:w="http://schemas.openxmlformats.org/wordprocessingml/2006/main" w:rsidRPr="00D02B89">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D02B89">
          <w:rPr>
            <w:rStyle w:val="Hyperlink"/>
            <w:rFonts w:ascii="Times New Roman" w:eastAsia="Times New Roman" w:hAnsi="Times New Roman" w:cs="Times New Roman"/>
            <w:sz w:val="24"/>
            <w:szCs w:val="24"/>
          </w:rPr>
          <w:t xml:space="preserve">https://www.skyquestt.com/speak-with-analyst/edge-artificial-intelligence-ai-market</w:t>
        </w:r>
      </w:hyperlink>
      <w:r xmlns:w="http://schemas.openxmlformats.org/wordprocessingml/2006/main">
        <w:rPr>
          <w:rFonts w:ascii="Times New Roman" w:eastAsia="Times New Roman" w:hAnsi="Times New Roman" w:cs="Times New Roman"/>
          <w:sz w:val="24"/>
          <w:szCs w:val="24"/>
        </w:rPr>
        <w:t xml:space="preserve"> </w:t>
      </w:r>
    </w:p>
    <w:p w14:paraId="46196532" w14:textId="00F70984"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キーセグメンテーション</w:t>
      </w:r>
    </w:p>
    <w:p w14:paraId="574C0DF2"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t xml:space="preserve">コンポーネント別:</w:t>
      </w:r>
    </w:p>
    <w:p w14:paraId="1BBFF481" w14:textId="77777777" w:rsidR="00D02B89" w:rsidRPr="00D02B89" w:rsidRDefault="00D02B89" w:rsidP="00D02B89">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ハードウェア（プロセッサ、センサー、メモリ）</w:t>
      </w:r>
    </w:p>
    <w:p w14:paraId="2E13A872" w14:textId="77777777" w:rsidR="00D02B89" w:rsidRPr="00D02B89" w:rsidRDefault="00D02B89" w:rsidP="00D02B89">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ソフトウェア（AIフレームワーク、API）</w:t>
      </w:r>
    </w:p>
    <w:p w14:paraId="4331DE01" w14:textId="77777777" w:rsidR="00D02B89" w:rsidRPr="00D02B89" w:rsidRDefault="00D02B89" w:rsidP="00D02B89">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サービス（導入、統合、コンサルティング）</w:t>
      </w:r>
    </w:p>
    <w:p w14:paraId="6B1E95DE"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t xml:space="preserve">デバイス別:</w:t>
      </w:r>
    </w:p>
    <w:p w14:paraId="0F6846C2" w14:textId="77777777" w:rsidR="00D02B89" w:rsidRPr="00D02B89" w:rsidRDefault="00D02B89" w:rsidP="00D02B8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スマートフォン</w:t>
      </w:r>
    </w:p>
    <w:p w14:paraId="2E6F438A" w14:textId="77777777" w:rsidR="00D02B89" w:rsidRPr="00D02B89" w:rsidRDefault="00D02B89" w:rsidP="00D02B8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カメラ</w:t>
      </w:r>
    </w:p>
    <w:p w14:paraId="7D7ECE69" w14:textId="77777777" w:rsidR="00D02B89" w:rsidRPr="00D02B89" w:rsidRDefault="00D02B89" w:rsidP="00D02B8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ロボット</w:t>
      </w:r>
    </w:p>
    <w:p w14:paraId="04C184B7" w14:textId="77777777" w:rsidR="00D02B89" w:rsidRPr="00D02B89" w:rsidRDefault="00D02B89" w:rsidP="00D02B8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ウェアラブル</w:t>
      </w:r>
    </w:p>
    <w:p w14:paraId="0F0D099F" w14:textId="77777777" w:rsidR="00D02B89" w:rsidRPr="00D02B89" w:rsidRDefault="00D02B89" w:rsidP="00D02B89">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スマートスピーカー</w:t>
      </w:r>
    </w:p>
    <w:p w14:paraId="0236C187" w14:textId="77777777" w:rsidR="00D02B89" w:rsidRPr="00D02B89" w:rsidRDefault="00D02B89" w:rsidP="00D02B89">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D02B89">
        <w:rPr>
          <w:rFonts w:ascii="Times New Roman" w:eastAsia="Times New Roman" w:hAnsi="Times New Roman" w:cs="Times New Roman"/>
          <w:b/>
          <w:bCs/>
          <w:sz w:val="27"/>
          <w:szCs w:val="27"/>
        </w:rPr>
        <w:lastRenderedPageBreak xmlns:w="http://schemas.openxmlformats.org/wordprocessingml/2006/main"/>
      </w:r>
      <w:r xmlns:w="http://schemas.openxmlformats.org/wordprocessingml/2006/main" w:rsidRPr="00D02B89">
        <w:rPr>
          <w:rFonts w:ascii="Times New Roman" w:eastAsia="Times New Roman" w:hAnsi="Times New Roman" w:cs="Times New Roman"/>
          <w:b/>
          <w:bCs/>
          <w:sz w:val="27"/>
          <w:szCs w:val="27"/>
        </w:rPr>
        <w:t xml:space="preserve">エンドユーザー業界別:</w:t>
      </w:r>
    </w:p>
    <w:p w14:paraId="09AB0454" w14:textId="77777777" w:rsidR="00D02B89" w:rsidRPr="00D02B89" w:rsidRDefault="00D02B89" w:rsidP="00D02B8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自動車・輸送</w:t>
      </w:r>
    </w:p>
    <w:p w14:paraId="00D1CB69" w14:textId="77777777" w:rsidR="00D02B89" w:rsidRPr="00D02B89" w:rsidRDefault="00D02B89" w:rsidP="00D02B8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健康管理</w:t>
      </w:r>
    </w:p>
    <w:p w14:paraId="0B752ACB" w14:textId="77777777" w:rsidR="00D02B89" w:rsidRPr="00D02B89" w:rsidRDefault="00D02B89" w:rsidP="00D02B8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家電</w:t>
      </w:r>
    </w:p>
    <w:p w14:paraId="28F7660C" w14:textId="77777777" w:rsidR="00D02B89" w:rsidRPr="00D02B89" w:rsidRDefault="00D02B89" w:rsidP="00D02B8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産業</w:t>
      </w:r>
    </w:p>
    <w:p w14:paraId="3612B08E" w14:textId="77777777" w:rsidR="00D02B89" w:rsidRPr="00D02B89" w:rsidRDefault="00D02B89" w:rsidP="00D02B8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小売り</w:t>
      </w:r>
    </w:p>
    <w:p w14:paraId="187B2EF8" w14:textId="212604DF" w:rsidR="00D02B89" w:rsidRPr="00D02B89" w:rsidRDefault="00D02B89" w:rsidP="00D02B8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通信</w:t>
      </w:r>
    </w:p>
    <w:p w14:paraId="48C5A9F9" w14:textId="118DC11F"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地域展望</w:t>
      </w:r>
    </w:p>
    <w:p w14:paraId="6216930A" w14:textId="77777777" w:rsidR="00D02B89" w:rsidRPr="00D02B89" w:rsidRDefault="00D02B89" w:rsidP="00D02B89">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b/>
          <w:bCs/>
          <w:sz w:val="24"/>
          <w:szCs w:val="24"/>
        </w:rPr>
        <w:t xml:space="preserve">北米</w:t>
      </w:r>
      <w:r xmlns:w="http://schemas.openxmlformats.org/wordprocessingml/2006/main" w:rsidRPr="00D02B89">
        <w:rPr>
          <w:rFonts w:ascii="Times New Roman" w:eastAsia="Times New Roman" w:hAnsi="Times New Roman" w:cs="Times New Roman"/>
          <w:sz w:val="24"/>
          <w:szCs w:val="24"/>
        </w:rPr>
        <w:t xml:space="preserve">: 早期導入、成熟したインフラストラクチャ、Intel、Nvidia、IBM などの主要企業の強力な存在感により、リードしています。</w:t>
      </w:r>
    </w:p>
    <w:p w14:paraId="1713E1D1" w14:textId="77777777" w:rsidR="00D02B89" w:rsidRPr="00D02B89" w:rsidRDefault="00D02B89" w:rsidP="00D02B89">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b/>
          <w:bCs/>
          <w:sz w:val="24"/>
          <w:szCs w:val="24"/>
        </w:rPr>
        <w:t xml:space="preserve">アジア太平洋地域</w:t>
      </w:r>
      <w:r xmlns:w="http://schemas.openxmlformats.org/wordprocessingml/2006/main" w:rsidRPr="00D02B89">
        <w:rPr>
          <w:rFonts w:ascii="Times New Roman" w:eastAsia="Times New Roman" w:hAnsi="Times New Roman" w:cs="Times New Roman"/>
          <w:sz w:val="24"/>
          <w:szCs w:val="24"/>
        </w:rPr>
        <w:t xml:space="preserve">: 中国、インド、韓国の政府による取り組みと、電子機器および自動車部門の急成長により急速な成長が促進されました。</w:t>
      </w:r>
    </w:p>
    <w:p w14:paraId="311D1239" w14:textId="7742644A" w:rsidR="00D02B89" w:rsidRPr="00D02B89" w:rsidRDefault="00D02B89" w:rsidP="00D02B89">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b/>
          <w:bCs/>
          <w:sz w:val="24"/>
          <w:szCs w:val="24"/>
        </w:rPr>
        <w:t xml:space="preserve">欧州</w:t>
      </w:r>
      <w:r xmlns:w="http://schemas.openxmlformats.org/wordprocessingml/2006/main" w:rsidRPr="00D02B89">
        <w:rPr>
          <w:rFonts w:ascii="Times New Roman" w:eastAsia="Times New Roman" w:hAnsi="Times New Roman" w:cs="Times New Roman"/>
          <w:sz w:val="24"/>
          <w:szCs w:val="24"/>
        </w:rPr>
        <w:t xml:space="preserve">：製造業やスマート シティ プロジェクトでの採用が拡大。</w:t>
      </w:r>
    </w:p>
    <w:p w14:paraId="4350F058" w14:textId="43400EA1"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競争環境</w:t>
      </w:r>
    </w:p>
    <w:p w14:paraId="13213F6E"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エッジAI市場は競争が激しく、細分化されています。主要プレーヤーは、優位性を維持するために、提携、合併、そして製品イノベーションに注力しています。</w:t>
      </w:r>
    </w:p>
    <w:p w14:paraId="7D8B222B"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b/>
          <w:bCs/>
          <w:sz w:val="24"/>
          <w:szCs w:val="24"/>
        </w:rPr>
        <w:t xml:space="preserve">主要プレーヤー:</w:t>
      </w:r>
    </w:p>
    <w:p w14:paraId="5DAAC933"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インテルコーポレーション</w:t>
      </w:r>
    </w:p>
    <w:p w14:paraId="7BF593D9"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NVIDIAコーポレーション</w:t>
      </w:r>
    </w:p>
    <w:p w14:paraId="1735E25F"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Google LLC</w:t>
      </w:r>
    </w:p>
    <w:p w14:paraId="093A17C7"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IBMコーポレーション</w:t>
      </w:r>
    </w:p>
    <w:p w14:paraId="14AEE8CA"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マイクロソフト株式会社</w:t>
      </w:r>
    </w:p>
    <w:p w14:paraId="15254967"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クアルコムテクノロジーズ株式会社</w:t>
      </w:r>
    </w:p>
    <w:p w14:paraId="527DBADA"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ファーウェイテクノロジーズ株式会社</w:t>
      </w:r>
    </w:p>
    <w:p w14:paraId="3C760D25" w14:textId="77777777" w:rsidR="00D02B89" w:rsidRPr="00D02B89" w:rsidRDefault="00D02B89" w:rsidP="00D02B89">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サムスン電子株式会社</w:t>
      </w:r>
    </w:p>
    <w:p w14:paraId="7DF6AE5F" w14:textId="4515CC05"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、競争上の優位性を獲得するために、 </w:t>
      </w:r>
      <w:r xmlns:w="http://schemas.openxmlformats.org/wordprocessingml/2006/main" w:rsidRPr="00D02B89">
        <w:rPr>
          <w:rFonts w:ascii="Times New Roman" w:eastAsia="Times New Roman" w:hAnsi="Times New Roman" w:cs="Times New Roman"/>
          <w:b/>
          <w:bCs/>
          <w:sz w:val="24"/>
          <w:szCs w:val="24"/>
        </w:rPr>
        <w:t xml:space="preserve">AI チップセット</w:t>
      </w:r>
      <w:r xmlns:w="http://schemas.openxmlformats.org/wordprocessingml/2006/main" w:rsidRPr="00D02B89">
        <w:rPr>
          <w:rFonts w:ascii="Times New Roman" w:eastAsia="Times New Roman" w:hAnsi="Times New Roman" w:cs="Times New Roman"/>
          <w:sz w:val="24"/>
          <w:szCs w:val="24"/>
        </w:rPr>
        <w:t xml:space="preserve">、</w:t>
      </w:r>
      <w:r xmlns:w="http://schemas.openxmlformats.org/wordprocessingml/2006/main" w:rsidRPr="00D02B89">
        <w:rPr>
          <w:rFonts w:ascii="Times New Roman" w:eastAsia="Times New Roman" w:hAnsi="Times New Roman" w:cs="Times New Roman"/>
          <w:b/>
          <w:bCs/>
          <w:sz w:val="24"/>
          <w:szCs w:val="24"/>
        </w:rPr>
        <w:t xml:space="preserve">低電力エッジ プロセッサ</w:t>
      </w:r>
      <w:r xmlns:w="http://schemas.openxmlformats.org/wordprocessingml/2006/main" w:rsidRPr="00D02B89">
        <w:rPr>
          <w:rFonts w:ascii="Times New Roman" w:eastAsia="Times New Roman" w:hAnsi="Times New Roman" w:cs="Times New Roman"/>
          <w:sz w:val="24"/>
          <w:szCs w:val="24"/>
        </w:rPr>
        <w:t xml:space="preserve">、</w:t>
      </w:r>
      <w:r xmlns:w="http://schemas.openxmlformats.org/wordprocessingml/2006/main" w:rsidRPr="00D02B89">
        <w:rPr>
          <w:rFonts w:ascii="Times New Roman" w:eastAsia="Times New Roman" w:hAnsi="Times New Roman" w:cs="Times New Roman"/>
          <w:b/>
          <w:bCs/>
          <w:sz w:val="24"/>
          <w:szCs w:val="24"/>
        </w:rPr>
        <w:t xml:space="preserve">エッジツークラウド オーケストレーションプラットフォーム</w:t>
      </w:r>
      <w:r xmlns:w="http://schemas.openxmlformats.org/wordprocessingml/2006/main" w:rsidRPr="00D02B89">
        <w:rPr>
          <w:rFonts w:ascii="Times New Roman" w:eastAsia="Times New Roman" w:hAnsi="Times New Roman" w:cs="Times New Roman"/>
          <w:sz w:val="24"/>
          <w:szCs w:val="24"/>
        </w:rPr>
        <w:t xml:space="preserve">に投資しています。</w:t>
      </w:r>
    </w:p>
    <w:p w14:paraId="7B8C5C02" w14:textId="23352475"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市場における課題</w:t>
      </w:r>
    </w:p>
    <w:p w14:paraId="52B2AF56" w14:textId="77777777" w:rsidR="00D02B89" w:rsidRPr="00D02B89" w:rsidRDefault="00D02B89" w:rsidP="00D02B89">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リソースが制限された環境におけるハードウェアの制限</w:t>
      </w:r>
    </w:p>
    <w:p w14:paraId="2BFD64C3" w14:textId="77777777" w:rsidR="00D02B89" w:rsidRPr="00D02B89" w:rsidRDefault="00D02B89" w:rsidP="00D02B89">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AIモデルとエッジデバイス間の互換性の問題</w:t>
      </w:r>
    </w:p>
    <w:p w14:paraId="330F639C" w14:textId="77777777" w:rsidR="00D02B89" w:rsidRPr="00D02B89" w:rsidRDefault="00D02B89" w:rsidP="00D02B89">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インフラ導入の初期コストが高い</w:t>
      </w:r>
    </w:p>
    <w:p w14:paraId="2445ABFA" w14:textId="1FC07DD2" w:rsidR="00D02B89" w:rsidRPr="00D02B89" w:rsidRDefault="00D02B89" w:rsidP="00D02B89">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データ管理とオーケストレーションの複雑さ</w:t>
      </w:r>
    </w:p>
    <w:p w14:paraId="31FDA0C3" w14:textId="36A08C5D"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Segoe UI Emoji" w:eastAsia="Times New Roman" w:hAnsi="Segoe UI Emoji" w:cs="Segoe UI Emoji"/>
          <w:sz w:val="24"/>
          <w:szCs w:val="24"/>
        </w:rPr>
        <w:lastRenderedPageBreak xmlns:w="http://schemas.openxmlformats.org/wordprocessingml/2006/main"/>
      </w:r>
      <w:r xmlns:w="http://schemas.openxmlformats.org/wordprocessingml/2006/main" w:rsidRPr="00D02B89">
        <w:rPr>
          <w:rFonts w:ascii="Segoe UI Emoji" w:eastAsia="Times New Roman" w:hAnsi="Segoe UI Emoji" w:cs="Segoe UI Emoji"/>
          <w:sz w:val="24"/>
          <w:szCs w:val="24"/>
        </w:rPr>
        <w:t xml:space="preserve">🔗</w:t>
      </w:r>
      <w:r xmlns:w="http://schemas.openxmlformats.org/wordprocessingml/2006/main" w:rsidRPr="00D02B89">
        <w:rPr>
          <w:rFonts w:ascii="Times New Roman" w:eastAsia="Times New Roman" w:hAnsi="Times New Roman" w:cs="Times New Roman"/>
          <w:sz w:val="24"/>
          <w:szCs w:val="24"/>
        </w:rPr>
        <w:t xml:space="preserve"> </w:t>
      </w:r>
      <w:r xmlns:w="http://schemas.openxmlformats.org/wordprocessingml/2006/main" w:rsidRPr="00D02B89">
        <w:rPr>
          <w:rFonts w:ascii="Times New Roman" w:eastAsia="Times New Roman" w:hAnsi="Times New Roman" w:cs="Times New Roman"/>
          <w:b/>
          <w:bCs/>
          <w:sz w:val="24"/>
          <w:szCs w:val="24"/>
        </w:rPr>
        <w:t xml:space="preserve">レポートURL </w:t>
      </w:r>
      <w:r xmlns:w="http://schemas.openxmlformats.org/wordprocessingml/2006/main" w:rsidRPr="00D02B89">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D02B89">
          <w:rPr>
            <w:rStyle w:val="Hyperlink"/>
            <w:rFonts w:ascii="Times New Roman" w:eastAsia="Times New Roman" w:hAnsi="Times New Roman" w:cs="Times New Roman"/>
            <w:sz w:val="24"/>
            <w:szCs w:val="24"/>
          </w:rPr>
          <w:t xml:space="preserve">https://www.skyquestt.com/report/edge-artificial-intelligence-ai-market</w:t>
        </w:r>
      </w:hyperlink>
      <w:r xmlns:w="http://schemas.openxmlformats.org/wordprocessingml/2006/main">
        <w:rPr>
          <w:rFonts w:ascii="Times New Roman" w:eastAsia="Times New Roman" w:hAnsi="Times New Roman" w:cs="Times New Roman"/>
          <w:sz w:val="24"/>
          <w:szCs w:val="24"/>
        </w:rPr>
        <w:t xml:space="preserve"> </w:t>
      </w:r>
    </w:p>
    <w:p w14:paraId="1FE354B0" w14:textId="36B64643"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将来の見通し</w:t>
      </w:r>
    </w:p>
    <w:p w14:paraId="6F34A69F"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エッジAIの未来は、</w:t>
      </w:r>
      <w:r xmlns:w="http://schemas.openxmlformats.org/wordprocessingml/2006/main" w:rsidRPr="00D02B89">
        <w:rPr>
          <w:rFonts w:ascii="Times New Roman" w:eastAsia="Times New Roman" w:hAnsi="Times New Roman" w:cs="Times New Roman"/>
          <w:b/>
          <w:bCs/>
          <w:sz w:val="24"/>
          <w:szCs w:val="24"/>
        </w:rPr>
        <w:t xml:space="preserve">生成AI </w:t>
      </w:r>
      <w:r xmlns:w="http://schemas.openxmlformats.org/wordprocessingml/2006/main" w:rsidRPr="00D02B89">
        <w:rPr>
          <w:rFonts w:ascii="Times New Roman" w:eastAsia="Times New Roman" w:hAnsi="Times New Roman" w:cs="Times New Roman"/>
          <w:sz w:val="24"/>
          <w:szCs w:val="24"/>
        </w:rPr>
        <w:t xml:space="preserve">、</w:t>
      </w:r>
      <w:r xmlns:w="http://schemas.openxmlformats.org/wordprocessingml/2006/main" w:rsidRPr="00D02B89">
        <w:rPr>
          <w:rFonts w:ascii="Times New Roman" w:eastAsia="Times New Roman" w:hAnsi="Times New Roman" w:cs="Times New Roman"/>
          <w:b/>
          <w:bCs/>
          <w:sz w:val="24"/>
          <w:szCs w:val="24"/>
        </w:rPr>
        <w:t xml:space="preserve">ローコード／ノーコードプラットフォーム</w:t>
      </w:r>
      <w:r xmlns:w="http://schemas.openxmlformats.org/wordprocessingml/2006/main" w:rsidRPr="00D02B89">
        <w:rPr>
          <w:rFonts w:ascii="Times New Roman" w:eastAsia="Times New Roman" w:hAnsi="Times New Roman" w:cs="Times New Roman"/>
          <w:sz w:val="24"/>
          <w:szCs w:val="24"/>
        </w:rPr>
        <w:t xml:space="preserve">、</w:t>
      </w:r>
      <w:r xmlns:w="http://schemas.openxmlformats.org/wordprocessingml/2006/main" w:rsidRPr="00D02B89">
        <w:rPr>
          <w:rFonts w:ascii="Times New Roman" w:eastAsia="Times New Roman" w:hAnsi="Times New Roman" w:cs="Times New Roman"/>
          <w:b/>
          <w:bCs/>
          <w:sz w:val="24"/>
          <w:szCs w:val="24"/>
        </w:rPr>
        <w:t xml:space="preserve">フェデレーテッドラーニング</w:t>
      </w:r>
      <w:r xmlns:w="http://schemas.openxmlformats.org/wordprocessingml/2006/main" w:rsidRPr="00D02B89">
        <w:rPr>
          <w:rFonts w:ascii="Times New Roman" w:eastAsia="Times New Roman" w:hAnsi="Times New Roman" w:cs="Times New Roman"/>
          <w:sz w:val="24"/>
          <w:szCs w:val="24"/>
        </w:rPr>
        <w:t xml:space="preserve">、</w:t>
      </w:r>
      <w:r xmlns:w="http://schemas.openxmlformats.org/wordprocessingml/2006/main" w:rsidRPr="00D02B89">
        <w:rPr>
          <w:rFonts w:ascii="Times New Roman" w:eastAsia="Times New Roman" w:hAnsi="Times New Roman" w:cs="Times New Roman"/>
          <w:b/>
          <w:bCs/>
          <w:sz w:val="24"/>
          <w:szCs w:val="24"/>
        </w:rPr>
        <w:t xml:space="preserve">ニューロモーフィックコンピューティングとの統合にあります</w:t>
      </w:r>
      <w:r xmlns:w="http://schemas.openxmlformats.org/wordprocessingml/2006/main" w:rsidRPr="00D02B89">
        <w:rPr>
          <w:rFonts w:ascii="Times New Roman" w:eastAsia="Times New Roman" w:hAnsi="Times New Roman" w:cs="Times New Roman"/>
          <w:sz w:val="24"/>
          <w:szCs w:val="24"/>
        </w:rPr>
        <w:t xml:space="preserve">。産業のデジタル化とデータ集約化が進むにつれ、エッジAIは自律的な意思決定とインテリジェントな運用のための基盤技術として台頭するでしょう。</w:t>
      </w:r>
    </w:p>
    <w:p w14:paraId="75D4A8FA" w14:textId="00DC3E89"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パーソナライズされたヘルスケアから自律走行車、没入型 AR/VR 体験まで、エッジ AI は次世代のスマート テクノロジーの形成において重要な役割を果たします。</w:t>
      </w:r>
    </w:p>
    <w:p w14:paraId="07C4B769" w14:textId="77777777" w:rsidR="00D02B89" w:rsidRPr="00D02B89" w:rsidRDefault="00D02B89" w:rsidP="00D02B89">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D02B89">
        <w:rPr>
          <w:rFonts w:ascii="Times New Roman" w:eastAsia="Times New Roman" w:hAnsi="Times New Roman" w:cs="Times New Roman"/>
          <w:b/>
          <w:bCs/>
          <w:sz w:val="36"/>
          <w:szCs w:val="36"/>
        </w:rPr>
        <w:t xml:space="preserve">結論</w:t>
      </w:r>
    </w:p>
    <w:p w14:paraId="20BCDC3C"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エッジ</w:t>
      </w:r>
      <w:r xmlns:w="http://schemas.openxmlformats.org/wordprocessingml/2006/main" w:rsidRPr="00D02B89">
        <w:rPr>
          <w:rFonts w:ascii="Times New Roman" w:eastAsia="Times New Roman" w:hAnsi="Times New Roman" w:cs="Times New Roman"/>
          <w:b/>
          <w:bCs/>
          <w:sz w:val="24"/>
          <w:szCs w:val="24"/>
        </w:rPr>
        <w:t xml:space="preserve">AI（人工知能）市場は</w:t>
      </w:r>
      <w:r xmlns:w="http://schemas.openxmlformats.org/wordprocessingml/2006/main" w:rsidRPr="00D02B89">
        <w:rPr>
          <w:rFonts w:ascii="Times New Roman" w:eastAsia="Times New Roman" w:hAnsi="Times New Roman" w:cs="Times New Roman"/>
          <w:sz w:val="24"/>
          <w:szCs w:val="24"/>
        </w:rPr>
        <w:t xml:space="preserve">技術革新の最前線にあり、様々な業界において、より高速、スマート、そしてより安全なデータ処理を可能にしています。企業が分散化とインテリジェントオートメーションへと移行するにつれ、エッジAIソリューションの需要は急増すると予想されます。</w:t>
      </w:r>
    </w:p>
    <w:p w14:paraId="0859C045" w14:textId="77777777" w:rsidR="00D02B89" w:rsidRPr="00D02B89" w:rsidRDefault="00D02B89" w:rsidP="00D02B8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D02B89">
        <w:rPr>
          <w:rFonts w:ascii="Times New Roman" w:eastAsia="Times New Roman" w:hAnsi="Times New Roman" w:cs="Times New Roman"/>
          <w:sz w:val="24"/>
          <w:szCs w:val="24"/>
        </w:rPr>
        <w:t xml:space="preserve">投資家、開発者、意思決定者にとって、今こそエッジ インテリジェンスの進化する環境を活用し、AI 革命で先頭に立つときです。</w:t>
      </w:r>
    </w:p>
    <w:p w14:paraId="119474E1" w14:textId="77777777" w:rsidR="008571E0" w:rsidRDefault="008571E0"/>
    <w:sectPr w:rsidR="00857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6552"/>
    <w:multiLevelType w:val="multilevel"/>
    <w:tmpl w:val="8BE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E4639"/>
    <w:multiLevelType w:val="multilevel"/>
    <w:tmpl w:val="9BD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F0EFC"/>
    <w:multiLevelType w:val="multilevel"/>
    <w:tmpl w:val="150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84795"/>
    <w:multiLevelType w:val="multilevel"/>
    <w:tmpl w:val="C764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54BFC"/>
    <w:multiLevelType w:val="multilevel"/>
    <w:tmpl w:val="93D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B23B5"/>
    <w:multiLevelType w:val="multilevel"/>
    <w:tmpl w:val="18CE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1E4765"/>
    <w:multiLevelType w:val="multilevel"/>
    <w:tmpl w:val="710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89"/>
    <w:rsid w:val="008571E0"/>
    <w:rsid w:val="00D0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1A81"/>
  <w15:chartTrackingRefBased/>
  <w15:docId w15:val="{28566530-7EB3-47F2-BB4F-D7234DFF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2B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02B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2B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2B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2B89"/>
    <w:rPr>
      <w:rFonts w:ascii="Times New Roman" w:eastAsia="Times New Roman" w:hAnsi="Times New Roman" w:cs="Times New Roman"/>
      <w:b/>
      <w:bCs/>
      <w:sz w:val="27"/>
      <w:szCs w:val="27"/>
    </w:rPr>
  </w:style>
  <w:style w:type="character" w:styleId="Strong">
    <w:name w:val="Strong"/>
    <w:basedOn w:val="DefaultParagraphFont"/>
    <w:uiPriority w:val="22"/>
    <w:qFormat/>
    <w:rsid w:val="00D02B89"/>
    <w:rPr>
      <w:b/>
      <w:bCs/>
    </w:rPr>
  </w:style>
  <w:style w:type="paragraph" w:styleId="NormalWeb">
    <w:name w:val="Normal (Web)"/>
    <w:basedOn w:val="Normal"/>
    <w:uiPriority w:val="99"/>
    <w:semiHidden/>
    <w:unhideWhenUsed/>
    <w:rsid w:val="00D02B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B89"/>
    <w:rPr>
      <w:color w:val="0563C1" w:themeColor="hyperlink"/>
      <w:u w:val="single"/>
    </w:rPr>
  </w:style>
  <w:style w:type="character" w:styleId="UnresolvedMention">
    <w:name w:val="Unresolved Mention"/>
    <w:basedOn w:val="DefaultParagraphFont"/>
    <w:uiPriority w:val="99"/>
    <w:semiHidden/>
    <w:unhideWhenUsed/>
    <w:rsid w:val="00D02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edge-artificial-intelligence-ai-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dge-artificial-intelligence-ai-market" TargetMode="External"/><Relationship Id="rId5" Type="http://schemas.openxmlformats.org/officeDocument/2006/relationships/hyperlink" Target="https://www.skyquestt.com/sample-request/edge-artificial-intelligence-ai-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2025-08-06T05:28:00Z</dcterms:created>
  <dcterms:modified xsi:type="dcterms:W3CDTF">2025-08-06T05:29:00Z</dcterms:modified>
</cp:coreProperties>
</file>