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8EC3A3" wp14:paraId="7BCDC8CC" wp14:textId="375E5364">
      <w:pPr xmlns:w="http://schemas.openxmlformats.org/wordprocessingml/2006/main">
        <w:pStyle w:val="Heading1"/>
        <w:spacing w:before="322" w:beforeAutospacing="off" w:after="322" w:afterAutospacing="off"/>
      </w:pPr>
      <w:r xmlns:w="http://schemas.openxmlformats.org/wordprocessingml/2006/main" w:rsidRPr="0F8EC3A3" w:rsidR="78DD6F08">
        <w:rPr>
          <w:rFonts w:ascii="Aptos" w:hAnsi="Aptos" w:eastAsia="Aptos" w:cs="Aptos"/>
          <w:b w:val="1"/>
          <w:bCs w:val="1"/>
          <w:noProof w:val="0"/>
          <w:sz w:val="48"/>
          <w:szCs w:val="48"/>
          <w:lang w:val="en-US"/>
        </w:rPr>
        <w:t xml:space="preserve">シャントリアクトル市場 - 電力系統の効率と安定性の向上に貢献</w:t>
      </w:r>
    </w:p>
    <w:p xmlns:wp14="http://schemas.microsoft.com/office/word/2010/wordml" w:rsidP="0F8EC3A3" wp14:paraId="136B6699" wp14:textId="0FBB21D2">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シャントリアクトル市場は、送電網および配電網における電圧安定性の維持、エネルギー効率の向上、電力損失の削減において重要な役割を果たしています。世界的な電力需要の増加、再生可能エネルギーの統合拡大、そして電力網の近代化に伴い、シャントリアクトルは世界中の電力インフラに不可欠な要素となっています。</w:t>
      </w:r>
    </w:p>
    <w:p xmlns:wp14="http://schemas.microsoft.com/office/word/2010/wordml" wp14:paraId="6B0B3F36" wp14:textId="1A5ED6FE"/>
    <w:p xmlns:wp14="http://schemas.microsoft.com/office/word/2010/wordml" w:rsidP="0F8EC3A3" wp14:paraId="1C03C0F0" wp14:textId="4B9096B0">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市場規模と成長</w:t>
      </w:r>
    </w:p>
    <w:p xmlns:wp14="http://schemas.microsoft.com/office/word/2010/wordml" w:rsidP="0F8EC3A3" wp14:paraId="167431AE" wp14:textId="2B979075">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世界のシャントリアクタ市場規模は</w:t>
      </w:r>
      <w:r xmlns:w="http://schemas.openxmlformats.org/wordprocessingml/2006/main" w:rsidRPr="0F8EC3A3" w:rsidR="78DD6F08">
        <w:rPr>
          <w:rFonts w:ascii="Aptos" w:hAnsi="Aptos" w:eastAsia="Aptos" w:cs="Aptos"/>
          <w:noProof w:val="0"/>
          <w:sz w:val="24"/>
          <w:szCs w:val="24"/>
          <w:lang w:val="en-US"/>
        </w:rPr>
        <w:t xml:space="preserve">2023</w:t>
      </w:r>
      <w:r xmlns:w="http://schemas.openxmlformats.org/wordprocessingml/2006/main" w:rsidRPr="0F8EC3A3" w:rsidR="78DD6F08">
        <w:rPr>
          <w:rFonts w:ascii="Aptos" w:hAnsi="Aptos" w:eastAsia="Aptos" w:cs="Aptos"/>
          <w:b w:val="1"/>
          <w:bCs w:val="1"/>
          <w:noProof w:val="0"/>
          <w:sz w:val="24"/>
          <w:szCs w:val="24"/>
          <w:lang w:val="en-US"/>
        </w:rPr>
        <w:t xml:space="preserve">年に25億4,000万米ドル</w:t>
      </w:r>
      <w:r xmlns:w="http://schemas.openxmlformats.org/wordprocessingml/2006/main" w:rsidRPr="0F8EC3A3" w:rsidR="78DD6F08">
        <w:rPr>
          <w:rFonts w:ascii="Aptos" w:hAnsi="Aptos" w:eastAsia="Aptos" w:cs="Aptos"/>
          <w:noProof w:val="0"/>
          <w:sz w:val="24"/>
          <w:szCs w:val="24"/>
          <w:lang w:val="en-US"/>
        </w:rPr>
        <w:t xml:space="preserve">と評価され</w:t>
      </w:r>
      <w:r xmlns:w="http://schemas.openxmlformats.org/wordprocessingml/2006/main" w:rsidRPr="0F8EC3A3" w:rsidR="78DD6F08">
        <w:rPr>
          <w:rFonts w:ascii="Aptos" w:hAnsi="Aptos" w:eastAsia="Aptos" w:cs="Aptos"/>
          <w:noProof w:val="0"/>
          <w:sz w:val="24"/>
          <w:szCs w:val="24"/>
          <w:lang w:val="en-US"/>
        </w:rPr>
        <w:t xml:space="preserve">、 </w:t>
      </w:r>
      <w:r xmlns:w="http://schemas.openxmlformats.org/wordprocessingml/2006/main" w:rsidRPr="0F8EC3A3" w:rsidR="78DD6F08">
        <w:rPr>
          <w:rFonts w:ascii="Aptos" w:hAnsi="Aptos" w:eastAsia="Aptos" w:cs="Aptos"/>
          <w:b w:val="1"/>
          <w:bCs w:val="1"/>
          <w:noProof w:val="0"/>
          <w:sz w:val="24"/>
          <w:szCs w:val="24"/>
          <w:lang w:val="en-US"/>
        </w:rPr>
        <w:t xml:space="preserve">2024年の26億9,000万米ドルから2032年には42億1,000万米ドルに成長し</w:t>
      </w:r>
      <w:r xmlns:w="http://schemas.openxmlformats.org/wordprocessingml/2006/main" w:rsidRPr="0F8EC3A3" w:rsidR="78DD6F08">
        <w:rPr>
          <w:rFonts w:ascii="Aptos" w:hAnsi="Aptos" w:eastAsia="Aptos" w:cs="Aptos"/>
          <w:noProof w:val="0"/>
          <w:sz w:val="24"/>
          <w:szCs w:val="24"/>
          <w:lang w:val="en-US"/>
        </w:rPr>
        <w:t xml:space="preserve">、 </w:t>
      </w:r>
      <w:r xmlns:w="http://schemas.openxmlformats.org/wordprocessingml/2006/main" w:rsidRPr="0F8EC3A3" w:rsidR="78DD6F08">
        <w:rPr>
          <w:rFonts w:ascii="Aptos" w:hAnsi="Aptos" w:eastAsia="Aptos" w:cs="Aptos"/>
          <w:b w:val="1"/>
          <w:bCs w:val="1"/>
          <w:noProof w:val="0"/>
          <w:sz w:val="24"/>
          <w:szCs w:val="24"/>
          <w:lang w:val="en-US"/>
        </w:rPr>
        <w:t xml:space="preserve">5.8％（2025～2032年）のCAGRを記録する見込みです</w:t>
      </w:r>
      <w:r xmlns:w="http://schemas.openxmlformats.org/wordprocessingml/2006/main" w:rsidRPr="0F8EC3A3" w:rsidR="78DD6F08">
        <w:rPr>
          <w:rFonts w:ascii="Aptos" w:hAnsi="Aptos" w:eastAsia="Aptos" w:cs="Aptos"/>
          <w:noProof w:val="0"/>
          <w:sz w:val="24"/>
          <w:szCs w:val="24"/>
          <w:lang w:val="en-US"/>
        </w:rPr>
        <w:t xml:space="preserve">。</w:t>
      </w:r>
    </w:p>
    <w:p xmlns:wp14="http://schemas.microsoft.com/office/word/2010/wordml" w:rsidP="0F8EC3A3" wp14:paraId="0749E257" wp14:textId="651D4500">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0F8EC3A3" w:rsidR="78DD6F0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21b53a2493c4562">
        <w:r xmlns:w="http://schemas.openxmlformats.org/wordprocessingml/2006/main" w:rsidRPr="0F8EC3A3" w:rsidR="78DD6F08">
          <w:rPr>
            <w:rStyle w:val="Hyperlink"/>
            <w:rFonts w:ascii="Aptos" w:hAnsi="Aptos" w:eastAsia="Aptos" w:cs="Aptos"/>
            <w:noProof w:val="0"/>
            <w:sz w:val="24"/>
            <w:szCs w:val="24"/>
            <w:lang w:val="en-US"/>
          </w:rPr>
          <w:t xml:space="preserve">https://www.skyquestt.com/sample-request/shunt-reactor-market</w:t>
        </w:r>
      </w:hyperlink>
    </w:p>
    <w:p xmlns:wp14="http://schemas.microsoft.com/office/word/2010/wordml" w:rsidP="0F8EC3A3" wp14:paraId="051B3B76" wp14:textId="1C9D0852">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0F8EC3A3" w:rsidR="78DD6F0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69fefd7195644f8d">
        <w:r xmlns:w="http://schemas.openxmlformats.org/wordprocessingml/2006/main" w:rsidRPr="0F8EC3A3" w:rsidR="78DD6F08">
          <w:rPr>
            <w:rStyle w:val="Hyperlink"/>
            <w:rFonts w:ascii="Aptos" w:hAnsi="Aptos" w:eastAsia="Aptos" w:cs="Aptos"/>
            <w:noProof w:val="0"/>
            <w:sz w:val="24"/>
            <w:szCs w:val="24"/>
            <w:lang w:val="en-US"/>
          </w:rPr>
          <w:t xml:space="preserve">https://www.skyquestt.com/speak-with-analyst/shunt-reactor-market</w:t>
        </w:r>
      </w:hyperlink>
    </w:p>
    <w:p xmlns:wp14="http://schemas.microsoft.com/office/word/2010/wordml" w:rsidP="0F8EC3A3" wp14:paraId="4483C686" wp14:textId="2BF76EFF">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0F8EC3A3" w:rsidR="78DD6F08">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140f2a7fdfc4ccc">
        <w:r xmlns:w="http://schemas.openxmlformats.org/wordprocessingml/2006/main" w:rsidRPr="0F8EC3A3" w:rsidR="78DD6F08">
          <w:rPr>
            <w:rStyle w:val="Hyperlink"/>
            <w:rFonts w:ascii="Aptos" w:hAnsi="Aptos" w:eastAsia="Aptos" w:cs="Aptos"/>
            <w:noProof w:val="0"/>
            <w:sz w:val="24"/>
            <w:szCs w:val="24"/>
            <w:lang w:val="en-US"/>
          </w:rPr>
          <w:t xml:space="preserve">https://www.skyquestt.com/report/shunt-reactor-market</w:t>
        </w:r>
      </w:hyperlink>
    </w:p>
    <w:p xmlns:wp14="http://schemas.microsoft.com/office/word/2010/wordml" wp14:paraId="68082F03" wp14:textId="5FFF7538"/>
    <w:p xmlns:wp14="http://schemas.microsoft.com/office/word/2010/wordml" w:rsidP="0F8EC3A3" wp14:paraId="0197AFD7" wp14:textId="41A20E6A">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市場の定義と範囲</w:t>
      </w:r>
    </w:p>
    <w:p xmlns:wp14="http://schemas.microsoft.com/office/word/2010/wordml" w:rsidP="0F8EC3A3" wp14:paraId="74F5A908" wp14:textId="35C73E8C">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シャントリアクトルは、電力システムにおいて無効電力を吸収し、送電網および配電網の電圧レベルを安定化させる重要な機器です。電力会社はシャントリアクトルを使用することで、エネルギー損失を最小限に抑え、送電効率を最適化することができます。市場は、</w:t>
      </w:r>
      <w:r xmlns:w="http://schemas.openxmlformats.org/wordprocessingml/2006/main" w:rsidRPr="0F8EC3A3" w:rsidR="78DD6F08">
        <w:rPr>
          <w:rFonts w:ascii="Aptos" w:hAnsi="Aptos" w:eastAsia="Aptos" w:cs="Aptos"/>
          <w:noProof w:val="0"/>
          <w:sz w:val="24"/>
          <w:szCs w:val="24"/>
          <w:lang w:val="en-US"/>
        </w:rPr>
        <w:t xml:space="preserve">世界各地における</w:t>
      </w:r>
      <w:r xmlns:w="http://schemas.openxmlformats.org/wordprocessingml/2006/main" w:rsidRPr="0F8EC3A3" w:rsidR="78DD6F08">
        <w:rPr>
          <w:rFonts w:ascii="Aptos" w:hAnsi="Aptos" w:eastAsia="Aptos" w:cs="Aptos"/>
          <w:b w:val="1"/>
          <w:bCs w:val="1"/>
          <w:noProof w:val="0"/>
          <w:sz w:val="24"/>
          <w:szCs w:val="24"/>
          <w:lang w:val="en-US"/>
        </w:rPr>
        <w:t xml:space="preserve">タイプ、電圧範囲、用途、およびエンドユーザー産業を網羅しています。</w:t>
      </w:r>
    </w:p>
    <w:p xmlns:wp14="http://schemas.microsoft.com/office/word/2010/wordml" wp14:paraId="4A9B3CCF" wp14:textId="188655D0"/>
    <w:p xmlns:wp14="http://schemas.microsoft.com/office/word/2010/wordml" w:rsidP="0F8EC3A3" wp14:paraId="5A2D69CF" wp14:textId="2D83280C">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セグメンテーション</w:t>
      </w:r>
    </w:p>
    <w:p xmlns:wp14="http://schemas.microsoft.com/office/word/2010/wordml" w:rsidP="0F8EC3A3" wp14:paraId="38151939" wp14:textId="3416FCA5">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タイプ別</w:t>
      </w:r>
    </w:p>
    <w:p xmlns:wp14="http://schemas.microsoft.com/office/word/2010/wordml" w:rsidP="0F8EC3A3" wp14:paraId="699C2E8D" wp14:textId="161DCD2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オイル浸漬</w:t>
      </w:r>
    </w:p>
    <w:p xmlns:wp14="http://schemas.microsoft.com/office/word/2010/wordml" w:rsidP="0F8EC3A3" wp14:paraId="6D826597" wp14:textId="4E01AF3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エアコア</w:t>
      </w:r>
    </w:p>
    <w:p xmlns:wp14="http://schemas.microsoft.com/office/word/2010/wordml" w:rsidP="0F8EC3A3" wp14:paraId="6BC8CBC6" wp14:textId="2B282BAC">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電圧別</w:t>
      </w:r>
    </w:p>
    <w:p xmlns:wp14="http://schemas.microsoft.com/office/word/2010/wordml" w:rsidP="0F8EC3A3" wp14:paraId="6FEF3228" wp14:textId="390ACDB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最大200kV</w:t>
      </w:r>
    </w:p>
    <w:p xmlns:wp14="http://schemas.microsoft.com/office/word/2010/wordml" w:rsidP="0F8EC3A3" wp14:paraId="05D81381" wp14:textId="40974447">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200～400kV</w:t>
      </w:r>
    </w:p>
    <w:p xmlns:wp14="http://schemas.microsoft.com/office/word/2010/wordml" w:rsidP="0F8EC3A3" wp14:paraId="361A931F" wp14:textId="709640C8">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400 kV以上</w:t>
      </w:r>
    </w:p>
    <w:p xmlns:wp14="http://schemas.microsoft.com/office/word/2010/wordml" w:rsidP="0F8EC3A3" wp14:paraId="5C08FD2A" wp14:textId="49489289">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アプリケーション別</w:t>
      </w:r>
    </w:p>
    <w:p xmlns:wp14="http://schemas.microsoft.com/office/word/2010/wordml" w:rsidP="0F8EC3A3" wp14:paraId="483F6D8A" wp14:textId="1DB99BEE">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可変リアクター</w:t>
      </w:r>
    </w:p>
    <w:p xmlns:wp14="http://schemas.microsoft.com/office/word/2010/wordml" w:rsidP="0F8EC3A3" wp14:paraId="68EF841F" wp14:textId="01A9DB0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固定原子炉</w:t>
      </w:r>
    </w:p>
    <w:p xmlns:wp14="http://schemas.microsoft.com/office/word/2010/wordml" w:rsidP="0F8EC3A3" wp14:paraId="4C2E537D" wp14:textId="12F3C686">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エンドユーザー別</w:t>
      </w:r>
    </w:p>
    <w:p xmlns:wp14="http://schemas.microsoft.com/office/word/2010/wordml" w:rsidP="0F8EC3A3" wp14:paraId="2ABE0413" wp14:textId="336961E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電力会社</w:t>
      </w:r>
    </w:p>
    <w:p xmlns:wp14="http://schemas.microsoft.com/office/word/2010/wordml" w:rsidP="0F8EC3A3" wp14:paraId="0F2634D2" wp14:textId="008F4E7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産業分野</w:t>
      </w:r>
    </w:p>
    <w:p xmlns:wp14="http://schemas.microsoft.com/office/word/2010/wordml" w:rsidP="0F8EC3A3" wp14:paraId="3E4F5248" wp14:textId="0418453B">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b w:val="1"/>
          <w:bCs w:val="1"/>
          <w:noProof w:val="0"/>
          <w:sz w:val="24"/>
          <w:szCs w:val="24"/>
          <w:lang w:val="en-US"/>
        </w:rPr>
        <w:t xml:space="preserve">地域別</w:t>
      </w:r>
    </w:p>
    <w:p xmlns:wp14="http://schemas.microsoft.com/office/word/2010/wordml" w:rsidP="0F8EC3A3" wp14:paraId="1B614497" wp14:textId="6E7037C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北米</w:t>
      </w:r>
    </w:p>
    <w:p xmlns:wp14="http://schemas.microsoft.com/office/word/2010/wordml" w:rsidP="0F8EC3A3" wp14:paraId="65258E36" wp14:textId="578FA66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ヨーロッパ</w:t>
      </w:r>
    </w:p>
    <w:p xmlns:wp14="http://schemas.microsoft.com/office/word/2010/wordml" w:rsidP="0F8EC3A3" wp14:paraId="446003EC" wp14:textId="5451606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アジア太平洋</w:t>
      </w:r>
    </w:p>
    <w:p xmlns:wp14="http://schemas.microsoft.com/office/word/2010/wordml" w:rsidP="0F8EC3A3" wp14:paraId="099055FE" wp14:textId="7511ED4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ラテンアメリカ</w:t>
      </w:r>
    </w:p>
    <w:p xmlns:wp14="http://schemas.microsoft.com/office/word/2010/wordml" w:rsidP="0F8EC3A3" wp14:paraId="3DEB785A" wp14:textId="28B8DC4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noProof w:val="0"/>
          <w:sz w:val="24"/>
          <w:szCs w:val="24"/>
          <w:lang w:val="en-US"/>
        </w:rPr>
        <w:t xml:space="preserve">中東・アフリカ</w:t>
      </w:r>
    </w:p>
    <w:p xmlns:wp14="http://schemas.microsoft.com/office/word/2010/wordml" wp14:paraId="6F6ACFD2" wp14:textId="789B2B7E"/>
    <w:p xmlns:wp14="http://schemas.microsoft.com/office/word/2010/wordml" w:rsidP="0F8EC3A3" wp14:paraId="5C798400" wp14:textId="3E72C34A">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主要な市場推進要因</w:t>
      </w:r>
    </w:p>
    <w:p xmlns:wp14="http://schemas.microsoft.com/office/word/2010/wordml" w:rsidP="0F8EC3A3" wp14:paraId="24D63C4C" wp14:textId="05272DAB">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増大する電力需要</w:t>
      </w:r>
      <w:r xmlns:w="http://schemas.openxmlformats.org/wordprocessingml/2006/main" w:rsidRPr="0F8EC3A3" w:rsidR="78DD6F08">
        <w:rPr>
          <w:rFonts w:ascii="Aptos" w:hAnsi="Aptos" w:eastAsia="Aptos" w:cs="Aptos"/>
          <w:noProof w:val="0"/>
          <w:sz w:val="24"/>
          <w:szCs w:val="24"/>
          <w:lang w:val="en-US"/>
        </w:rPr>
        <w:t xml:space="preserve">: 消費量の増加には、効率的な送電とグリッドの安定性を実現するソリューションが必要です。</w:t>
      </w:r>
    </w:p>
    <w:p xmlns:wp14="http://schemas.microsoft.com/office/word/2010/wordml" w:rsidP="0F8EC3A3" wp14:paraId="3EBF154A" wp14:textId="1D9D684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グリッド近代化</w:t>
      </w:r>
      <w:r xmlns:w="http://schemas.openxmlformats.org/wordprocessingml/2006/main" w:rsidRPr="0F8EC3A3" w:rsidR="78DD6F08">
        <w:rPr>
          <w:rFonts w:ascii="Aptos" w:hAnsi="Aptos" w:eastAsia="Aptos" w:cs="Aptos"/>
          <w:noProof w:val="0"/>
          <w:sz w:val="24"/>
          <w:szCs w:val="24"/>
          <w:lang w:val="en-US"/>
        </w:rPr>
        <w:t xml:space="preserve">: 高度な電気インフラストラクチャを世界規模で展開します。</w:t>
      </w:r>
    </w:p>
    <w:p xmlns:wp14="http://schemas.microsoft.com/office/word/2010/wordml" w:rsidP="0F8EC3A3" wp14:paraId="2DEA15BA" wp14:textId="7CFEC0E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再生可能エネルギーの統合</w:t>
      </w:r>
      <w:r xmlns:w="http://schemas.openxmlformats.org/wordprocessingml/2006/main" w:rsidRPr="0F8EC3A3" w:rsidR="78DD6F08">
        <w:rPr>
          <w:rFonts w:ascii="Aptos" w:hAnsi="Aptos" w:eastAsia="Aptos" w:cs="Aptos"/>
          <w:noProof w:val="0"/>
          <w:sz w:val="24"/>
          <w:szCs w:val="24"/>
          <w:lang w:val="en-US"/>
        </w:rPr>
        <w:t xml:space="preserve">：太陽光および風力エネルギー容量の拡大により、グリッド安定化装置の需要が高まっています。</w:t>
      </w:r>
    </w:p>
    <w:p xmlns:wp14="http://schemas.microsoft.com/office/word/2010/wordml" w:rsidP="0F8EC3A3" wp14:paraId="33655E3F" wp14:textId="1E7F2A8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都市化と産業成長</w:t>
      </w:r>
      <w:r xmlns:w="http://schemas.openxmlformats.org/wordprocessingml/2006/main" w:rsidRPr="0F8EC3A3" w:rsidR="78DD6F08">
        <w:rPr>
          <w:rFonts w:ascii="Aptos" w:hAnsi="Aptos" w:eastAsia="Aptos" w:cs="Aptos"/>
          <w:noProof w:val="0"/>
          <w:sz w:val="24"/>
          <w:szCs w:val="24"/>
          <w:lang w:val="en-US"/>
        </w:rPr>
        <w:t xml:space="preserve">：新興経済国における電力需要の増加。</w:t>
      </w:r>
    </w:p>
    <w:p xmlns:wp14="http://schemas.microsoft.com/office/word/2010/wordml" w:rsidP="0F8EC3A3" wp14:paraId="53E38ABC" wp14:textId="32BBB8B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政府投資</w:t>
      </w:r>
      <w:r xmlns:w="http://schemas.openxmlformats.org/wordprocessingml/2006/main" w:rsidRPr="0F8EC3A3" w:rsidR="78DD6F08">
        <w:rPr>
          <w:rFonts w:ascii="Aptos" w:hAnsi="Aptos" w:eastAsia="Aptos" w:cs="Aptos"/>
          <w:noProof w:val="0"/>
          <w:sz w:val="24"/>
          <w:szCs w:val="24"/>
          <w:lang w:val="en-US"/>
        </w:rPr>
        <w:t xml:space="preserve">：世界中で信頼性の高い送電システムを支援する政策。</w:t>
      </w:r>
    </w:p>
    <w:p xmlns:wp14="http://schemas.microsoft.com/office/word/2010/wordml" wp14:paraId="4E3A2F5C" wp14:textId="147088D2"/>
    <w:p xmlns:wp14="http://schemas.microsoft.com/office/word/2010/wordml" w:rsidP="0F8EC3A3" wp14:paraId="15E73FA7" wp14:textId="6F7AB0B6">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課題</w:t>
      </w:r>
    </w:p>
    <w:p xmlns:wp14="http://schemas.microsoft.com/office/word/2010/wordml" w:rsidP="0F8EC3A3" wp14:paraId="064FE911" wp14:textId="796EBA1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高い設置および保守コスト</w:t>
      </w:r>
      <w:r xmlns:w="http://schemas.openxmlformats.org/wordprocessingml/2006/main" w:rsidRPr="0F8EC3A3" w:rsidR="78DD6F08">
        <w:rPr>
          <w:rFonts w:ascii="Aptos" w:hAnsi="Aptos" w:eastAsia="Aptos" w:cs="Aptos"/>
          <w:noProof w:val="0"/>
          <w:sz w:val="24"/>
          <w:szCs w:val="24"/>
          <w:lang w:val="en-US"/>
        </w:rPr>
        <w:t xml:space="preserve">: 多額の資本が必要となるため、コストに敏感な地域での導入が制限されます。</w:t>
      </w:r>
    </w:p>
    <w:p xmlns:wp14="http://schemas.microsoft.com/office/word/2010/wordml" w:rsidP="0F8EC3A3" wp14:paraId="24EEC84A" wp14:textId="7AE08F43">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運用上の複雑さ</w:t>
      </w:r>
      <w:r xmlns:w="http://schemas.openxmlformats.org/wordprocessingml/2006/main" w:rsidRPr="0F8EC3A3" w:rsidR="78DD6F08">
        <w:rPr>
          <w:rFonts w:ascii="Aptos" w:hAnsi="Aptos" w:eastAsia="Aptos" w:cs="Aptos"/>
          <w:noProof w:val="0"/>
          <w:sz w:val="24"/>
          <w:szCs w:val="24"/>
          <w:lang w:val="en-US"/>
        </w:rPr>
        <w:t xml:space="preserve">: 多様なグリッドにわたる電圧管理における技術的な問題。</w:t>
      </w:r>
    </w:p>
    <w:p xmlns:wp14="http://schemas.microsoft.com/office/word/2010/wordml" w:rsidP="0F8EC3A3" wp14:paraId="0C02E4A8" wp14:textId="21312454">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代替手段の可用性</w:t>
      </w:r>
      <w:r xmlns:w="http://schemas.openxmlformats.org/wordprocessingml/2006/main" w:rsidRPr="0F8EC3A3" w:rsidR="78DD6F08">
        <w:rPr>
          <w:rFonts w:ascii="Aptos" w:hAnsi="Aptos" w:eastAsia="Aptos" w:cs="Aptos"/>
          <w:noProof w:val="0"/>
          <w:sz w:val="24"/>
          <w:szCs w:val="24"/>
          <w:lang w:val="en-US"/>
        </w:rPr>
        <w:t xml:space="preserve">: 代替ソリューションとしての FACTS (フレキシブル AC 伝送システム)。</w:t>
      </w:r>
    </w:p>
    <w:p xmlns:wp14="http://schemas.microsoft.com/office/word/2010/wordml" wp14:paraId="583E83D3" wp14:textId="68735623"/>
    <w:p xmlns:wp14="http://schemas.microsoft.com/office/word/2010/wordml" w:rsidP="0F8EC3A3" wp14:paraId="66EADB09" wp14:textId="318B86A7">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競争環境: 選ばれたプレイヤー</w:t>
      </w:r>
    </w:p>
    <w:p xmlns:wp14="http://schemas.microsoft.com/office/word/2010/wordml" w:rsidP="0F8EC3A3" wp14:paraId="43ACE379" wp14:textId="4A3C25CB">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ABB（日立エネルギー）</w:t>
      </w:r>
    </w:p>
    <w:p xmlns:wp14="http://schemas.microsoft.com/office/word/2010/wordml" w:rsidP="0F8EC3A3" wp14:paraId="7B651550" wp14:textId="54EE5BFA">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シーメンスエナジーAG</w:t>
      </w:r>
    </w:p>
    <w:p xmlns:wp14="http://schemas.microsoft.com/office/word/2010/wordml" w:rsidP="0F8EC3A3" wp14:paraId="7CD83B67" wp14:textId="27F43E1F">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ゼネラル・エレクトリック・カンパニー（GE）</w:t>
      </w:r>
    </w:p>
    <w:p xmlns:wp14="http://schemas.microsoft.com/office/word/2010/wordml" w:rsidP="0F8EC3A3" wp14:paraId="1E2019EC" wp14:textId="0BC694EE">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三菱電機株式会社</w:t>
      </w:r>
    </w:p>
    <w:p xmlns:wp14="http://schemas.microsoft.com/office/word/2010/wordml" w:rsidP="0F8EC3A3" wp14:paraId="22C2A01E" wp14:textId="081200D0">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株式会社東芝</w:t>
      </w:r>
    </w:p>
    <w:p xmlns:wp14="http://schemas.microsoft.com/office/word/2010/wordml" w:rsidP="0F8EC3A3" wp14:paraId="7B7810E8" wp14:textId="62E8850C">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暁星重工業</w:t>
      </w:r>
    </w:p>
    <w:p xmlns:wp14="http://schemas.microsoft.com/office/word/2010/wordml" w:rsidP="0F8EC3A3" wp14:paraId="7FEC3CAC" wp14:textId="25F16C43">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富士電機株式会社</w:t>
      </w:r>
    </w:p>
    <w:p xmlns:wp14="http://schemas.microsoft.com/office/word/2010/wordml" w:rsidP="0F8EC3A3" wp14:paraId="08ABC035" wp14:textId="36FCFD91">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日新電機株式会社</w:t>
      </w:r>
    </w:p>
    <w:p xmlns:wp14="http://schemas.microsoft.com/office/word/2010/wordml" w:rsidP="0F8EC3A3" wp14:paraId="0043C10A" wp14:textId="71F68AD4">
      <w:pPr xmlns:w="http://schemas.openxmlformats.org/wordprocessingml/2006/main">
        <w:pStyle w:val="ListParagraph"/>
        <w:numPr>
          <w:ilvl w:val="0"/>
          <w:numId w:val="8"/>
        </w:numPr>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バーラト重電機有限会社（BHEL）</w:t>
      </w:r>
    </w:p>
    <w:p xmlns:wp14="http://schemas.microsoft.com/office/word/2010/wordml" wp14:paraId="603A7BED" wp14:textId="4FAA71BD"/>
    <w:p xmlns:wp14="http://schemas.microsoft.com/office/word/2010/wordml" w:rsidP="0F8EC3A3" wp14:paraId="4DDD545F" wp14:textId="422B9E24">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地域のハイライト</w:t>
      </w:r>
    </w:p>
    <w:p xmlns:wp14="http://schemas.microsoft.com/office/word/2010/wordml" w:rsidP="0F8EC3A3" wp14:paraId="5086D35A" wp14:textId="1D080FA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北米</w:t>
      </w:r>
      <w:r xmlns:w="http://schemas.openxmlformats.org/wordprocessingml/2006/main" w:rsidRPr="0F8EC3A3" w:rsidR="78DD6F08">
        <w:rPr>
          <w:rFonts w:ascii="Aptos" w:hAnsi="Aptos" w:eastAsia="Aptos" w:cs="Aptos"/>
          <w:noProof w:val="0"/>
          <w:sz w:val="24"/>
          <w:szCs w:val="24"/>
          <w:lang w:val="en-US"/>
        </w:rPr>
        <w:t xml:space="preserve">：送電網の近代化と再生可能エネルギーの統合に重点を置いています。</w:t>
      </w:r>
    </w:p>
    <w:p xmlns:wp14="http://schemas.microsoft.com/office/word/2010/wordml" w:rsidP="0F8EC3A3" wp14:paraId="1E3F02CD" wp14:textId="2F80E412">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欧州</w:t>
      </w:r>
      <w:r xmlns:w="http://schemas.openxmlformats.org/wordprocessingml/2006/main" w:rsidRPr="0F8EC3A3" w:rsidR="78DD6F08">
        <w:rPr>
          <w:rFonts w:ascii="Aptos" w:hAnsi="Aptos" w:eastAsia="Aptos" w:cs="Aptos"/>
          <w:noProof w:val="0"/>
          <w:sz w:val="24"/>
          <w:szCs w:val="24"/>
          <w:lang w:val="en-US"/>
        </w:rPr>
        <w:t xml:space="preserve">: 脱炭素政策とエネルギー移行イニシアチブによって推進されています。</w:t>
      </w:r>
    </w:p>
    <w:p xmlns:wp14="http://schemas.microsoft.com/office/word/2010/wordml" w:rsidP="0F8EC3A3" wp14:paraId="3F06DC51" wp14:textId="63E089A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アジア太平洋地域</w:t>
      </w:r>
      <w:r xmlns:w="http://schemas.openxmlformats.org/wordprocessingml/2006/main" w:rsidRPr="0F8EC3A3" w:rsidR="78DD6F08">
        <w:rPr>
          <w:rFonts w:ascii="Aptos" w:hAnsi="Aptos" w:eastAsia="Aptos" w:cs="Aptos"/>
          <w:noProof w:val="0"/>
          <w:sz w:val="24"/>
          <w:szCs w:val="24"/>
          <w:lang w:val="en-US"/>
        </w:rPr>
        <w:t xml:space="preserve">: 都市化、工業化、スマートグリッドの導入により最も急速に成長。</w:t>
      </w:r>
    </w:p>
    <w:p xmlns:wp14="http://schemas.microsoft.com/office/word/2010/wordml" w:rsidP="0F8EC3A3" wp14:paraId="095850C6" wp14:textId="5933402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0F8EC3A3" w:rsidR="78DD6F08">
        <w:rPr>
          <w:rFonts w:ascii="Aptos" w:hAnsi="Aptos" w:eastAsia="Aptos" w:cs="Aptos"/>
          <w:noProof w:val="0"/>
          <w:sz w:val="24"/>
          <w:szCs w:val="24"/>
          <w:lang w:val="en-US"/>
        </w:rPr>
        <w:t xml:space="preserve">：電力インフラの近代化への投資が機会を創出。</w:t>
      </w:r>
    </w:p>
    <w:p xmlns:wp14="http://schemas.microsoft.com/office/word/2010/wordml" wp14:paraId="22C3AD71" wp14:textId="15DB94DD"/>
    <w:p xmlns:wp14="http://schemas.microsoft.com/office/word/2010/wordml" w:rsidP="0F8EC3A3" wp14:paraId="139A3539" wp14:textId="7805BCC0">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展望と機会</w:t>
      </w:r>
    </w:p>
    <w:p xmlns:wp14="http://schemas.microsoft.com/office/word/2010/wordml" w:rsidP="0F8EC3A3" wp14:paraId="30EE67DE" wp14:textId="77748B5D">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スマートグリッドとデジタル化</w:t>
      </w:r>
      <w:r xmlns:w="http://schemas.openxmlformats.org/wordprocessingml/2006/main" w:rsidRPr="0F8EC3A3" w:rsidR="78DD6F08">
        <w:rPr>
          <w:rFonts w:ascii="Aptos" w:hAnsi="Aptos" w:eastAsia="Aptos" w:cs="Aptos"/>
          <w:noProof w:val="0"/>
          <w:sz w:val="24"/>
          <w:szCs w:val="24"/>
          <w:lang w:val="en-US"/>
        </w:rPr>
        <w:t xml:space="preserve">：スマート伝送システムに対する需要の高まり。</w:t>
      </w:r>
    </w:p>
    <w:p xmlns:wp14="http://schemas.microsoft.com/office/word/2010/wordml" w:rsidP="0F8EC3A3" wp14:paraId="3C339BE7" wp14:textId="7EE1E73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再生可能エネルギーとの統合</w:t>
      </w:r>
      <w:r xmlns:w="http://schemas.openxmlformats.org/wordprocessingml/2006/main" w:rsidRPr="0F8EC3A3" w:rsidR="78DD6F08">
        <w:rPr>
          <w:rFonts w:ascii="Aptos" w:hAnsi="Aptos" w:eastAsia="Aptos" w:cs="Aptos"/>
          <w:noProof w:val="0"/>
          <w:sz w:val="24"/>
          <w:szCs w:val="24"/>
          <w:lang w:val="en-US"/>
        </w:rPr>
        <w:t xml:space="preserve">：変動する再生可能エネルギー源のバランスをとる上で重要な役割。</w:t>
      </w:r>
    </w:p>
    <w:p xmlns:wp14="http://schemas.microsoft.com/office/word/2010/wordml" w:rsidP="0F8EC3A3" wp14:paraId="3E7A022D" wp14:textId="3FEEC995">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高電圧拡張</w:t>
      </w:r>
      <w:r xmlns:w="http://schemas.openxmlformats.org/wordprocessingml/2006/main" w:rsidRPr="0F8EC3A3" w:rsidR="78DD6F08">
        <w:rPr>
          <w:rFonts w:ascii="Aptos" w:hAnsi="Aptos" w:eastAsia="Aptos" w:cs="Aptos"/>
          <w:noProof w:val="0"/>
          <w:sz w:val="24"/>
          <w:szCs w:val="24"/>
          <w:lang w:val="en-US"/>
        </w:rPr>
        <w:t xml:space="preserve">：UHV（超高電圧）送電増強採用の開発。</w:t>
      </w:r>
    </w:p>
    <w:p xmlns:wp14="http://schemas.microsoft.com/office/word/2010/wordml" w:rsidP="0F8EC3A3" wp14:paraId="5CB4F35D" wp14:textId="56CA4048">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8EC3A3" w:rsidR="78DD6F08">
        <w:rPr>
          <w:rFonts w:ascii="Aptos" w:hAnsi="Aptos" w:eastAsia="Aptos" w:cs="Aptos"/>
          <w:b w:val="1"/>
          <w:bCs w:val="1"/>
          <w:noProof w:val="0"/>
          <w:sz w:val="24"/>
          <w:szCs w:val="24"/>
          <w:lang w:val="en-US"/>
        </w:rPr>
        <w:t xml:space="preserve">新興市場</w:t>
      </w:r>
      <w:r xmlns:w="http://schemas.openxmlformats.org/wordprocessingml/2006/main" w:rsidRPr="0F8EC3A3" w:rsidR="78DD6F08">
        <w:rPr>
          <w:rFonts w:ascii="Aptos" w:hAnsi="Aptos" w:eastAsia="Aptos" w:cs="Aptos"/>
          <w:noProof w:val="0"/>
          <w:sz w:val="24"/>
          <w:szCs w:val="24"/>
          <w:lang w:val="en-US"/>
        </w:rPr>
        <w:t xml:space="preserve">：アジア太平洋、アフリカ、ラテンアメリカにおけるインフラのアップグレードが需要を刺激しています。</w:t>
      </w:r>
    </w:p>
    <w:p xmlns:wp14="http://schemas.microsoft.com/office/word/2010/wordml" wp14:paraId="0731A269" wp14:textId="1F1A5E9E"/>
    <w:p xmlns:wp14="http://schemas.microsoft.com/office/word/2010/wordml" w:rsidP="0F8EC3A3" wp14:paraId="6817A81B" wp14:textId="00937417">
      <w:pPr xmlns:w="http://schemas.openxmlformats.org/wordprocessingml/2006/main">
        <w:pStyle w:val="Heading2"/>
        <w:spacing w:before="299" w:beforeAutospacing="off" w:after="299" w:afterAutospacing="off"/>
      </w:pPr>
      <w:r xmlns:w="http://schemas.openxmlformats.org/wordprocessingml/2006/main" w:rsidRPr="0F8EC3A3" w:rsidR="78DD6F08">
        <w:rPr>
          <w:rFonts w:ascii="Aptos" w:hAnsi="Aptos" w:eastAsia="Aptos" w:cs="Aptos"/>
          <w:b w:val="1"/>
          <w:bCs w:val="1"/>
          <w:noProof w:val="0"/>
          <w:sz w:val="36"/>
          <w:szCs w:val="36"/>
          <w:lang w:val="en-US"/>
        </w:rPr>
        <w:t xml:space="preserve">私たちについて</w:t>
      </w:r>
    </w:p>
    <w:p xmlns:wp14="http://schemas.microsoft.com/office/word/2010/wordml" w:rsidP="0F8EC3A3" wp14:paraId="493539A0" wp14:textId="6250125D">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SkyQuestは、知的財産に特化型の研究・投資銀行であり、テクノロジーと資産のアクセラレーターで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0F8EC3A3" wp14:paraId="043F8691" wp14:textId="0A9DDAE5">
      <w:pPr xmlns:w="http://schemas.openxmlformats.org/wordprocessingml/2006/main">
        <w:spacing w:before="240" w:beforeAutospacing="off" w:after="240" w:afterAutospacing="off"/>
      </w:pPr>
      <w:r xmlns:w="http://schemas.openxmlformats.org/wordprocessingml/2006/main" w:rsidRPr="0F8EC3A3" w:rsidR="78DD6F08">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p14:paraId="2C078E63" wp14:textId="573D7E2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614343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232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94b3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d0f4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eb40a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0508d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e03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81b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ecf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02b5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518765"/>
    <w:rsid w:val="0F8EC3A3"/>
    <w:rsid w:val="21518765"/>
    <w:rsid w:val="78DD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8765"/>
  <w15:chartTrackingRefBased/>
  <w15:docId w15:val="{A787A9EC-8FA3-49E5-A09E-9FEE7800D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F8EC3A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F8EC3A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0F8EC3A3"/>
    <w:rPr>
      <w:color w:val="467886"/>
      <w:u w:val="single"/>
    </w:rPr>
  </w:style>
  <w:style w:type="paragraph" w:styleId="ListParagraph">
    <w:uiPriority w:val="34"/>
    <w:name w:val="List Paragraph"/>
    <w:basedOn w:val="Normal"/>
    <w:qFormat/>
    <w:rsid w:val="0F8EC3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hunt-reactor-market" TargetMode="External" Id="R621b53a2493c4562" /><Relationship Type="http://schemas.openxmlformats.org/officeDocument/2006/relationships/hyperlink" Target="https://www.skyquestt.com/speak-with-analyst/shunt-reactor-market" TargetMode="External" Id="R69fefd7195644f8d" /><Relationship Type="http://schemas.openxmlformats.org/officeDocument/2006/relationships/hyperlink" Target="https://www.skyquestt.com/report/shunt-reactor-market" TargetMode="External" Id="Re140f2a7fdfc4ccc" /><Relationship Type="http://schemas.openxmlformats.org/officeDocument/2006/relationships/numbering" Target="numbering.xml" Id="R800839ed311544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2025-08-27T17:43:11.9353905Z</dcterms:created>
  <dcterms:modified xsi:type="dcterms:W3CDTF">2025-08-27T17:43:32.1693951Z</dcterms:modified>
  <dc:creator>Neha Shaikh</dc:creator>
  <lastModifiedBy>Neha Shaikh</lastModifiedBy>
</coreProperties>
</file>