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CE9" w:rsidRPr="00335CE9" w:rsidRDefault="00335CE9" w:rsidP="00335CE9">
      <w:pPr xmlns:w="http://schemas.openxmlformats.org/wordprocessingml/2006/main">
        <w:pStyle w:val="Title"/>
        <w:rPr>
          <w:rFonts w:eastAsia="Times New Roman"/>
          <w:lang w:eastAsia="en-IN"/>
        </w:rPr>
      </w:pPr>
      <w:r xmlns:w="http://schemas.openxmlformats.org/wordprocessingml/2006/main" w:rsidRPr="00335CE9">
        <w:rPr>
          <w:rFonts w:eastAsia="Times New Roman"/>
          <w:lang w:eastAsia="en-IN"/>
        </w:rPr>
        <w:t xml:space="preserve">イグニッションインターロックデバイス市場の世界および地域別展望2025～2032：戦略的洞察</w:t>
      </w:r>
    </w:p>
    <w:p w:rsidR="00D24BAC" w:rsidRDefault="00D24BAC" w:rsidP="00D24BAC">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t xml:space="preserve">イグニッション・インターロック・デバイスは、車両に搭載されるアルコール検知器のような装置で、運転者が息を吹き込むことで初めて車両を始動できます。運転者の呼気アルコール濃度（BAC）が予め設定された閾値を超えると、車両は始動しません。</w:t>
      </w:r>
      <w:r xmlns:w="http://schemas.openxmlformats.org/wordprocessingml/2006/main" w:rsidRPr="00D24BAC">
        <w:rPr>
          <w:rFonts w:ascii="Verdana" w:eastAsia="Times New Roman" w:hAnsi="Verdana" w:cs="Times New Roman"/>
          <w:b/>
          <w:bCs/>
          <w:color w:val="000000"/>
          <w:sz w:val="18"/>
          <w:lang w:eastAsia="en-IN"/>
        </w:rPr>
        <w:t xml:space="preserve"> </w:t>
      </w:r>
    </w:p>
    <w:p w:rsidR="00D24BAC" w:rsidRDefault="00D24BAC" w:rsidP="00D24BAC">
      <w:pPr>
        <w:spacing w:before="100" w:beforeAutospacing="1" w:after="100" w:afterAutospacing="1" w:line="240" w:lineRule="auto"/>
        <w:rPr>
          <w:rFonts w:ascii="Verdana" w:eastAsia="Times New Roman" w:hAnsi="Verdana" w:cs="Times New Roman"/>
          <w:b/>
          <w:bCs/>
          <w:color w:val="000000"/>
          <w:sz w:val="18"/>
          <w:lang w:eastAsia="en-IN"/>
        </w:rPr>
      </w:pPr>
    </w:p>
    <w:p w:rsidR="00D24BAC" w:rsidRPr="00D24BAC" w:rsidRDefault="00D24BAC" w:rsidP="00D24BA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4BAC">
        <w:rPr>
          <w:rFonts w:ascii="Verdana" w:eastAsia="Times New Roman" w:hAnsi="Verdana" w:cs="Times New Roman"/>
          <w:b/>
          <w:bCs/>
          <w:color w:val="000000"/>
          <w:sz w:val="18"/>
          <w:lang w:eastAsia="en-IN"/>
        </w:rPr>
        <w:t xml:space="preserve">市場規模と成長:</w:t>
      </w:r>
    </w:p>
    <w:p w:rsidR="00D24BAC" w:rsidRPr="00D24BAC" w:rsidRDefault="00D24BAC" w:rsidP="00D24BA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4BAC">
        <w:rPr>
          <w:rFonts w:ascii="Verdana" w:eastAsia="Times New Roman" w:hAnsi="Verdana" w:cs="Times New Roman"/>
          <w:color w:val="000000"/>
          <w:sz w:val="18"/>
          <w:szCs w:val="18"/>
          <w:lang w:eastAsia="en-IN"/>
        </w:rPr>
        <w:t xml:space="preserve">世界のイグニッションインターロックデバイス市場規模は2023年に94億米ドルと評価され、2024年の99億4,000万米ドルから2032年には154億8,000万米ドルに拡大し、予測期間（2025～2032年）中に5.7%のCAGRで成長する見込みです。</w:t>
      </w:r>
    </w:p>
    <w:p w:rsidR="00D24BAC" w:rsidRDefault="00D24BAC" w:rsidP="00D24BAC">
      <w:pPr>
        <w:spacing w:before="100" w:beforeAutospacing="1" w:after="100" w:afterAutospacing="1" w:line="240" w:lineRule="auto"/>
        <w:rPr>
          <w:rFonts w:ascii="Verdana" w:eastAsia="Times New Roman" w:hAnsi="Verdana" w:cs="Times New Roman"/>
          <w:b/>
          <w:bCs/>
          <w:color w:val="000000"/>
          <w:sz w:val="18"/>
          <w:lang w:eastAsia="en-IN"/>
        </w:rPr>
      </w:pPr>
    </w:p>
    <w:p w:rsidR="00D24BAC" w:rsidRPr="00D24BAC" w:rsidRDefault="00D24BAC" w:rsidP="00D24BA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4BAC">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D24BAC">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D24BAC">
          <w:rPr>
            <w:rFonts w:ascii="Verdana" w:eastAsia="Times New Roman" w:hAnsi="Verdana" w:cs="Times New Roman"/>
            <w:color w:val="0000FF"/>
            <w:sz w:val="18"/>
            <w:u w:val="single"/>
            <w:lang w:eastAsia="en-IN"/>
          </w:rPr>
          <w:t xml:space="preserve">https://www.skyquestt.com/sample-request/ignition-interlock-device-market</w:t>
        </w:r>
      </w:hyperlink>
    </w:p>
    <w:p w:rsidR="00D24BAC" w:rsidRDefault="00D24BAC" w:rsidP="00D24BAC">
      <w:pPr>
        <w:spacing w:before="100" w:beforeAutospacing="1" w:after="100" w:afterAutospacing="1" w:line="240" w:lineRule="auto"/>
        <w:rPr>
          <w:rFonts w:ascii="Verdana" w:eastAsia="Times New Roman" w:hAnsi="Verdana" w:cs="Times New Roman"/>
          <w:b/>
          <w:bCs/>
          <w:color w:val="000000"/>
          <w:sz w:val="18"/>
          <w:lang w:eastAsia="en-IN"/>
        </w:rPr>
      </w:pPr>
    </w:p>
    <w:p w:rsidR="00D24BAC" w:rsidRPr="00D24BAC" w:rsidRDefault="00D24BAC" w:rsidP="00D24BA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4BAC">
        <w:rPr>
          <w:rFonts w:ascii="Verdana" w:eastAsia="Times New Roman" w:hAnsi="Verdana" w:cs="Times New Roman"/>
          <w:b/>
          <w:bCs/>
          <w:color w:val="000000"/>
          <w:sz w:val="18"/>
          <w:lang w:eastAsia="en-IN"/>
        </w:rPr>
        <w:t xml:space="preserve">主要な市場プレーヤー:</w:t>
      </w:r>
    </w:p>
    <w:p w:rsidR="00D24BAC" w:rsidRPr="00D24BAC" w:rsidRDefault="00D24BAC" w:rsidP="00D24BAC">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4BAC">
        <w:rPr>
          <w:rFonts w:ascii="Verdana" w:eastAsia="Times New Roman" w:hAnsi="Verdana" w:cs="Times New Roman"/>
          <w:color w:val="000000"/>
          <w:sz w:val="18"/>
          <w:szCs w:val="18"/>
          <w:lang w:eastAsia="en-IN"/>
        </w:rPr>
        <w:t xml:space="preserve">株式会社スマートスタート</w:t>
      </w:r>
    </w:p>
    <w:p w:rsidR="00D24BAC" w:rsidRPr="00D24BAC" w:rsidRDefault="00D24BAC" w:rsidP="00D24BAC">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D24BAC">
        <w:rPr>
          <w:rFonts w:ascii="Verdana" w:eastAsia="Times New Roman" w:hAnsi="Verdana" w:cs="Times New Roman"/>
          <w:color w:val="000000"/>
          <w:sz w:val="18"/>
          <w:szCs w:val="18"/>
          <w:lang w:eastAsia="en-IN"/>
        </w:rPr>
        <w:t xml:space="preserve">ミンドル</w:t>
      </w:r>
      <w:proofErr xmlns:w="http://schemas.openxmlformats.org/wordprocessingml/2006/main" w:type="spellEnd"/>
    </w:p>
    <w:p w:rsidR="00D24BAC" w:rsidRPr="00D24BAC" w:rsidRDefault="00D24BAC" w:rsidP="00D24BAC">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4BAC">
        <w:rPr>
          <w:rFonts w:ascii="Verdana" w:eastAsia="Times New Roman" w:hAnsi="Verdana" w:cs="Times New Roman"/>
          <w:color w:val="000000"/>
          <w:sz w:val="18"/>
          <w:szCs w:val="18"/>
          <w:lang w:eastAsia="en-IN"/>
        </w:rPr>
        <w:t xml:space="preserve">ガーディアンインターロックシステム</w:t>
      </w:r>
    </w:p>
    <w:p w:rsidR="00D24BAC" w:rsidRPr="00D24BAC" w:rsidRDefault="00D24BAC" w:rsidP="00D24BAC">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D24BAC">
        <w:rPr>
          <w:rFonts w:ascii="Verdana" w:eastAsia="Times New Roman" w:hAnsi="Verdana" w:cs="Times New Roman"/>
          <w:color w:val="000000"/>
          <w:sz w:val="18"/>
          <w:szCs w:val="18"/>
          <w:lang w:eastAsia="en-IN"/>
        </w:rPr>
        <w:t xml:space="preserve">Drägerwerk </w:t>
      </w:r>
      <w:proofErr xmlns:w="http://schemas.openxmlformats.org/wordprocessingml/2006/main" w:type="spellEnd"/>
      <w:r xmlns:w="http://schemas.openxmlformats.org/wordprocessingml/2006/main" w:rsidRPr="00D24BAC">
        <w:rPr>
          <w:rFonts w:ascii="Verdana" w:eastAsia="Times New Roman" w:hAnsi="Verdana" w:cs="Times New Roman"/>
          <w:color w:val="000000"/>
          <w:sz w:val="18"/>
          <w:szCs w:val="18"/>
          <w:lang w:eastAsia="en-IN"/>
        </w:rPr>
        <w:t xml:space="preserve">AG &amp; Co. </w:t>
      </w:r>
      <w:proofErr xmlns:w="http://schemas.openxmlformats.org/wordprocessingml/2006/main" w:type="spellStart"/>
      <w:r xmlns:w="http://schemas.openxmlformats.org/wordprocessingml/2006/main" w:rsidRPr="00D24BAC">
        <w:rPr>
          <w:rFonts w:ascii="Verdana" w:eastAsia="Times New Roman" w:hAnsi="Verdana" w:cs="Times New Roman"/>
          <w:color w:val="000000"/>
          <w:sz w:val="18"/>
          <w:szCs w:val="18"/>
          <w:lang w:eastAsia="en-IN"/>
        </w:rPr>
        <w:t xml:space="preserve">KGaA </w:t>
      </w:r>
      <w:proofErr xmlns:w="http://schemas.openxmlformats.org/wordprocessingml/2006/main" w:type="spellEnd"/>
      <w:r xmlns:w="http://schemas.openxmlformats.org/wordprocessingml/2006/main" w:rsidRPr="00D24BAC">
        <w:rPr>
          <w:rFonts w:ascii="Verdana" w:eastAsia="Times New Roman" w:hAnsi="Verdana" w:cs="Times New Roman"/>
          <w:color w:val="000000"/>
          <w:sz w:val="18"/>
          <w:szCs w:val="18"/>
          <w:lang w:eastAsia="en-IN"/>
        </w:rPr>
        <w:t xml:space="preserve">(</w:t>
      </w:r>
      <w:proofErr xmlns:w="http://schemas.openxmlformats.org/wordprocessingml/2006/main" w:type="spellStart"/>
      <w:r xmlns:w="http://schemas.openxmlformats.org/wordprocessingml/2006/main" w:rsidRPr="00D24BAC">
        <w:rPr>
          <w:rFonts w:ascii="Verdana" w:eastAsia="Times New Roman" w:hAnsi="Verdana" w:cs="Times New Roman"/>
          <w:color w:val="000000"/>
          <w:sz w:val="18"/>
          <w:szCs w:val="18"/>
          <w:lang w:eastAsia="en-IN"/>
        </w:rPr>
        <w:t xml:space="preserve">ドレーゲル</w:t>
      </w:r>
      <w:proofErr xmlns:w="http://schemas.openxmlformats.org/wordprocessingml/2006/main" w:type="spellEnd"/>
      <w:r xmlns:w="http://schemas.openxmlformats.org/wordprocessingml/2006/main" w:rsidRPr="00D24BAC">
        <w:rPr>
          <w:rFonts w:ascii="Verdana" w:eastAsia="Times New Roman" w:hAnsi="Verdana" w:cs="Times New Roman"/>
          <w:color w:val="000000"/>
          <w:sz w:val="18"/>
          <w:szCs w:val="18"/>
          <w:lang w:eastAsia="en-IN"/>
        </w:rPr>
        <w:t xml:space="preserve">)</w:t>
      </w:r>
    </w:p>
    <w:p w:rsidR="00D24BAC" w:rsidRPr="00D24BAC" w:rsidRDefault="00D24BAC" w:rsidP="00D24BAC">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4BAC">
        <w:rPr>
          <w:rFonts w:ascii="Verdana" w:eastAsia="Times New Roman" w:hAnsi="Verdana" w:cs="Times New Roman"/>
          <w:color w:val="000000"/>
          <w:sz w:val="18"/>
          <w:szCs w:val="18"/>
          <w:lang w:eastAsia="en-IN"/>
        </w:rPr>
        <w:t xml:space="preserve">アルコール対策システムズ（インターナショナル）株式会社</w:t>
      </w:r>
    </w:p>
    <w:p w:rsidR="00D24BAC" w:rsidRPr="00D24BAC" w:rsidRDefault="00D24BAC" w:rsidP="00D24BAC">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D24BAC">
        <w:rPr>
          <w:rFonts w:ascii="Verdana" w:eastAsia="Times New Roman" w:hAnsi="Verdana" w:cs="Times New Roman"/>
          <w:color w:val="000000"/>
          <w:sz w:val="18"/>
          <w:szCs w:val="18"/>
          <w:lang w:eastAsia="en-IN"/>
        </w:rPr>
        <w:t xml:space="preserve">モニテック</w:t>
      </w:r>
      <w:proofErr xmlns:w="http://schemas.openxmlformats.org/wordprocessingml/2006/main" w:type="spellEnd"/>
      <w:r xmlns:w="http://schemas.openxmlformats.org/wordprocessingml/2006/main" w:rsidRPr="00D24BAC">
        <w:rPr>
          <w:rFonts w:ascii="Verdana" w:eastAsia="Times New Roman" w:hAnsi="Verdana" w:cs="Times New Roman"/>
          <w:color w:val="000000"/>
          <w:sz w:val="18"/>
          <w:szCs w:val="18"/>
          <w:lang w:eastAsia="en-IN"/>
        </w:rPr>
        <w:t xml:space="preserve">LLC</w:t>
      </w:r>
    </w:p>
    <w:p w:rsidR="00D24BAC" w:rsidRPr="00D24BAC" w:rsidRDefault="00D24BAC" w:rsidP="00D24BAC">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4BAC">
        <w:rPr>
          <w:rFonts w:ascii="Verdana" w:eastAsia="Times New Roman" w:hAnsi="Verdana" w:cs="Times New Roman"/>
          <w:color w:val="000000"/>
          <w:sz w:val="18"/>
          <w:szCs w:val="18"/>
          <w:lang w:eastAsia="en-IN"/>
        </w:rPr>
        <w:t xml:space="preserve">ライオンラボラトリーズ株式会社</w:t>
      </w:r>
    </w:p>
    <w:p w:rsidR="00D24BAC" w:rsidRPr="00D24BAC" w:rsidRDefault="00D24BAC" w:rsidP="00D24BAC">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D24BAC">
        <w:rPr>
          <w:rFonts w:ascii="Verdana" w:eastAsia="Times New Roman" w:hAnsi="Verdana" w:cs="Times New Roman"/>
          <w:color w:val="000000"/>
          <w:sz w:val="18"/>
          <w:szCs w:val="18"/>
          <w:lang w:eastAsia="en-IN"/>
        </w:rPr>
        <w:t xml:space="preserve">アンダテック</w:t>
      </w:r>
      <w:proofErr xmlns:w="http://schemas.openxmlformats.org/wordprocessingml/2006/main" w:type="spellEnd"/>
    </w:p>
    <w:p w:rsidR="00D24BAC" w:rsidRPr="00D24BAC" w:rsidRDefault="00D24BAC" w:rsidP="00D24BAC">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4BAC">
        <w:rPr>
          <w:rFonts w:ascii="Verdana" w:eastAsia="Times New Roman" w:hAnsi="Verdana" w:cs="Times New Roman"/>
          <w:color w:val="000000"/>
          <w:sz w:val="18"/>
          <w:szCs w:val="18"/>
          <w:lang w:eastAsia="en-IN"/>
        </w:rPr>
        <w:t xml:space="preserve">PFKエレクトロニクス</w:t>
      </w:r>
    </w:p>
    <w:p w:rsidR="00D24BAC" w:rsidRPr="00D24BAC" w:rsidRDefault="00D24BAC" w:rsidP="00D24BAC">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D24BAC">
        <w:rPr>
          <w:rFonts w:ascii="Verdana" w:eastAsia="Times New Roman" w:hAnsi="Verdana" w:cs="Times New Roman"/>
          <w:color w:val="000000"/>
          <w:sz w:val="18"/>
          <w:szCs w:val="18"/>
          <w:lang w:eastAsia="en-IN"/>
        </w:rPr>
        <w:t xml:space="preserve">アルコアラート</w:t>
      </w:r>
      <w:proofErr xmlns:w="http://schemas.openxmlformats.org/wordprocessingml/2006/main" w:type="spellEnd"/>
      <w:r xmlns:w="http://schemas.openxmlformats.org/wordprocessingml/2006/main" w:rsidRPr="00D24BAC">
        <w:rPr>
          <w:rFonts w:ascii="Verdana" w:eastAsia="Times New Roman" w:hAnsi="Verdana" w:cs="Times New Roman"/>
          <w:color w:val="000000"/>
          <w:sz w:val="18"/>
          <w:szCs w:val="18"/>
          <w:lang w:eastAsia="en-IN"/>
        </w:rPr>
        <w:t xml:space="preserve">インターロック株式会社</w:t>
      </w:r>
    </w:p>
    <w:p w:rsidR="00D24BAC" w:rsidRPr="00D24BAC" w:rsidRDefault="00D24BAC" w:rsidP="00D24BAC">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4BAC">
        <w:rPr>
          <w:rFonts w:ascii="Verdana" w:eastAsia="Times New Roman" w:hAnsi="Verdana" w:cs="Times New Roman"/>
          <w:color w:val="000000"/>
          <w:sz w:val="18"/>
          <w:szCs w:val="18"/>
          <w:lang w:eastAsia="en-IN"/>
        </w:rPr>
        <w:t xml:space="preserve">ディレクテッドエレクトロニクス株式会社</w:t>
      </w:r>
    </w:p>
    <w:p w:rsidR="00D24BAC" w:rsidRPr="00D24BAC" w:rsidRDefault="00D24BAC" w:rsidP="00D24BA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4BAC">
        <w:rPr>
          <w:rFonts w:ascii="Verdana" w:eastAsia="Times New Roman" w:hAnsi="Verdana" w:cs="Times New Roman"/>
          <w:color w:val="000000"/>
          <w:sz w:val="18"/>
          <w:szCs w:val="18"/>
          <w:lang w:eastAsia="en-IN"/>
        </w:rPr>
        <w:t xml:space="preserve"> </w:t>
      </w:r>
    </w:p>
    <w:p w:rsidR="00D24BAC" w:rsidRPr="00D24BAC" w:rsidRDefault="00D24BAC" w:rsidP="00D24BA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4BAC">
        <w:rPr>
          <w:rFonts w:ascii="Verdana" w:eastAsia="Times New Roman" w:hAnsi="Verdana" w:cs="Times New Roman"/>
          <w:b/>
          <w:bCs/>
          <w:color w:val="000000"/>
          <w:sz w:val="18"/>
          <w:lang w:eastAsia="en-IN"/>
        </w:rPr>
        <w:t xml:space="preserve">レポートに含まれるもの:</w:t>
      </w:r>
    </w:p>
    <w:p w:rsidR="00D24BAC" w:rsidRPr="00D24BAC" w:rsidRDefault="00D24BAC" w:rsidP="00D24BAC">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4BAC">
        <w:rPr>
          <w:rFonts w:ascii="Verdana" w:eastAsia="Times New Roman" w:hAnsi="Verdana" w:cs="Times New Roman"/>
          <w:b/>
          <w:bCs/>
          <w:color w:val="000000"/>
          <w:sz w:val="18"/>
          <w:lang w:eastAsia="en-IN"/>
        </w:rPr>
        <w:t xml:space="preserve">市場概要：</w:t>
      </w:r>
      <w:r xmlns:w="http://schemas.openxmlformats.org/wordprocessingml/2006/main" w:rsidRPr="00D24BAC">
        <w:rPr>
          <w:rFonts w:ascii="Verdana" w:eastAsia="Times New Roman" w:hAnsi="Verdana" w:cs="Times New Roman"/>
          <w:color w:val="000000"/>
          <w:sz w:val="18"/>
          <w:szCs w:val="18"/>
          <w:lang w:eastAsia="en-IN"/>
        </w:rPr>
        <w:t xml:space="preserve">製品／サービス概要と世界のイグニッションインターロックデバイス市場の規模が記載されています。レポートのセグメント分析の概要も提供しています。ここでは、製品／サービスの種類、用途、地域セグメントに焦点を当てています。また、収益と販売市場の推定値も含まれています。</w:t>
      </w:r>
    </w:p>
    <w:p w:rsidR="00D24BAC" w:rsidRPr="00D24BAC" w:rsidRDefault="00D24BAC" w:rsidP="00D24BAC">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4BAC">
        <w:rPr>
          <w:rFonts w:ascii="Verdana" w:eastAsia="Times New Roman" w:hAnsi="Verdana" w:cs="Times New Roman"/>
          <w:b/>
          <w:bCs/>
          <w:color w:val="000000"/>
          <w:sz w:val="18"/>
          <w:lang w:eastAsia="en-IN"/>
        </w:rPr>
        <w:t xml:space="preserve">競争:</w:t>
      </w:r>
      <w:r xmlns:w="http://schemas.openxmlformats.org/wordprocessingml/2006/main" w:rsidRPr="00D24BAC">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D24BAC" w:rsidRPr="00D24BAC" w:rsidRDefault="00D24BAC" w:rsidP="00D24BAC">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4BAC">
        <w:rPr>
          <w:rFonts w:ascii="Verdana" w:eastAsia="Times New Roman" w:hAnsi="Verdana" w:cs="Times New Roman"/>
          <w:b/>
          <w:bCs/>
          <w:color w:val="000000"/>
          <w:sz w:val="18"/>
          <w:lang w:eastAsia="en-IN"/>
        </w:rPr>
        <w:t xml:space="preserve">企業プロファイル：</w:t>
      </w:r>
      <w:r xmlns:w="http://schemas.openxmlformats.org/wordprocessingml/2006/main" w:rsidRPr="00D24BAC">
        <w:rPr>
          <w:rFonts w:ascii="Verdana" w:eastAsia="Times New Roman" w:hAnsi="Verdana" w:cs="Times New Roman"/>
          <w:color w:val="000000"/>
          <w:sz w:val="18"/>
          <w:szCs w:val="18"/>
          <w:lang w:eastAsia="en-IN"/>
        </w:rPr>
        <w:t xml:space="preserve">本調査では、世界のイグニッションインターロックデバイス市場における主要企業の財務および事業戦略に関する詳細な分析情報を提供します。また、製品／サービス概要、ポートフォリオ、地域展開、収益分配など、その他の詳細な情報も網羅しています。</w:t>
      </w:r>
    </w:p>
    <w:p w:rsidR="00D24BAC" w:rsidRPr="00D24BAC" w:rsidRDefault="00D24BAC" w:rsidP="00D24BAC">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4BAC">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D24BAC">
        <w:rPr>
          <w:rFonts w:ascii="Verdana" w:eastAsia="Times New Roman" w:hAnsi="Verdana" w:cs="Times New Roman"/>
          <w:b/>
          <w:bCs/>
          <w:color w:val="000000"/>
          <w:sz w:val="18"/>
          <w:lang w:eastAsia="en-IN"/>
        </w:rPr>
        <w:t xml:space="preserve">地域</w:t>
      </w:r>
      <w:proofErr xmlns:w="http://schemas.openxmlformats.org/wordprocessingml/2006/main" w:type="spellStart"/>
      <w:r xmlns:w="http://schemas.openxmlformats.org/wordprocessingml/2006/main" w:rsidRPr="00D24BAC">
        <w:rPr>
          <w:rFonts w:ascii="Verdana" w:eastAsia="Times New Roman" w:hAnsi="Verdana" w:cs="Times New Roman"/>
          <w:b/>
          <w:bCs/>
          <w:color w:val="000000"/>
          <w:sz w:val="18"/>
          <w:lang w:eastAsia="en-IN"/>
        </w:rPr>
        <w:t xml:space="preserve">別</w:t>
      </w:r>
      <w:proofErr xmlns:w="http://schemas.openxmlformats.org/wordprocessingml/2006/main" w:type="spellEnd"/>
      <w:r xmlns:w="http://schemas.openxmlformats.org/wordprocessingml/2006/main" w:rsidRPr="00D24BAC">
        <w:rPr>
          <w:rFonts w:ascii="Verdana" w:eastAsia="Times New Roman" w:hAnsi="Verdana" w:cs="Times New Roman"/>
          <w:b/>
          <w:bCs/>
          <w:color w:val="000000"/>
          <w:sz w:val="18"/>
          <w:lang w:eastAsia="en-IN"/>
        </w:rPr>
        <w:t xml:space="preserve">売上分析：</w:t>
      </w:r>
      <w:r xmlns:w="http://schemas.openxmlformats.org/wordprocessingml/2006/main" w:rsidRPr="00D24BAC">
        <w:rPr>
          <w:rFonts w:ascii="Verdana" w:eastAsia="Times New Roman" w:hAnsi="Verdana" w:cs="Times New Roman"/>
          <w:color w:val="000000"/>
          <w:sz w:val="18"/>
          <w:szCs w:val="18"/>
          <w:lang w:eastAsia="en-IN"/>
        </w:rPr>
        <w:t xml:space="preserve">この調査では、市場データに加え、地域別の収益、売上高、市場シェア分析を提供します。さらに、調査対象地域ごとの売上高、売上高成長率、価格設定、収益、その他の要因に関する推定値も提供します。</w:t>
      </w:r>
    </w:p>
    <w:p w:rsidR="00D24BAC" w:rsidRPr="00D24BAC" w:rsidRDefault="00D24BAC" w:rsidP="00D24BAC">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4BAC">
        <w:rPr>
          <w:rFonts w:ascii="Verdana" w:eastAsia="Times New Roman" w:hAnsi="Verdana" w:cs="Times New Roman"/>
          <w:b/>
          <w:bCs/>
          <w:color w:val="000000"/>
          <w:sz w:val="18"/>
          <w:lang w:eastAsia="en-IN"/>
        </w:rPr>
        <w:t xml:space="preserve">北米</w:t>
      </w:r>
      <w:r xmlns:w="http://schemas.openxmlformats.org/wordprocessingml/2006/main" w:rsidRPr="00D24BAC">
        <w:rPr>
          <w:rFonts w:ascii="Verdana" w:eastAsia="Times New Roman" w:hAnsi="Verdana" w:cs="Times New Roman"/>
          <w:color w:val="000000"/>
          <w:sz w:val="18"/>
          <w:szCs w:val="18"/>
          <w:lang w:eastAsia="en-IN"/>
        </w:rPr>
        <w:t xml:space="preserve">（米国、カナダ、メキシコ）</w:t>
      </w:r>
    </w:p>
    <w:p w:rsidR="00D24BAC" w:rsidRPr="00D24BAC" w:rsidRDefault="00D24BAC" w:rsidP="00D24BAC">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4BAC">
        <w:rPr>
          <w:rFonts w:ascii="Verdana" w:eastAsia="Times New Roman" w:hAnsi="Verdana" w:cs="Times New Roman"/>
          <w:b/>
          <w:bCs/>
          <w:color w:val="000000"/>
          <w:sz w:val="18"/>
          <w:lang w:eastAsia="en-IN"/>
        </w:rPr>
        <w:t xml:space="preserve">ヨーロッパ</w:t>
      </w:r>
      <w:r xmlns:w="http://schemas.openxmlformats.org/wordprocessingml/2006/main" w:rsidRPr="00D24BAC">
        <w:rPr>
          <w:rFonts w:ascii="Verdana" w:eastAsia="Times New Roman" w:hAnsi="Verdana" w:cs="Times New Roman"/>
          <w:color w:val="000000"/>
          <w:sz w:val="18"/>
          <w:szCs w:val="18"/>
          <w:lang w:eastAsia="en-IN"/>
        </w:rPr>
        <w:t xml:space="preserve">（ドイツ、フランス、イギリス、ロシア、イタリア）</w:t>
      </w:r>
    </w:p>
    <w:p w:rsidR="00D24BAC" w:rsidRPr="00D24BAC" w:rsidRDefault="00D24BAC" w:rsidP="00D24BAC">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4BAC">
        <w:rPr>
          <w:rFonts w:ascii="Verdana" w:eastAsia="Times New Roman" w:hAnsi="Verdana" w:cs="Times New Roman"/>
          <w:b/>
          <w:bCs/>
          <w:color w:val="000000"/>
          <w:sz w:val="18"/>
          <w:lang w:eastAsia="en-IN"/>
        </w:rPr>
        <w:t xml:space="preserve">アジア太平洋</w:t>
      </w:r>
      <w:r xmlns:w="http://schemas.openxmlformats.org/wordprocessingml/2006/main" w:rsidRPr="00D24BAC">
        <w:rPr>
          <w:rFonts w:ascii="Verdana" w:eastAsia="Times New Roman" w:hAnsi="Verdana" w:cs="Times New Roman"/>
          <w:color w:val="000000"/>
          <w:sz w:val="18"/>
          <w:szCs w:val="18"/>
          <w:lang w:eastAsia="en-IN"/>
        </w:rPr>
        <w:t xml:space="preserve">（中国、日本、韓国、インド、東南アジア）</w:t>
      </w:r>
    </w:p>
    <w:p w:rsidR="00D24BAC" w:rsidRPr="00D24BAC" w:rsidRDefault="00D24BAC" w:rsidP="00D24BAC">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4BAC">
        <w:rPr>
          <w:rFonts w:ascii="Verdana" w:eastAsia="Times New Roman" w:hAnsi="Verdana" w:cs="Times New Roman"/>
          <w:b/>
          <w:bCs/>
          <w:color w:val="000000"/>
          <w:sz w:val="18"/>
          <w:lang w:eastAsia="en-IN"/>
        </w:rPr>
        <w:t xml:space="preserve">南米</w:t>
      </w:r>
      <w:r xmlns:w="http://schemas.openxmlformats.org/wordprocessingml/2006/main" w:rsidRPr="00D24BAC">
        <w:rPr>
          <w:rFonts w:ascii="Verdana" w:eastAsia="Times New Roman" w:hAnsi="Verdana" w:cs="Times New Roman"/>
          <w:color w:val="000000"/>
          <w:sz w:val="18"/>
          <w:szCs w:val="18"/>
          <w:lang w:eastAsia="en-IN"/>
        </w:rPr>
        <w:t xml:space="preserve">（ブラジル、アルゼンチン、コロンビアなど）</w:t>
      </w:r>
    </w:p>
    <w:p w:rsidR="00D24BAC" w:rsidRPr="00D24BAC" w:rsidRDefault="00D24BAC" w:rsidP="00D24BAC">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4BAC">
        <w:rPr>
          <w:rFonts w:ascii="Verdana" w:eastAsia="Times New Roman" w:hAnsi="Verdana" w:cs="Times New Roman"/>
          <w:b/>
          <w:bCs/>
          <w:color w:val="000000"/>
          <w:sz w:val="18"/>
          <w:lang w:eastAsia="en-IN"/>
        </w:rPr>
        <w:t xml:space="preserve">中東およびアフリカ</w:t>
      </w:r>
      <w:r xmlns:w="http://schemas.openxmlformats.org/wordprocessingml/2006/main" w:rsidRPr="00D24BAC">
        <w:rPr>
          <w:rFonts w:ascii="Verdana" w:eastAsia="Times New Roman" w:hAnsi="Verdana" w:cs="Times New Roman"/>
          <w:color w:val="000000"/>
          <w:sz w:val="18"/>
          <w:szCs w:val="18"/>
          <w:lang w:eastAsia="en-IN"/>
        </w:rPr>
        <w:t xml:space="preserve">（サウジアラビア、UAE、エジプト、ナイジェリア、南アフリカ）</w:t>
      </w:r>
    </w:p>
    <w:p w:rsidR="00D24BAC" w:rsidRDefault="00D24BAC" w:rsidP="00D24BAC">
      <w:pPr>
        <w:spacing w:before="100" w:beforeAutospacing="1" w:after="100" w:afterAutospacing="1" w:line="240" w:lineRule="auto"/>
        <w:rPr>
          <w:rFonts w:ascii="Verdana" w:eastAsia="Times New Roman" w:hAnsi="Verdana" w:cs="Times New Roman"/>
          <w:b/>
          <w:bCs/>
          <w:color w:val="000000"/>
          <w:sz w:val="18"/>
          <w:lang w:eastAsia="en-IN"/>
        </w:rPr>
      </w:pPr>
    </w:p>
    <w:p w:rsidR="00D24BAC" w:rsidRPr="00D24BAC" w:rsidRDefault="00D24BAC" w:rsidP="00D24BA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4BAC">
        <w:rPr>
          <w:rFonts w:ascii="Verdana" w:eastAsia="Times New Roman" w:hAnsi="Verdana" w:cs="Times New Roman"/>
          <w:b/>
          <w:bCs/>
          <w:color w:val="000000"/>
          <w:sz w:val="18"/>
          <w:lang w:eastAsia="en-IN"/>
        </w:rPr>
        <w:t xml:space="preserve">この調査研究により、以下の重要な質問に答えることができます。</w:t>
      </w:r>
    </w:p>
    <w:p w:rsidR="00D24BAC" w:rsidRPr="00D24BAC" w:rsidRDefault="00D24BAC" w:rsidP="00D24BA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4BAC">
        <w:rPr>
          <w:rFonts w:ascii="Verdana" w:eastAsia="Times New Roman" w:hAnsi="Verdana" w:cs="Times New Roman"/>
          <w:color w:val="000000"/>
          <w:sz w:val="18"/>
          <w:szCs w:val="18"/>
          <w:lang w:eastAsia="en-IN"/>
        </w:rPr>
        <w:t xml:space="preserve">(1) 予測期間終了時の世界のイグニッションインターロックデバイス市場の推定規模はどのくらいですか？ </w:t>
      </w:r>
      <w:r xmlns:w="http://schemas.openxmlformats.org/wordprocessingml/2006/main" w:rsidRPr="00D24BAC">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24BAC">
        <w:rPr>
          <w:rFonts w:ascii="Verdana" w:eastAsia="Times New Roman" w:hAnsi="Verdana" w:cs="Times New Roman"/>
          <w:color w:val="000000"/>
          <w:sz w:val="18"/>
          <w:szCs w:val="18"/>
          <w:lang w:eastAsia="en-IN"/>
        </w:rPr>
        <w:t xml:space="preserve">(2) 世界のイグニッションインターロックデバイス市場をリードするセグメントは、そのリーダーシップを維持すると予想されますか？(3) 最大の成長ポテンシャルを示している地域はどれですか？(4) 世界のイグニッションインターロックデバイス市場を支配しているプレーヤーはいますか？(5) 世界のイグニッションインターロックデバイス市場における主な推進要因と抑制要因は何ですか？</w:t>
      </w:r>
    </w:p>
    <w:p w:rsidR="00D24BAC" w:rsidRDefault="00D24BAC" w:rsidP="00D24BAC">
      <w:pPr>
        <w:spacing w:before="100" w:beforeAutospacing="1" w:after="100" w:afterAutospacing="1" w:line="240" w:lineRule="auto"/>
        <w:rPr>
          <w:rFonts w:ascii="Verdana" w:eastAsia="Times New Roman" w:hAnsi="Verdana" w:cs="Times New Roman"/>
          <w:b/>
          <w:bCs/>
          <w:color w:val="000000"/>
          <w:sz w:val="18"/>
          <w:lang w:eastAsia="en-IN"/>
        </w:rPr>
      </w:pPr>
    </w:p>
    <w:p w:rsidR="00D24BAC" w:rsidRPr="00D24BAC" w:rsidRDefault="00D24BAC" w:rsidP="00D24BA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4BAC">
        <w:rPr>
          <w:rFonts w:ascii="Verdana" w:eastAsia="Times New Roman" w:hAnsi="Verdana" w:cs="Times New Roman"/>
          <w:b/>
          <w:bCs/>
          <w:color w:val="000000"/>
          <w:sz w:val="18"/>
          <w:lang w:eastAsia="en-IN"/>
        </w:rPr>
        <w:t xml:space="preserve">より深く理解するために、イグニッションインターロックデバイス市場2025の完全なレポートをご覧ください。</w:t>
      </w:r>
      <w:r xmlns:w="http://schemas.openxmlformats.org/wordprocessingml/2006/main" w:rsidRPr="00D24BAC">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D24BAC">
          <w:rPr>
            <w:rFonts w:ascii="Verdana" w:eastAsia="Times New Roman" w:hAnsi="Verdana" w:cs="Times New Roman"/>
            <w:color w:val="0000FF"/>
            <w:sz w:val="18"/>
            <w:u w:val="single"/>
            <w:lang w:eastAsia="en-IN"/>
          </w:rPr>
          <w:t xml:space="preserve">https://www.skyquestt.com/report/ignition-interlock-device-market</w:t>
        </w:r>
      </w:hyperlink>
    </w:p>
    <w:p w:rsidR="00D24BAC" w:rsidRDefault="00D24BAC" w:rsidP="00D24BAC">
      <w:pPr>
        <w:spacing w:before="100" w:beforeAutospacing="1" w:after="100" w:afterAutospacing="1" w:line="240" w:lineRule="auto"/>
        <w:rPr>
          <w:rFonts w:ascii="Verdana" w:eastAsia="Times New Roman" w:hAnsi="Verdana" w:cs="Times New Roman"/>
          <w:b/>
          <w:bCs/>
          <w:color w:val="000000"/>
          <w:sz w:val="18"/>
          <w:lang w:eastAsia="en-IN"/>
        </w:rPr>
      </w:pPr>
    </w:p>
    <w:p w:rsidR="00D24BAC" w:rsidRPr="00D24BAC" w:rsidRDefault="00D24BAC" w:rsidP="00D24BA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4BAC">
        <w:rPr>
          <w:rFonts w:ascii="Verdana" w:eastAsia="Times New Roman" w:hAnsi="Verdana" w:cs="Times New Roman"/>
          <w:b/>
          <w:bCs/>
          <w:color w:val="000000"/>
          <w:sz w:val="18"/>
          <w:lang w:eastAsia="en-IN"/>
        </w:rPr>
        <w:t xml:space="preserve">イグニッションインターロックデバイス市場でカバーされているセグメントは次のとおりです。</w:t>
      </w:r>
    </w:p>
    <w:p w:rsidR="00D24BAC" w:rsidRPr="00D24BAC" w:rsidRDefault="00D24BAC" w:rsidP="00D24BAC">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4BAC">
        <w:rPr>
          <w:rFonts w:ascii="Verdana" w:eastAsia="Times New Roman" w:hAnsi="Verdana" w:cs="Times New Roman"/>
          <w:color w:val="000000"/>
          <w:sz w:val="18"/>
          <w:szCs w:val="18"/>
          <w:lang w:eastAsia="en-IN"/>
        </w:rPr>
        <w:t xml:space="preserve">製品タイプ</w:t>
      </w:r>
    </w:p>
    <w:p w:rsidR="00D24BAC" w:rsidRPr="00D24BAC" w:rsidRDefault="00D24BAC" w:rsidP="00D24BAC">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4BAC">
        <w:rPr>
          <w:rFonts w:ascii="Verdana" w:eastAsia="Times New Roman" w:hAnsi="Verdana" w:cs="Times New Roman"/>
          <w:color w:val="000000"/>
          <w:sz w:val="18"/>
          <w:szCs w:val="18"/>
          <w:lang w:eastAsia="en-IN"/>
        </w:rPr>
        <w:t xml:space="preserve">標準イグニッションインターロック装置</w:t>
      </w:r>
    </w:p>
    <w:p w:rsidR="00D24BAC" w:rsidRPr="00D24BAC" w:rsidRDefault="00D24BAC" w:rsidP="00D24BAC">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4BAC">
        <w:rPr>
          <w:rFonts w:ascii="Verdana" w:eastAsia="Times New Roman" w:hAnsi="Verdana" w:cs="Times New Roman"/>
          <w:color w:val="000000"/>
          <w:sz w:val="18"/>
          <w:szCs w:val="18"/>
          <w:lang w:eastAsia="en-IN"/>
        </w:rPr>
        <w:t xml:space="preserve">スマートイグニッションインターロックデバイス</w:t>
      </w:r>
    </w:p>
    <w:p w:rsidR="00D24BAC" w:rsidRPr="00D24BAC" w:rsidRDefault="00D24BAC" w:rsidP="00D24BAC">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4BAC">
        <w:rPr>
          <w:rFonts w:ascii="Verdana" w:eastAsia="Times New Roman" w:hAnsi="Verdana" w:cs="Times New Roman"/>
          <w:color w:val="000000"/>
          <w:sz w:val="18"/>
          <w:szCs w:val="18"/>
          <w:lang w:eastAsia="en-IN"/>
        </w:rPr>
        <w:t xml:space="preserve">テクノロジー</w:t>
      </w:r>
    </w:p>
    <w:p w:rsidR="00D24BAC" w:rsidRPr="00D24BAC" w:rsidRDefault="00D24BAC" w:rsidP="00D24BAC">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4BAC">
        <w:rPr>
          <w:rFonts w:ascii="Verdana" w:eastAsia="Times New Roman" w:hAnsi="Verdana" w:cs="Times New Roman"/>
          <w:color w:val="000000"/>
          <w:sz w:val="18"/>
          <w:szCs w:val="18"/>
          <w:lang w:eastAsia="en-IN"/>
        </w:rPr>
        <w:t xml:space="preserve">燃料電池技術</w:t>
      </w:r>
    </w:p>
    <w:p w:rsidR="00D24BAC" w:rsidRPr="00D24BAC" w:rsidRDefault="00D24BAC" w:rsidP="00D24BAC">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4BAC">
        <w:rPr>
          <w:rFonts w:ascii="Verdana" w:eastAsia="Times New Roman" w:hAnsi="Verdana" w:cs="Times New Roman"/>
          <w:color w:val="000000"/>
          <w:sz w:val="18"/>
          <w:szCs w:val="18"/>
          <w:lang w:eastAsia="en-IN"/>
        </w:rPr>
        <w:t xml:space="preserve">半導体技術</w:t>
      </w:r>
    </w:p>
    <w:p w:rsidR="00D24BAC" w:rsidRPr="00D24BAC" w:rsidRDefault="00D24BAC" w:rsidP="00D24BAC">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4BAC">
        <w:rPr>
          <w:rFonts w:ascii="Verdana" w:eastAsia="Times New Roman" w:hAnsi="Verdana" w:cs="Times New Roman"/>
          <w:color w:val="000000"/>
          <w:sz w:val="18"/>
          <w:szCs w:val="18"/>
          <w:lang w:eastAsia="en-IN"/>
        </w:rPr>
        <w:t xml:space="preserve">その他</w:t>
      </w:r>
    </w:p>
    <w:p w:rsidR="00D24BAC" w:rsidRPr="00D24BAC" w:rsidRDefault="00D24BAC" w:rsidP="00D24BAC">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4BAC">
        <w:rPr>
          <w:rFonts w:ascii="Verdana" w:eastAsia="Times New Roman" w:hAnsi="Verdana" w:cs="Times New Roman"/>
          <w:color w:val="000000"/>
          <w:sz w:val="18"/>
          <w:szCs w:val="18"/>
          <w:lang w:eastAsia="en-IN"/>
        </w:rPr>
        <w:t xml:space="preserve">車両タイプ</w:t>
      </w:r>
    </w:p>
    <w:p w:rsidR="00D24BAC" w:rsidRPr="00D24BAC" w:rsidRDefault="00D24BAC" w:rsidP="00D24BAC">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4BAC">
        <w:rPr>
          <w:rFonts w:ascii="Verdana" w:eastAsia="Times New Roman" w:hAnsi="Verdana" w:cs="Times New Roman"/>
          <w:color w:val="000000"/>
          <w:sz w:val="18"/>
          <w:szCs w:val="18"/>
          <w:lang w:eastAsia="en-IN"/>
        </w:rPr>
        <w:t xml:space="preserve">乗用車</w:t>
      </w:r>
    </w:p>
    <w:p w:rsidR="00D24BAC" w:rsidRPr="00D24BAC" w:rsidRDefault="00D24BAC" w:rsidP="00D24BAC">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4BAC">
        <w:rPr>
          <w:rFonts w:ascii="Verdana" w:eastAsia="Times New Roman" w:hAnsi="Verdana" w:cs="Times New Roman"/>
          <w:color w:val="000000"/>
          <w:sz w:val="18"/>
          <w:szCs w:val="18"/>
          <w:lang w:eastAsia="en-IN"/>
        </w:rPr>
        <w:t xml:space="preserve">商用車</w:t>
      </w:r>
    </w:p>
    <w:p w:rsidR="00D24BAC" w:rsidRPr="00D24BAC" w:rsidRDefault="00D24BAC" w:rsidP="00D24BAC">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4BAC">
        <w:rPr>
          <w:rFonts w:ascii="Verdana" w:eastAsia="Times New Roman" w:hAnsi="Verdana" w:cs="Times New Roman"/>
          <w:color w:val="000000"/>
          <w:sz w:val="18"/>
          <w:szCs w:val="18"/>
          <w:lang w:eastAsia="en-IN"/>
        </w:rPr>
        <w:t xml:space="preserve">オフロード車</w:t>
      </w:r>
    </w:p>
    <w:p w:rsidR="00D24BAC" w:rsidRPr="00D24BAC" w:rsidRDefault="00D24BAC" w:rsidP="00D24BAC">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4BAC">
        <w:rPr>
          <w:rFonts w:ascii="Verdana" w:eastAsia="Times New Roman" w:hAnsi="Verdana" w:cs="Times New Roman"/>
          <w:color w:val="000000"/>
          <w:sz w:val="18"/>
          <w:szCs w:val="18"/>
          <w:lang w:eastAsia="en-IN"/>
        </w:rPr>
        <w:t xml:space="preserve">その他</w:t>
      </w:r>
    </w:p>
    <w:p w:rsidR="00D24BAC" w:rsidRPr="00D24BAC" w:rsidRDefault="00D24BAC" w:rsidP="00D24BAC">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4BAC">
        <w:rPr>
          <w:rFonts w:ascii="Verdana" w:eastAsia="Times New Roman" w:hAnsi="Verdana" w:cs="Times New Roman"/>
          <w:color w:val="000000"/>
          <w:sz w:val="18"/>
          <w:szCs w:val="18"/>
          <w:lang w:eastAsia="en-IN"/>
        </w:rPr>
        <w:t xml:space="preserve">エンドユーザー</w:t>
      </w:r>
    </w:p>
    <w:p w:rsidR="00D24BAC" w:rsidRPr="00D24BAC" w:rsidRDefault="00D24BAC" w:rsidP="00D24BAC">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4BAC">
        <w:rPr>
          <w:rFonts w:ascii="Verdana" w:eastAsia="Times New Roman" w:hAnsi="Verdana" w:cs="Times New Roman"/>
          <w:color w:val="000000"/>
          <w:sz w:val="18"/>
          <w:szCs w:val="18"/>
          <w:lang w:eastAsia="en-IN"/>
        </w:rPr>
        <w:t xml:space="preserve">個人</w:t>
      </w:r>
    </w:p>
    <w:p w:rsidR="00D24BAC" w:rsidRPr="00D24BAC" w:rsidRDefault="00D24BAC" w:rsidP="00D24BAC">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4BAC">
        <w:rPr>
          <w:rFonts w:ascii="Verdana" w:eastAsia="Times New Roman" w:hAnsi="Verdana" w:cs="Times New Roman"/>
          <w:color w:val="000000"/>
          <w:sz w:val="18"/>
          <w:szCs w:val="18"/>
          <w:lang w:eastAsia="en-IN"/>
        </w:rPr>
        <w:t xml:space="preserve">商用フリートオペレーター</w:t>
      </w:r>
    </w:p>
    <w:p w:rsidR="00D24BAC" w:rsidRPr="00D24BAC" w:rsidRDefault="00D24BAC" w:rsidP="00D24BAC">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4BAC">
        <w:rPr>
          <w:rFonts w:ascii="Verdana" w:eastAsia="Times New Roman" w:hAnsi="Verdana" w:cs="Times New Roman"/>
          <w:color w:val="000000"/>
          <w:sz w:val="18"/>
          <w:szCs w:val="18"/>
          <w:lang w:eastAsia="en-IN"/>
        </w:rPr>
        <w:t xml:space="preserve">政府/警察による使用</w:t>
      </w:r>
    </w:p>
    <w:p w:rsidR="00D24BAC" w:rsidRPr="00D24BAC" w:rsidRDefault="00D24BAC" w:rsidP="00D24BAC">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4BAC">
        <w:rPr>
          <w:rFonts w:ascii="Verdana" w:eastAsia="Times New Roman" w:hAnsi="Verdana" w:cs="Times New Roman"/>
          <w:color w:val="000000"/>
          <w:sz w:val="18"/>
          <w:szCs w:val="18"/>
          <w:lang w:eastAsia="en-IN"/>
        </w:rPr>
        <w:t xml:space="preserve">その他</w:t>
      </w:r>
    </w:p>
    <w:p w:rsidR="00D24BAC" w:rsidRDefault="00D24BAC" w:rsidP="00D24BAC">
      <w:pPr>
        <w:spacing w:before="100" w:beforeAutospacing="1" w:after="100" w:afterAutospacing="1" w:line="240" w:lineRule="auto"/>
        <w:rPr>
          <w:rFonts w:ascii="Verdana" w:eastAsia="Times New Roman" w:hAnsi="Verdana" w:cs="Times New Roman"/>
          <w:b/>
          <w:bCs/>
          <w:color w:val="000000"/>
          <w:sz w:val="18"/>
          <w:lang w:eastAsia="en-IN"/>
        </w:rPr>
      </w:pPr>
    </w:p>
    <w:p w:rsidR="00D24BAC" w:rsidRPr="00D24BAC" w:rsidRDefault="00D24BAC" w:rsidP="00D24BA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4BAC">
        <w:rPr>
          <w:rFonts w:ascii="Verdana" w:eastAsia="Times New Roman" w:hAnsi="Verdana" w:cs="Times New Roman"/>
          <w:b/>
          <w:bCs/>
          <w:color w:val="000000"/>
          <w:sz w:val="18"/>
          <w:lang w:eastAsia="en-IN"/>
        </w:rPr>
        <w:t xml:space="preserve">調査の目的: </w:t>
      </w:r>
      <w:r xmlns:w="http://schemas.openxmlformats.org/wordprocessingml/2006/main" w:rsidRPr="00D24BAC">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24BAC">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24BAC">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w:t>
      </w:r>
      <w:r xmlns:w="http://schemas.openxmlformats.org/wordprocessingml/2006/main" w:rsidRPr="00D24BAC">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D24BAC">
        <w:rPr>
          <w:rFonts w:ascii="Verdana" w:eastAsia="Times New Roman" w:hAnsi="Verdana" w:cs="Times New Roman"/>
          <w:color w:val="000000"/>
          <w:sz w:val="18"/>
          <w:szCs w:val="18"/>
          <w:lang w:eastAsia="en-IN"/>
        </w:rPr>
        <w:t xml:space="preserve">見通し、市場全体への貢献に関して、マイクロ市場を戦略的に</w:t>
      </w:r>
      <w:r xmlns:w="http://schemas.openxmlformats.org/wordprocessingml/2006/main" w:rsidRPr="00D24BAC">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24BAC">
        <w:rPr>
          <w:rFonts w:ascii="Verdana" w:eastAsia="Times New Roman" w:hAnsi="Verdana" w:cs="Times New Roman"/>
          <w:color w:val="000000"/>
          <w:sz w:val="18"/>
          <w:szCs w:val="18"/>
          <w:lang w:eastAsia="en-IN"/>
        </w:rPr>
        <w:t xml:space="preserve">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D24BAC" w:rsidRPr="00D24BAC" w:rsidRDefault="00D24BAC" w:rsidP="00D24BA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4BAC">
        <w:rPr>
          <w:rFonts w:ascii="Verdana" w:eastAsia="Times New Roman" w:hAnsi="Verdana" w:cs="Times New Roman"/>
          <w:color w:val="000000"/>
          <w:sz w:val="18"/>
          <w:szCs w:val="18"/>
          <w:lang w:eastAsia="en-IN"/>
        </w:rPr>
        <w:t xml:space="preserve">  </w:t>
      </w:r>
    </w:p>
    <w:p w:rsidR="00D24BAC" w:rsidRPr="00D24BAC" w:rsidRDefault="00D24BAC" w:rsidP="00D24BA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24BAC">
        <w:rPr>
          <w:rFonts w:ascii="Verdana" w:eastAsia="Times New Roman" w:hAnsi="Verdana" w:cs="Times New Roman"/>
          <w:b/>
          <w:bCs/>
          <w:color w:val="000000"/>
          <w:sz w:val="18"/>
          <w:lang w:eastAsia="en-IN"/>
        </w:rPr>
        <w:t xml:space="preserve">お問い合わせ先</w:t>
      </w:r>
      <w:proofErr xmlns:w="http://schemas.openxmlformats.org/wordprocessingml/2006/main" w:type="gramStart"/>
      <w:r xmlns:w="http://schemas.openxmlformats.org/wordprocessingml/2006/main" w:rsidRPr="00D24BAC">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D24BAC">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24BAC">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D24BAC">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D24BAC">
        <w:rPr>
          <w:rFonts w:ascii="Verdana" w:eastAsia="Times New Roman" w:hAnsi="Verdana" w:cs="Times New Roman"/>
          <w:color w:val="000000"/>
          <w:sz w:val="18"/>
          <w:szCs w:val="18"/>
          <w:lang w:eastAsia="en-IN"/>
        </w:rPr>
        <w:t xml:space="preserve">Technology </w:t>
      </w:r>
      <w:r xmlns:w="http://schemas.openxmlformats.org/wordprocessingml/2006/main" w:rsidRPr="00D24BAC">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24BAC">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https://www.skyquestt.com/</w:t>
      </w:r>
      <w:r xmlns:w="http://schemas.openxmlformats.org/wordprocessingml/2006/main" w:rsidRPr="00D24BAC">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24BAC">
        <w:rPr>
          <w:rFonts w:ascii="Verdana" w:eastAsia="Times New Roman" w:hAnsi="Verdana" w:cs="Times New Roman"/>
          <w:color w:val="000000"/>
          <w:sz w:val="18"/>
          <w:szCs w:val="18"/>
          <w:lang w:eastAsia="en-IN"/>
        </w:rPr>
        <w:br xmlns:w="http://schemas.openxmlformats.org/wordprocessingml/2006/main"/>
      </w:r>
    </w:p>
    <w:p w:rsidR="00273F42" w:rsidRDefault="00273F42"/>
    <w:sectPr w:rsidR="00273F42" w:rsidSect="00A6718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D3143"/>
    <w:multiLevelType w:val="multilevel"/>
    <w:tmpl w:val="4BBE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42232E"/>
    <w:multiLevelType w:val="multilevel"/>
    <w:tmpl w:val="A656D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842883"/>
    <w:multiLevelType w:val="multilevel"/>
    <w:tmpl w:val="B9604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35CE9"/>
    <w:rsid w:val="00273F42"/>
    <w:rsid w:val="00335CE9"/>
    <w:rsid w:val="00A6718A"/>
    <w:rsid w:val="00D24BAC"/>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1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35CE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35CE9"/>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D24BAC"/>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D24BAC"/>
    <w:rPr>
      <w:b/>
      <w:bCs/>
    </w:rPr>
  </w:style>
  <w:style w:type="character" w:styleId="Hyperlink">
    <w:name w:val="Hyperlink"/>
    <w:basedOn w:val="DefaultParagraphFont"/>
    <w:uiPriority w:val="99"/>
    <w:semiHidden/>
    <w:unhideWhenUsed/>
    <w:rsid w:val="00D24BAC"/>
    <w:rPr>
      <w:color w:val="0000FF"/>
      <w:u w:val="single"/>
    </w:rPr>
  </w:style>
</w:styles>
</file>

<file path=word/webSettings.xml><?xml version="1.0" encoding="utf-8"?>
<w:webSettings xmlns:r="http://schemas.openxmlformats.org/officeDocument/2006/relationships" xmlns:w="http://schemas.openxmlformats.org/wordprocessingml/2006/main">
  <w:divs>
    <w:div w:id="184290532">
      <w:bodyDiv w:val="1"/>
      <w:marLeft w:val="0"/>
      <w:marRight w:val="0"/>
      <w:marTop w:val="0"/>
      <w:marBottom w:val="0"/>
      <w:divBdr>
        <w:top w:val="none" w:sz="0" w:space="0" w:color="auto"/>
        <w:left w:val="none" w:sz="0" w:space="0" w:color="auto"/>
        <w:bottom w:val="none" w:sz="0" w:space="0" w:color="auto"/>
        <w:right w:val="none" w:sz="0" w:space="0" w:color="auto"/>
      </w:divBdr>
    </w:div>
    <w:div w:id="132423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ignition-interlock-device-market" TargetMode="External"/><Relationship Id="rId5" Type="http://schemas.openxmlformats.org/officeDocument/2006/relationships/hyperlink" Target="https://www.skyquestt.com/sample-request/ignition-interlock-device-mark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755</Words>
  <Characters>4309</Characters>
  <Application>Microsoft Office Word</Application>
  <DocSecurity>0</DocSecurity>
  <Lines>35</Lines>
  <Paragraphs>10</Paragraphs>
  <ScaleCrop>false</ScaleCrop>
  <Company/>
  <LinksUpToDate>false</LinksUpToDate>
  <CharactersWithSpaces>5054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2</cp:revision>
  <dcterms:created xsi:type="dcterms:W3CDTF">2025-09-29T15:06:00Z</dcterms:created>
  <dcterms:modified xsi:type="dcterms:W3CDTF">2025-09-29T15:14:00Z</dcterms:modified>
</cp:coreProperties>
</file>